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30" w:rsidRPr="00262F80" w:rsidRDefault="00262F80" w:rsidP="00262F80">
      <w:pPr>
        <w:pStyle w:val="Title"/>
        <w:jc w:val="center"/>
        <w:rPr>
          <w:lang w:val="fr-FR"/>
        </w:rPr>
      </w:pPr>
      <w:r w:rsidRPr="00262F80">
        <w:rPr>
          <w:lang w:val="fr-FR"/>
        </w:rPr>
        <w:t>Projet Sécurité</w:t>
      </w:r>
    </w:p>
    <w:p w:rsidR="00262F80" w:rsidRDefault="00262F80" w:rsidP="00262F80">
      <w:pPr>
        <w:pStyle w:val="Heading2"/>
        <w:jc w:val="center"/>
        <w:rPr>
          <w:lang w:val="fr-FR"/>
        </w:rPr>
      </w:pPr>
      <w:r w:rsidRPr="00262F80">
        <w:rPr>
          <w:lang w:val="fr-FR"/>
        </w:rPr>
        <w:t xml:space="preserve">Alves Vincent, Luce Gatien, </w:t>
      </w:r>
      <w:proofErr w:type="spellStart"/>
      <w:r>
        <w:rPr>
          <w:lang w:val="fr-FR"/>
        </w:rPr>
        <w:t>Rasamoelison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Lawrencio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Demailly</w:t>
      </w:r>
      <w:proofErr w:type="spellEnd"/>
      <w:r>
        <w:rPr>
          <w:lang w:val="fr-FR"/>
        </w:rPr>
        <w:t xml:space="preserve"> Benjamin, </w:t>
      </w:r>
      <w:proofErr w:type="spellStart"/>
      <w:r>
        <w:rPr>
          <w:lang w:val="fr-FR"/>
        </w:rPr>
        <w:t>Ariiotima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Vaiani</w:t>
      </w:r>
      <w:proofErr w:type="spellEnd"/>
    </w:p>
    <w:p w:rsidR="00262F80" w:rsidRDefault="00262F80" w:rsidP="00262F80">
      <w:pPr>
        <w:rPr>
          <w:lang w:val="fr-FR"/>
        </w:rPr>
      </w:pPr>
    </w:p>
    <w:p w:rsidR="00262F80" w:rsidRPr="000235D7" w:rsidRDefault="00262F80" w:rsidP="00262F80">
      <w:pPr>
        <w:pStyle w:val="Heading1"/>
        <w:numPr>
          <w:ilvl w:val="0"/>
          <w:numId w:val="1"/>
        </w:numPr>
        <w:rPr>
          <w:u w:val="single"/>
          <w:lang w:val="fr-FR"/>
        </w:rPr>
      </w:pPr>
      <w:r w:rsidRPr="000235D7">
        <w:rPr>
          <w:u w:val="single"/>
          <w:lang w:val="fr-FR"/>
        </w:rPr>
        <w:t>Structure du réseau</w:t>
      </w:r>
    </w:p>
    <w:p w:rsidR="00262F80" w:rsidRDefault="00262F80" w:rsidP="00262F80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anchorId="627AAFA3" wp14:editId="4561C658">
            <wp:extent cx="5943600" cy="2846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F80" w:rsidRDefault="000235D7" w:rsidP="00262F80">
      <w:pPr>
        <w:rPr>
          <w:lang w:val="fr-FR"/>
        </w:rPr>
      </w:pPr>
      <w:r>
        <w:rPr>
          <w:lang w:val="fr-FR"/>
        </w:rPr>
        <w:t xml:space="preserve">Les deux sites </w:t>
      </w:r>
      <w:r w:rsidR="00DC71B7">
        <w:rPr>
          <w:lang w:val="fr-FR"/>
        </w:rPr>
        <w:t xml:space="preserve">sont reliés par un tunnel </w:t>
      </w:r>
      <w:proofErr w:type="spellStart"/>
      <w:r w:rsidR="00DC71B7">
        <w:rPr>
          <w:lang w:val="fr-FR"/>
        </w:rPr>
        <w:t>IPSec</w:t>
      </w:r>
      <w:proofErr w:type="spellEnd"/>
      <w:r w:rsidR="00DC71B7">
        <w:rPr>
          <w:lang w:val="fr-FR"/>
        </w:rPr>
        <w:t xml:space="preserve">. Chaque site est géré par un routeur </w:t>
      </w:r>
      <w:proofErr w:type="spellStart"/>
      <w:r w:rsidR="00DC71B7">
        <w:rPr>
          <w:lang w:val="fr-FR"/>
        </w:rPr>
        <w:t>pfSense</w:t>
      </w:r>
      <w:proofErr w:type="spellEnd"/>
      <w:r w:rsidR="00DC71B7">
        <w:rPr>
          <w:lang w:val="fr-FR"/>
        </w:rPr>
        <w:t>, qui utilise trois interfaces :</w:t>
      </w:r>
    </w:p>
    <w:p w:rsidR="00DC71B7" w:rsidRDefault="00DC71B7" w:rsidP="00DC71B7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LAN – Les machines en réseau privé, non accessibles de l’extérieur mais pouvant communiquer entre elles</w:t>
      </w:r>
    </w:p>
    <w:p w:rsidR="00DC71B7" w:rsidRDefault="00DC71B7" w:rsidP="00DC71B7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DMZ – Les machines du réseau privé accessibles de l’extérieur et depuis la LAN.</w:t>
      </w:r>
    </w:p>
    <w:p w:rsidR="00262F80" w:rsidRDefault="00DC71B7" w:rsidP="00DC71B7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WAN – L’internet extérieur.</w:t>
      </w:r>
    </w:p>
    <w:p w:rsidR="00DC71B7" w:rsidRDefault="00DC71B7" w:rsidP="00DC71B7">
      <w:pPr>
        <w:rPr>
          <w:lang w:val="fr-FR"/>
        </w:rPr>
      </w:pPr>
      <w:r>
        <w:rPr>
          <w:lang w:val="fr-FR"/>
        </w:rPr>
        <w:t>Ici, on a placé un serveur Web Apache2 dans la DMZ, accessible en SSH depuis les machines de la LAN.</w:t>
      </w:r>
    </w:p>
    <w:p w:rsidR="003E61F5" w:rsidRPr="00DC71B7" w:rsidRDefault="003E61F5" w:rsidP="00DC71B7">
      <w:pPr>
        <w:rPr>
          <w:lang w:val="fr-FR"/>
        </w:rPr>
      </w:pPr>
      <w:r>
        <w:rPr>
          <w:lang w:val="fr-FR"/>
        </w:rPr>
        <w:t xml:space="preserve">Le Site 1 est également accessible via un tunnel </w:t>
      </w:r>
      <w:proofErr w:type="spellStart"/>
      <w:r>
        <w:rPr>
          <w:lang w:val="fr-FR"/>
        </w:rPr>
        <w:t>OpenVPN</w:t>
      </w:r>
      <w:proofErr w:type="spellEnd"/>
      <w:r>
        <w:rPr>
          <w:lang w:val="fr-FR"/>
        </w:rPr>
        <w:t>.</w:t>
      </w:r>
      <w:bookmarkStart w:id="0" w:name="_GoBack"/>
      <w:bookmarkEnd w:id="0"/>
    </w:p>
    <w:p w:rsidR="00262F80" w:rsidRDefault="00F222E0" w:rsidP="00262F80">
      <w:pPr>
        <w:pStyle w:val="Heading1"/>
        <w:numPr>
          <w:ilvl w:val="0"/>
          <w:numId w:val="1"/>
        </w:numPr>
        <w:rPr>
          <w:u w:val="single"/>
          <w:lang w:val="fr-FR"/>
        </w:rPr>
      </w:pPr>
      <w:r>
        <w:rPr>
          <w:u w:val="single"/>
          <w:lang w:val="fr-FR"/>
        </w:rPr>
        <w:t>Notre implémenta</w:t>
      </w:r>
      <w:r w:rsidR="00702B06">
        <w:rPr>
          <w:u w:val="single"/>
          <w:lang w:val="fr-FR"/>
        </w:rPr>
        <w:t>t</w:t>
      </w:r>
      <w:r>
        <w:rPr>
          <w:u w:val="single"/>
          <w:lang w:val="fr-FR"/>
        </w:rPr>
        <w:t>ion</w:t>
      </w:r>
    </w:p>
    <w:p w:rsidR="00686878" w:rsidRDefault="00686878" w:rsidP="00686878">
      <w:pPr>
        <w:rPr>
          <w:lang w:val="fr-FR"/>
        </w:rPr>
      </w:pPr>
    </w:p>
    <w:p w:rsidR="00686878" w:rsidRDefault="00686878" w:rsidP="00686878">
      <w:pPr>
        <w:rPr>
          <w:lang w:val="fr-FR"/>
        </w:rPr>
      </w:pPr>
      <w:r>
        <w:rPr>
          <w:lang w:val="fr-FR"/>
        </w:rPr>
        <w:t>Pour simuler ce réseau, nous avons pris plusieurs machines virtuelles :</w:t>
      </w:r>
    </w:p>
    <w:p w:rsidR="00686878" w:rsidRDefault="00686878" w:rsidP="00686878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Deux </w:t>
      </w:r>
      <w:proofErr w:type="spellStart"/>
      <w:r>
        <w:rPr>
          <w:lang w:val="fr-FR"/>
        </w:rPr>
        <w:t>VMs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pfSense</w:t>
      </w:r>
      <w:proofErr w:type="spellEnd"/>
      <w:r>
        <w:rPr>
          <w:lang w:val="fr-FR"/>
        </w:rPr>
        <w:t xml:space="preserve"> pour les routeurs</w:t>
      </w:r>
    </w:p>
    <w:p w:rsidR="00686878" w:rsidRDefault="00686878" w:rsidP="00686878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Deux </w:t>
      </w:r>
      <w:proofErr w:type="spellStart"/>
      <w:r>
        <w:rPr>
          <w:lang w:val="fr-FR"/>
        </w:rPr>
        <w:t>VMs</w:t>
      </w:r>
      <w:proofErr w:type="spellEnd"/>
      <w:r>
        <w:rPr>
          <w:lang w:val="fr-FR"/>
        </w:rPr>
        <w:t xml:space="preserve"> Debian, une en DMZ pour le serveur Web et une autre en LAN pour gérer le </w:t>
      </w:r>
      <w:proofErr w:type="spellStart"/>
      <w:r>
        <w:rPr>
          <w:lang w:val="fr-FR"/>
        </w:rPr>
        <w:t>pfSense</w:t>
      </w:r>
      <w:proofErr w:type="spellEnd"/>
      <w:r>
        <w:rPr>
          <w:lang w:val="fr-FR"/>
        </w:rPr>
        <w:t xml:space="preserve"> du site 1</w:t>
      </w:r>
    </w:p>
    <w:p w:rsidR="00686878" w:rsidRDefault="00686878" w:rsidP="00686878">
      <w:pPr>
        <w:rPr>
          <w:lang w:val="fr-FR"/>
        </w:rPr>
      </w:pPr>
      <w:r>
        <w:rPr>
          <w:lang w:val="fr-FR"/>
        </w:rPr>
        <w:t xml:space="preserve">Les </w:t>
      </w:r>
      <w:proofErr w:type="spellStart"/>
      <w:r>
        <w:rPr>
          <w:lang w:val="fr-FR"/>
        </w:rPr>
        <w:t>VMs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pfSense</w:t>
      </w:r>
      <w:proofErr w:type="spellEnd"/>
      <w:r>
        <w:rPr>
          <w:lang w:val="fr-FR"/>
        </w:rPr>
        <w:t xml:space="preserve"> ont trois interfaces : Une en NAT reliée à la connexion internet standard (WAN), et deux réseaux virtuels pour simuler LAN/DMZ.</w:t>
      </w:r>
    </w:p>
    <w:p w:rsidR="00606A90" w:rsidRDefault="00606A90" w:rsidP="00686878">
      <w:pPr>
        <w:rPr>
          <w:lang w:val="fr-FR"/>
        </w:rPr>
      </w:pPr>
      <w:r>
        <w:rPr>
          <w:noProof/>
        </w:rPr>
        <w:lastRenderedPageBreak/>
        <w:drawing>
          <wp:inline distT="0" distB="0" distL="0" distR="0" wp14:anchorId="3877D7C8" wp14:editId="08645094">
            <wp:extent cx="5943600" cy="3422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A90" w:rsidRDefault="00606A90" w:rsidP="00606A90">
      <w:pPr>
        <w:jc w:val="center"/>
        <w:rPr>
          <w:lang w:val="fr-FR"/>
        </w:rPr>
      </w:pPr>
      <w:r>
        <w:rPr>
          <w:lang w:val="fr-FR"/>
        </w:rPr>
        <w:t xml:space="preserve">Interface Web de </w:t>
      </w:r>
      <w:proofErr w:type="spellStart"/>
      <w:r>
        <w:rPr>
          <w:lang w:val="fr-FR"/>
        </w:rPr>
        <w:t>pfSense</w:t>
      </w:r>
      <w:proofErr w:type="spellEnd"/>
    </w:p>
    <w:p w:rsidR="00606A90" w:rsidRDefault="00F51FD1" w:rsidP="00606A90">
      <w:pPr>
        <w:rPr>
          <w:lang w:val="fr-FR"/>
        </w:rPr>
      </w:pPr>
      <w:r>
        <w:rPr>
          <w:lang w:val="fr-FR"/>
        </w:rPr>
        <w:t>La VM sur le LAN a pour IP 192.168.1.101, et la VM sur le DMZ 192.168.2.2.</w:t>
      </w:r>
    </w:p>
    <w:p w:rsidR="00606A90" w:rsidRDefault="00F51FD1" w:rsidP="00686878">
      <w:pPr>
        <w:rPr>
          <w:lang w:val="fr-FR"/>
        </w:rPr>
      </w:pPr>
      <w:r>
        <w:rPr>
          <w:lang w:val="fr-FR"/>
        </w:rPr>
        <w:t xml:space="preserve">En copiant la clé </w:t>
      </w:r>
      <w:proofErr w:type="spellStart"/>
      <w:r>
        <w:rPr>
          <w:lang w:val="fr-FR"/>
        </w:rPr>
        <w:t>ssh</w:t>
      </w:r>
      <w:proofErr w:type="spellEnd"/>
      <w:r>
        <w:rPr>
          <w:lang w:val="fr-FR"/>
        </w:rPr>
        <w:t xml:space="preserve"> publique de la machine LAN sur la VM en DMZ, on peut se </w:t>
      </w:r>
      <w:proofErr w:type="spellStart"/>
      <w:r>
        <w:rPr>
          <w:lang w:val="fr-FR"/>
        </w:rPr>
        <w:t>logger</w:t>
      </w:r>
      <w:proofErr w:type="spellEnd"/>
      <w:r>
        <w:rPr>
          <w:lang w:val="fr-FR"/>
        </w:rPr>
        <w:t xml:space="preserve"> dessus sans entrer de mot de passe, puis désactiver le login via </w:t>
      </w:r>
      <w:proofErr w:type="spellStart"/>
      <w:r>
        <w:rPr>
          <w:lang w:val="fr-FR"/>
        </w:rPr>
        <w:t>password</w:t>
      </w:r>
      <w:proofErr w:type="spellEnd"/>
      <w:r>
        <w:rPr>
          <w:lang w:val="fr-FR"/>
        </w:rPr>
        <w:t xml:space="preserve"> sur la machine DMZ.</w:t>
      </w:r>
    </w:p>
    <w:p w:rsidR="00F51FD1" w:rsidRDefault="00F51FD1" w:rsidP="00686878">
      <w:pPr>
        <w:rPr>
          <w:lang w:val="fr-FR"/>
        </w:rPr>
      </w:pPr>
    </w:p>
    <w:p w:rsidR="00606A90" w:rsidRDefault="00606A90" w:rsidP="00F51FD1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anchorId="392F2FA3" wp14:editId="795EB999">
            <wp:extent cx="3486150" cy="1323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FD1" w:rsidRDefault="00F51FD1" w:rsidP="00F51FD1">
      <w:pPr>
        <w:jc w:val="center"/>
        <w:rPr>
          <w:lang w:val="fr-FR"/>
        </w:rPr>
      </w:pPr>
      <w:r>
        <w:rPr>
          <w:lang w:val="fr-FR"/>
        </w:rPr>
        <w:t>Désactivation de l’authentification sur la machine DMZ</w:t>
      </w:r>
    </w:p>
    <w:p w:rsidR="00606A90" w:rsidRDefault="00606A90" w:rsidP="00686878">
      <w:pPr>
        <w:rPr>
          <w:lang w:val="fr-FR"/>
        </w:rPr>
      </w:pPr>
      <w:r>
        <w:rPr>
          <w:noProof/>
        </w:rPr>
        <w:lastRenderedPageBreak/>
        <w:drawing>
          <wp:inline distT="0" distB="0" distL="0" distR="0" wp14:anchorId="1D47E388" wp14:editId="6C7606F5">
            <wp:extent cx="5943600" cy="41770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FD1" w:rsidRDefault="00F51FD1" w:rsidP="00F51FD1">
      <w:pPr>
        <w:jc w:val="center"/>
        <w:rPr>
          <w:lang w:val="fr-FR"/>
        </w:rPr>
      </w:pPr>
      <w:r>
        <w:rPr>
          <w:lang w:val="fr-FR"/>
        </w:rPr>
        <w:t xml:space="preserve">Accès au serveur web de la machine DMZ depuis la machine LAN et connexion en SSH sans </w:t>
      </w:r>
      <w:proofErr w:type="spellStart"/>
      <w:r>
        <w:rPr>
          <w:lang w:val="fr-FR"/>
        </w:rPr>
        <w:t>password</w:t>
      </w:r>
      <w:proofErr w:type="spellEnd"/>
    </w:p>
    <w:p w:rsidR="00F51FD1" w:rsidRDefault="00F51FD1" w:rsidP="00F51FD1">
      <w:pPr>
        <w:jc w:val="center"/>
        <w:rPr>
          <w:lang w:val="fr-FR"/>
        </w:rPr>
      </w:pPr>
    </w:p>
    <w:p w:rsidR="00F51FD1" w:rsidRDefault="00F51FD1" w:rsidP="00F51FD1">
      <w:pPr>
        <w:rPr>
          <w:lang w:val="fr-FR"/>
        </w:rPr>
      </w:pPr>
      <w:r>
        <w:rPr>
          <w:lang w:val="fr-FR"/>
        </w:rPr>
        <w:t xml:space="preserve">Nous avons essayé d’installer </w:t>
      </w:r>
      <w:proofErr w:type="spellStart"/>
      <w:r>
        <w:rPr>
          <w:lang w:val="fr-FR"/>
        </w:rPr>
        <w:t>snort</w:t>
      </w:r>
      <w:proofErr w:type="spellEnd"/>
      <w:r>
        <w:rPr>
          <w:lang w:val="fr-FR"/>
        </w:rPr>
        <w:t xml:space="preserve"> sur une autre VM pour la brancher sur le LAN, mais ce ne fut pas très concluant.</w:t>
      </w:r>
    </w:p>
    <w:p w:rsidR="00F51FD1" w:rsidRDefault="00F51FD1" w:rsidP="00F51FD1">
      <w:pPr>
        <w:rPr>
          <w:lang w:val="fr-FR"/>
        </w:rPr>
      </w:pPr>
      <w:r>
        <w:rPr>
          <w:lang w:val="fr-FR"/>
        </w:rPr>
        <w:t xml:space="preserve">Quant à </w:t>
      </w:r>
      <w:proofErr w:type="spellStart"/>
      <w:r>
        <w:rPr>
          <w:lang w:val="fr-FR"/>
        </w:rPr>
        <w:t>OpenVPN</w:t>
      </w:r>
      <w:proofErr w:type="spellEnd"/>
      <w:r>
        <w:rPr>
          <w:lang w:val="fr-FR"/>
        </w:rPr>
        <w:t xml:space="preserve">, le setup côté routeur fut facile grâce à </w:t>
      </w:r>
      <w:proofErr w:type="spellStart"/>
      <w:r>
        <w:rPr>
          <w:lang w:val="fr-FR"/>
        </w:rPr>
        <w:t>pfSense</w:t>
      </w:r>
      <w:proofErr w:type="spellEnd"/>
      <w:r>
        <w:rPr>
          <w:lang w:val="fr-FR"/>
        </w:rPr>
        <w:t>, mais nous n’avons pas eu le temps de setup un client pour le tester correctement.</w:t>
      </w:r>
    </w:p>
    <w:p w:rsidR="00F51FD1" w:rsidRDefault="00F51FD1" w:rsidP="00F51FD1">
      <w:pPr>
        <w:rPr>
          <w:lang w:val="fr-FR"/>
        </w:rPr>
      </w:pPr>
    </w:p>
    <w:p w:rsidR="00F51FD1" w:rsidRPr="00686878" w:rsidRDefault="00F51FD1" w:rsidP="00F51FD1">
      <w:pPr>
        <w:rPr>
          <w:lang w:val="fr-FR"/>
        </w:rPr>
      </w:pPr>
    </w:p>
    <w:sectPr w:rsidR="00F51FD1" w:rsidRPr="006868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4077E"/>
    <w:multiLevelType w:val="hybridMultilevel"/>
    <w:tmpl w:val="E9C25F60"/>
    <w:lvl w:ilvl="0" w:tplc="7B5860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C7CA9"/>
    <w:multiLevelType w:val="hybridMultilevel"/>
    <w:tmpl w:val="C9C41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80"/>
    <w:rsid w:val="000235D7"/>
    <w:rsid w:val="00062C30"/>
    <w:rsid w:val="00262F80"/>
    <w:rsid w:val="003E61F5"/>
    <w:rsid w:val="00606A90"/>
    <w:rsid w:val="00686878"/>
    <w:rsid w:val="00702B06"/>
    <w:rsid w:val="00DC71B7"/>
    <w:rsid w:val="00F222E0"/>
    <w:rsid w:val="00F5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462D"/>
  <w15:chartTrackingRefBased/>
  <w15:docId w15:val="{7DE30E65-60FE-4452-9A35-87811330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F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2F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62F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2F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C7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!</dc:creator>
  <cp:keywords/>
  <dc:description/>
  <cp:lastModifiedBy>Vincent !</cp:lastModifiedBy>
  <cp:revision>6</cp:revision>
  <dcterms:created xsi:type="dcterms:W3CDTF">2017-04-05T08:14:00Z</dcterms:created>
  <dcterms:modified xsi:type="dcterms:W3CDTF">2017-04-05T11:28:00Z</dcterms:modified>
</cp:coreProperties>
</file>