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22601"/>
        <w:docPartObj>
          <w:docPartGallery w:val="Cover Pages"/>
          <w:docPartUnique/>
        </w:docPartObj>
      </w:sdtPr>
      <w:sdtEndPr>
        <w:rPr>
          <w:noProof/>
        </w:rPr>
      </w:sdtEndPr>
      <w:sdtContent>
        <w:p w:rsidR="009536A5" w:rsidRDefault="00D61D3E" w:rsidP="009536A5">
          <w:r>
            <w:rPr>
              <w:noProof/>
            </w:rPr>
            <w:pict>
              <v:group id="_x0000_s1112" style="position:absolute;margin-left:0;margin-top:0;width:564.3pt;height:797.25pt;z-index:251660288;mso-height-percent:950;mso-position-horizontal:center;mso-position-horizontal-relative:page;mso-position-vertical:center;mso-position-vertical-relative:page;mso-height-percent:950" coordorigin="316,406" coordsize="11608,15028" o:allowincell="f">
                <v:group id="_x0000_s1113"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14" style="position:absolute;left:339;top:406;width:11582;height:15025;mso-width-relative:margin;v-text-anchor:middle" fillcolor="#de6a5c [1941]" strokecolor="white [3212]" strokeweight="1pt">
                    <v:fill color2="#9b2d1f [3205]" focus="50%" type="gradient"/>
                    <v:shadow on="t" type="perspective" color="#4c160f [1605]" offset="1pt" offset2="-3pt"/>
                  </v:rect>
                  <v:rect id="_x0000_s1115" style="position:absolute;left:3446;top:406;width:8475;height:15025;mso-width-relative:margin" fillcolor="#737373 [1789]" strokecolor="white [3212]" strokeweight="1pt">
                    <v:shadow color="#d8d8d8 [2732]" offset="3pt,3pt" offset2="2pt,2pt"/>
                    <v:textbox style="mso-next-textbox:#_x0000_s1115" inset="18pt,108pt,36pt">
                      <w:txbxContent>
                        <w:sdt>
                          <w:sdtPr>
                            <w:rPr>
                              <w:rFonts w:asciiTheme="majorHAnsi" w:hAnsiTheme="majorHAnsi"/>
                              <w:color w:val="FFFFFF" w:themeColor="background1"/>
                              <w:sz w:val="80"/>
                              <w:szCs w:val="80"/>
                            </w:rPr>
                            <w:alias w:val="Titre"/>
                            <w:id w:val="16962279"/>
                            <w:dataBinding w:prefixMappings="xmlns:ns0='http://schemas.openxmlformats.org/package/2006/metadata/core-properties' xmlns:ns1='http://purl.org/dc/elements/1.1/'" w:xpath="/ns0:coreProperties[1]/ns1:title[1]" w:storeItemID="{6C3C8BC8-F283-45AE-878A-BAB7291924A1}"/>
                            <w:text/>
                          </w:sdtPr>
                          <w:sdtContent>
                            <w:p w:rsidR="00347CAE" w:rsidRDefault="00347CAE" w:rsidP="009536A5">
                              <w:pPr>
                                <w:pStyle w:val="Sansinterligne"/>
                                <w:rPr>
                                  <w:color w:val="FFFFFF" w:themeColor="background1"/>
                                  <w:sz w:val="80"/>
                                  <w:szCs w:val="80"/>
                                </w:rPr>
                              </w:pPr>
                              <w:r>
                                <w:rPr>
                                  <w:rFonts w:asciiTheme="majorHAnsi" w:hAnsiTheme="majorHAnsi"/>
                                  <w:color w:val="FFFFFF" w:themeColor="background1"/>
                                  <w:sz w:val="80"/>
                                  <w:szCs w:val="80"/>
                                </w:rPr>
                                <w:t xml:space="preserve">Etude de cas du Téléphone Numérique Portable </w:t>
                              </w:r>
                            </w:p>
                          </w:sdtContent>
                        </w:sdt>
                        <w:sdt>
                          <w:sdtPr>
                            <w:rPr>
                              <w:color w:val="FFFFFF" w:themeColor="background1"/>
                              <w:sz w:val="40"/>
                              <w:szCs w:val="40"/>
                            </w:rPr>
                            <w:alias w:val="Sous-titre"/>
                            <w:id w:val="16962284"/>
                            <w:dataBinding w:prefixMappings="xmlns:ns0='http://schemas.openxmlformats.org/package/2006/metadata/core-properties' xmlns:ns1='http://purl.org/dc/elements/1.1/'" w:xpath="/ns0:coreProperties[1]/ns1:subject[1]" w:storeItemID="{6C3C8BC8-F283-45AE-878A-BAB7291924A1}"/>
                            <w:text/>
                          </w:sdtPr>
                          <w:sdtContent>
                            <w:p w:rsidR="00347CAE" w:rsidRDefault="00347CAE" w:rsidP="009536A5">
                              <w:pPr>
                                <w:pStyle w:val="Sansinterligne"/>
                                <w:rPr>
                                  <w:color w:val="FFFFFF" w:themeColor="background1"/>
                                  <w:sz w:val="40"/>
                                  <w:szCs w:val="40"/>
                                </w:rPr>
                              </w:pPr>
                              <w:r>
                                <w:rPr>
                                  <w:color w:val="FFFFFF" w:themeColor="background1"/>
                                  <w:sz w:val="40"/>
                                  <w:szCs w:val="40"/>
                                </w:rPr>
                                <w:t>Le TNP de TERTEL</w:t>
                              </w:r>
                            </w:p>
                          </w:sdtContent>
                        </w:sdt>
                        <w:p w:rsidR="00347CAE" w:rsidRDefault="00347CAE" w:rsidP="009536A5">
                          <w:pPr>
                            <w:pStyle w:val="Sansinterligne"/>
                            <w:rPr>
                              <w:color w:val="FFFFFF" w:themeColor="background1"/>
                            </w:rPr>
                          </w:pPr>
                        </w:p>
                        <w:sdt>
                          <w:sdtPr>
                            <w:rPr>
                              <w:color w:val="FFFFFF" w:themeColor="background1"/>
                              <w:sz w:val="28"/>
                              <w:szCs w:val="28"/>
                            </w:rPr>
                            <w:alias w:val="Résumé"/>
                            <w:id w:val="16962290"/>
                            <w:dataBinding w:prefixMappings="xmlns:ns0='http://schemas.microsoft.com/office/2006/coverPageProps'" w:xpath="/ns0:CoverPageProperties[1]/ns0:Abstract[1]" w:storeItemID="{55AF091B-3C7A-41E3-B477-F2FDAA23CFDA}"/>
                            <w:text/>
                          </w:sdtPr>
                          <w:sdtContent>
                            <w:p w:rsidR="00347CAE" w:rsidRDefault="00347CAE" w:rsidP="009536A5">
                              <w:pPr>
                                <w:pStyle w:val="Sansinterligne"/>
                                <w:ind w:right="-529"/>
                                <w:jc w:val="both"/>
                                <w:rPr>
                                  <w:color w:val="FFFFFF" w:themeColor="background1"/>
                                </w:rPr>
                              </w:pPr>
                              <w:r>
                                <w:rPr>
                                  <w:color w:val="FFFFFF" w:themeColor="background1"/>
                                  <w:sz w:val="28"/>
                                  <w:szCs w:val="28"/>
                                </w:rPr>
                                <w:t xml:space="preserve">Ce dossier répond à </w:t>
                              </w:r>
                              <w:proofErr w:type="gramStart"/>
                              <w:r>
                                <w:rPr>
                                  <w:color w:val="FFFFFF" w:themeColor="background1"/>
                                  <w:sz w:val="28"/>
                                  <w:szCs w:val="28"/>
                                </w:rPr>
                                <w:t>une</w:t>
                              </w:r>
                              <w:proofErr w:type="gramEnd"/>
                              <w:r>
                                <w:rPr>
                                  <w:color w:val="FFFFFF" w:themeColor="background1"/>
                                  <w:sz w:val="28"/>
                                  <w:szCs w:val="28"/>
                                </w:rPr>
                                <w:t xml:space="preserve"> appel d’offre d’ORANGE pour développer un nouveau prototype de téléphone numérique portable. </w:t>
                              </w:r>
                            </w:p>
                          </w:sdtContent>
                        </w:sdt>
                        <w:p w:rsidR="00347CAE" w:rsidRDefault="00347CAE" w:rsidP="009536A5">
                          <w:pPr>
                            <w:pStyle w:val="Sansinterligne"/>
                            <w:rPr>
                              <w:color w:val="FFFFFF" w:themeColor="background1"/>
                            </w:rPr>
                          </w:pPr>
                        </w:p>
                      </w:txbxContent>
                    </v:textbox>
                  </v:rect>
                  <v:group id="_x0000_s1116" style="position:absolute;left:321;top:3424;width:3125;height:6069" coordorigin="654,3599" coordsize="2880,5760">
                    <v:rect id="_x0000_s1117" style="position:absolute;left:2094;top:6479;width:1440;height:1440;flip:x;mso-width-relative:margin;v-text-anchor:middle" fillcolor="#f19f82 [1620]" strokecolor="white [3212]" strokeweight="1pt">
                      <v:fill opacity="52429f"/>
                      <v:shadow color="#d8d8d8 [2732]" offset="3pt,3pt" offset2="2pt,2pt"/>
                    </v:rect>
                    <v:rect id="_x0000_s1118" style="position:absolute;left:2094;top:5039;width:1440;height:1440;flip:x;mso-width-relative:margin;v-text-anchor:middle" fillcolor="#f19f82 [1620]" strokecolor="white [3212]" strokeweight="1pt">
                      <v:fill opacity=".5"/>
                      <v:shadow color="#d8d8d8 [2732]" offset="3pt,3pt" offset2="2pt,2pt"/>
                    </v:rect>
                    <v:rect id="_x0000_s1119" style="position:absolute;left:654;top:5039;width:1440;height:1440;flip:x;mso-width-relative:margin;v-text-anchor:middle" fillcolor="#f19f82 [1620]" strokecolor="white [3212]" strokeweight="1pt">
                      <v:fill opacity="52429f"/>
                      <v:shadow color="#d8d8d8 [2732]" offset="3pt,3pt" offset2="2pt,2pt"/>
                    </v:rect>
                    <v:rect id="_x0000_s1120" style="position:absolute;left:654;top:3599;width:1440;height:1440;flip:x;mso-width-relative:margin;v-text-anchor:middle" fillcolor="#f19f82 [1620]" strokecolor="white [3212]" strokeweight="1pt">
                      <v:fill opacity=".5"/>
                      <v:shadow color="#d8d8d8 [2732]" offset="3pt,3pt" offset2="2pt,2pt"/>
                    </v:rect>
                    <v:rect id="_x0000_s1121" style="position:absolute;left:654;top:6479;width:1440;height:1440;flip:x;mso-width-relative:margin;v-text-anchor:middle" fillcolor="#f19f82 [1620]" strokecolor="white [3212]" strokeweight="1pt">
                      <v:fill opacity=".5"/>
                      <v:shadow color="#d8d8d8 [2732]" offset="3pt,3pt" offset2="2pt,2pt"/>
                    </v:rect>
                    <v:rect id="_x0000_s1122" style="position:absolute;left:2094;top:7919;width:1440;height:1440;flip:x;mso-width-relative:margin;v-text-anchor:middle" fillcolor="#f19f82 [1620]" strokecolor="white [3212]" strokeweight="1pt">
                      <v:fill opacity=".5"/>
                      <v:shadow color="#d8d8d8 [2732]" offset="3pt,3pt" offset2="2pt,2pt"/>
                    </v:rect>
                  </v:group>
                  <v:rect id="_x0000_s1123" style="position:absolute;left:2690;top:406;width:1563;height:1518;flip:x;mso-width-relative:margin;v-text-anchor:bottom" fillcolor="#9b2d1f [3205]" strokecolor="white [3212]" strokeweight="1pt">
                    <v:shadow color="#d8d8d8 [2732]" offset="3pt,3pt" offset2="2pt,2pt"/>
                    <v:textbox style="mso-next-textbox:#_x0000_s1123">
                      <w:txbxContent>
                        <w:sdt>
                          <w:sdtPr>
                            <w:rPr>
                              <w:color w:val="FFFFFF" w:themeColor="background1"/>
                              <w:sz w:val="52"/>
                              <w:szCs w:val="52"/>
                            </w:rPr>
                            <w:alias w:val="Année"/>
                            <w:id w:val="16962274"/>
                            <w:dataBinding w:prefixMappings="xmlns:ns0='http://schemas.microsoft.com/office/2006/coverPageProps'" w:xpath="/ns0:CoverPageProperties[1]/ns0:PublishDate[1]" w:storeItemID="{55AF091B-3C7A-41E3-B477-F2FDAA23CFDA}"/>
                            <w:date w:fullDate="2014-01-01T00:00:00Z">
                              <w:dateFormat w:val="yyyy"/>
                              <w:lid w:val="fr-FR"/>
                              <w:storeMappedDataAs w:val="dateTime"/>
                              <w:calendar w:val="gregorian"/>
                            </w:date>
                          </w:sdtPr>
                          <w:sdtContent>
                            <w:p w:rsidR="00347CAE" w:rsidRDefault="00347CAE" w:rsidP="009536A5">
                              <w:pPr>
                                <w:jc w:val="center"/>
                                <w:rPr>
                                  <w:color w:val="FFFFFF" w:themeColor="background1"/>
                                  <w:sz w:val="48"/>
                                  <w:szCs w:val="52"/>
                                </w:rPr>
                              </w:pPr>
                              <w:r>
                                <w:rPr>
                                  <w:color w:val="FFFFFF" w:themeColor="background1"/>
                                  <w:sz w:val="52"/>
                                  <w:szCs w:val="52"/>
                                </w:rPr>
                                <w:t>2014</w:t>
                              </w:r>
                            </w:p>
                          </w:sdtContent>
                        </w:sdt>
                      </w:txbxContent>
                    </v:textbox>
                  </v:rect>
                </v:group>
                <v:group id="_x0000_s1124" style="position:absolute;left:3446;top:13758;width:8169;height:1382" coordorigin="3446,13758" coordsize="8169,1382">
                  <v:group id="_x0000_s1125" style="position:absolute;left:10833;top:14380;width:782;height:760;flip:x y" coordorigin="8754,11945" coordsize="2880,2859">
                    <v:rect id="_x0000_s1126" style="position:absolute;left:10194;top:11945;width:1440;height:1440;flip:x;mso-width-relative:margin;v-text-anchor:middle" fillcolor="#bfbfbf [2412]" strokecolor="white [3212]" strokeweight="1pt">
                      <v:fill opacity=".5"/>
                      <v:shadow color="#d8d8d8 [2732]" offset="3pt,3pt" offset2="2pt,2pt"/>
                    </v:rect>
                    <v:rect id="_x0000_s1127" style="position:absolute;left:10194;top:13364;width:1440;height:1440;flip:x;mso-width-relative:margin;v-text-anchor:middle" fillcolor="#9b2d1f [3205]" strokecolor="white [3212]" strokeweight="1pt">
                      <v:shadow color="#d8d8d8 [2732]" offset="3pt,3pt" offset2="2pt,2pt"/>
                    </v:rect>
                    <v:rect id="_x0000_s1128" style="position:absolute;left:8754;top:13364;width:1440;height:1440;flip:x;mso-width-relative:margin;v-text-anchor:middle" fillcolor="#bfbfbf [2412]" strokecolor="white [3212]" strokeweight="1pt">
                      <v:fill opacity=".5"/>
                      <v:shadow color="#d8d8d8 [2732]" offset="3pt,3pt" offset2="2pt,2pt"/>
                    </v:rect>
                  </v:group>
                  <v:rect id="_x0000_s1129" style="position:absolute;left:3446;top:13758;width:7105;height:1382;v-text-anchor:bottom" filled="f" fillcolor="white [3212]" stroked="f" strokecolor="white [3212]" strokeweight="1pt">
                    <v:fill opacity="52429f"/>
                    <v:shadow color="#d8d8d8 [2732]" offset="3pt,3pt" offset2="2pt,2pt"/>
                    <v:textbox style="mso-next-textbox:#_x0000_s1129" inset=",0,,0">
                      <w:txbxContent>
                        <w:p w:rsidR="00347CAE" w:rsidRDefault="00347CAE" w:rsidP="009536A5">
                          <w:pPr>
                            <w:pStyle w:val="Sansinterligne"/>
                            <w:jc w:val="right"/>
                            <w:rPr>
                              <w:color w:val="FFFFFF" w:themeColor="background1"/>
                            </w:rPr>
                          </w:pPr>
                        </w:p>
                        <w:sdt>
                          <w:sdtPr>
                            <w:rPr>
                              <w:rFonts w:asciiTheme="majorHAnsi" w:hAnsiTheme="majorHAnsi"/>
                              <w:color w:val="FFFFFF" w:themeColor="background1"/>
                              <w:sz w:val="32"/>
                              <w:szCs w:val="32"/>
                            </w:rPr>
                            <w:alias w:val="Société"/>
                            <w:id w:val="16962301"/>
                            <w:dataBinding w:prefixMappings="xmlns:ns0='http://schemas.openxmlformats.org/officeDocument/2006/extended-properties'" w:xpath="/ns0:Properties[1]/ns0:Company[1]" w:storeItemID="{6668398D-A668-4E3E-A5EB-62B293D839F1}"/>
                            <w:text/>
                          </w:sdtPr>
                          <w:sdtContent>
                            <w:p w:rsidR="00347CAE" w:rsidRDefault="00347CAE" w:rsidP="009536A5">
                              <w:pPr>
                                <w:pStyle w:val="Sansinterligne"/>
                                <w:jc w:val="center"/>
                                <w:rPr>
                                  <w:color w:val="FFFFFF" w:themeColor="background1"/>
                                </w:rPr>
                              </w:pPr>
                              <w:r>
                                <w:rPr>
                                  <w:rFonts w:asciiTheme="majorHAnsi" w:hAnsiTheme="majorHAnsi"/>
                                  <w:color w:val="FFFFFF" w:themeColor="background1"/>
                                  <w:sz w:val="32"/>
                                  <w:szCs w:val="32"/>
                                </w:rPr>
                                <w:t xml:space="preserve"> Diana Alger – Julie </w:t>
                              </w:r>
                              <w:proofErr w:type="spellStart"/>
                              <w:r>
                                <w:rPr>
                                  <w:rFonts w:asciiTheme="majorHAnsi" w:hAnsiTheme="majorHAnsi"/>
                                  <w:color w:val="FFFFFF" w:themeColor="background1"/>
                                  <w:sz w:val="32"/>
                                  <w:szCs w:val="32"/>
                                </w:rPr>
                                <w:t>Clere</w:t>
                              </w:r>
                              <w:proofErr w:type="spellEnd"/>
                              <w:r>
                                <w:rPr>
                                  <w:rFonts w:asciiTheme="majorHAnsi" w:hAnsiTheme="majorHAnsi"/>
                                  <w:color w:val="FFFFFF" w:themeColor="background1"/>
                                  <w:sz w:val="32"/>
                                  <w:szCs w:val="32"/>
                                </w:rPr>
                                <w:t xml:space="preserve"> – Quentin Figueras – Kim-Tan </w:t>
                              </w:r>
                              <w:proofErr w:type="spellStart"/>
                              <w:r>
                                <w:rPr>
                                  <w:rFonts w:asciiTheme="majorHAnsi" w:hAnsiTheme="majorHAnsi"/>
                                  <w:color w:val="FFFFFF" w:themeColor="background1"/>
                                  <w:sz w:val="32"/>
                                  <w:szCs w:val="32"/>
                                </w:rPr>
                                <w:t>Lam</w:t>
                              </w:r>
                              <w:proofErr w:type="spellEnd"/>
                              <w:r>
                                <w:rPr>
                                  <w:rFonts w:asciiTheme="majorHAnsi" w:hAnsiTheme="majorHAnsi"/>
                                  <w:color w:val="FFFFFF" w:themeColor="background1"/>
                                  <w:sz w:val="32"/>
                                  <w:szCs w:val="32"/>
                                </w:rPr>
                                <w:t xml:space="preserve"> – Alexandre </w:t>
                              </w:r>
                              <w:proofErr w:type="spellStart"/>
                              <w:r>
                                <w:rPr>
                                  <w:rFonts w:asciiTheme="majorHAnsi" w:hAnsiTheme="majorHAnsi"/>
                                  <w:color w:val="FFFFFF" w:themeColor="background1"/>
                                  <w:sz w:val="32"/>
                                  <w:szCs w:val="32"/>
                                </w:rPr>
                                <w:t>Lanzeray</w:t>
                              </w:r>
                              <w:proofErr w:type="spellEnd"/>
                            </w:p>
                          </w:sdtContent>
                        </w:sdt>
                        <w:p w:rsidR="00347CAE" w:rsidRDefault="00347CAE" w:rsidP="009536A5">
                          <w:pPr>
                            <w:pStyle w:val="Sansinterligne"/>
                            <w:jc w:val="right"/>
                            <w:rPr>
                              <w:color w:val="FFFFFF" w:themeColor="background1"/>
                            </w:rPr>
                          </w:pPr>
                        </w:p>
                      </w:txbxContent>
                    </v:textbox>
                  </v:rect>
                </v:group>
                <w10:wrap anchorx="page" anchory="page"/>
              </v:group>
            </w:pict>
          </w:r>
        </w:p>
        <w:p w:rsidR="009536A5" w:rsidRDefault="009536A5" w:rsidP="009536A5"/>
        <w:p w:rsidR="009536A5" w:rsidRDefault="009536A5" w:rsidP="009536A5">
          <w:pPr>
            <w:rPr>
              <w:noProof/>
            </w:rPr>
          </w:pPr>
          <w:r>
            <w:rPr>
              <w:noProof/>
            </w:rPr>
            <w:br w:type="page"/>
          </w:r>
        </w:p>
      </w:sdtContent>
    </w:sdt>
    <w:p w:rsidR="009536A5" w:rsidRDefault="009536A5" w:rsidP="009536A5">
      <w:pPr>
        <w:pStyle w:val="Titre1"/>
        <w:rPr>
          <w:noProof/>
        </w:rPr>
      </w:pPr>
      <w:bookmarkStart w:id="0" w:name="_Toc368668833"/>
      <w:r>
        <w:lastRenderedPageBreak/>
        <w:t>Introduction</w:t>
      </w:r>
      <w:bookmarkEnd w:id="0"/>
    </w:p>
    <w:p w:rsidR="009536A5" w:rsidRDefault="009536A5" w:rsidP="009536A5"/>
    <w:p w:rsidR="009536A5" w:rsidRPr="00C23D9A" w:rsidRDefault="009536A5" w:rsidP="009536A5">
      <w:pPr>
        <w:jc w:val="both"/>
        <w:rPr>
          <w:rFonts w:ascii="Times New Roman" w:hAnsi="Times New Roman" w:cs="Times New Roman"/>
          <w:sz w:val="28"/>
          <w:szCs w:val="28"/>
        </w:rPr>
      </w:pPr>
      <w:r w:rsidRPr="00C23D9A">
        <w:rPr>
          <w:rFonts w:ascii="Times New Roman" w:hAnsi="Times New Roman" w:cs="Times New Roman"/>
          <w:sz w:val="28"/>
          <w:szCs w:val="28"/>
        </w:rPr>
        <w:t>L’entreprise TERTEL, à travers notre équipe de cinq personnes, répond à votre appel d’offre afin de développer un nouveau prototype de téléphone numérique portable. Nous souhaitons structurer le projet conduisant à la réalisation de ce prototype avant que ce dernier soit fabriqué en série, afin éventuellement de mettre en place et d’exploiter une unité de production pour produire en série ce mobile.</w:t>
      </w:r>
    </w:p>
    <w:p w:rsidR="009536A5" w:rsidRPr="00C23D9A" w:rsidRDefault="009536A5" w:rsidP="009536A5">
      <w:pPr>
        <w:jc w:val="both"/>
        <w:rPr>
          <w:rFonts w:ascii="Times New Roman" w:hAnsi="Times New Roman" w:cs="Times New Roman"/>
          <w:sz w:val="28"/>
          <w:szCs w:val="28"/>
        </w:rPr>
      </w:pPr>
      <w:r w:rsidRPr="00C23D9A">
        <w:rPr>
          <w:rFonts w:ascii="Times New Roman" w:hAnsi="Times New Roman" w:cs="Times New Roman"/>
          <w:sz w:val="28"/>
          <w:szCs w:val="28"/>
        </w:rPr>
        <w:t>Nous avons travaillé à partir de votre cahier des charges fonctionnel selon la méthode APTE ainsi que des objectifs du projet afin d’établir une arborescence technique des objets, une durée d’obtention de chaque objet, les opérations nécessaires concernant l’objet logiciel LOGIC permettant de vous montrer de façon claire et précise, comment nous voyons le développement de votre prototype.</w:t>
      </w:r>
    </w:p>
    <w:p w:rsidR="009536A5" w:rsidRPr="00C23D9A" w:rsidRDefault="009536A5" w:rsidP="009536A5">
      <w:pPr>
        <w:jc w:val="both"/>
        <w:rPr>
          <w:rFonts w:ascii="Times New Roman" w:hAnsi="Times New Roman" w:cs="Times New Roman"/>
          <w:sz w:val="28"/>
          <w:szCs w:val="28"/>
        </w:rPr>
      </w:pPr>
      <w:r w:rsidRPr="00C23D9A">
        <w:rPr>
          <w:rFonts w:ascii="Times New Roman" w:hAnsi="Times New Roman" w:cs="Times New Roman"/>
          <w:sz w:val="28"/>
          <w:szCs w:val="28"/>
        </w:rPr>
        <w:t>Afin de mener à bi</w:t>
      </w:r>
      <w:r>
        <w:rPr>
          <w:rFonts w:ascii="Times New Roman" w:hAnsi="Times New Roman" w:cs="Times New Roman"/>
          <w:sz w:val="28"/>
          <w:szCs w:val="28"/>
        </w:rPr>
        <w:t>en</w:t>
      </w:r>
      <w:r w:rsidRPr="00C23D9A">
        <w:rPr>
          <w:rFonts w:ascii="Times New Roman" w:hAnsi="Times New Roman" w:cs="Times New Roman"/>
          <w:sz w:val="28"/>
          <w:szCs w:val="28"/>
        </w:rPr>
        <w:t xml:space="preserve"> cette opération, nous mettrons à disposition, en plus de notre équipe, deux ingénieurs et deux techniciens de la division Informatique, ainsi que deux ingénieurs et deux techniciens de la division Electronique.</w:t>
      </w:r>
    </w:p>
    <w:p w:rsidR="009536A5" w:rsidRPr="00C23D9A" w:rsidRDefault="009536A5" w:rsidP="009536A5">
      <w:pPr>
        <w:jc w:val="both"/>
        <w:rPr>
          <w:rFonts w:ascii="Times New Roman" w:hAnsi="Times New Roman" w:cs="Times New Roman"/>
          <w:sz w:val="28"/>
          <w:szCs w:val="28"/>
        </w:rPr>
      </w:pPr>
    </w:p>
    <w:p w:rsidR="009536A5" w:rsidRPr="00C23D9A" w:rsidRDefault="009536A5" w:rsidP="009536A5">
      <w:pPr>
        <w:jc w:val="both"/>
        <w:rPr>
          <w:rFonts w:ascii="Times New Roman" w:hAnsi="Times New Roman" w:cs="Times New Roman"/>
          <w:sz w:val="28"/>
          <w:szCs w:val="28"/>
        </w:rPr>
      </w:pPr>
      <w:r w:rsidRPr="00C23D9A">
        <w:rPr>
          <w:rFonts w:ascii="Times New Roman" w:hAnsi="Times New Roman" w:cs="Times New Roman"/>
          <w:sz w:val="28"/>
          <w:szCs w:val="28"/>
        </w:rPr>
        <w:t>En vous souhaitant bonne lecture,</w:t>
      </w:r>
    </w:p>
    <w:p w:rsidR="009536A5" w:rsidRPr="00C23D9A" w:rsidRDefault="009536A5" w:rsidP="009536A5">
      <w:pPr>
        <w:jc w:val="both"/>
        <w:rPr>
          <w:rFonts w:ascii="Times New Roman" w:hAnsi="Times New Roman" w:cs="Times New Roman"/>
          <w:sz w:val="28"/>
          <w:szCs w:val="28"/>
        </w:rPr>
      </w:pPr>
    </w:p>
    <w:p w:rsidR="009536A5" w:rsidRPr="00C23D9A" w:rsidRDefault="009536A5" w:rsidP="009536A5">
      <w:pPr>
        <w:jc w:val="both"/>
        <w:rPr>
          <w:rFonts w:ascii="Times New Roman" w:hAnsi="Times New Roman" w:cs="Times New Roman"/>
          <w:sz w:val="28"/>
          <w:szCs w:val="28"/>
        </w:rPr>
      </w:pPr>
      <w:r w:rsidRPr="00C23D9A">
        <w:rPr>
          <w:rFonts w:ascii="Times New Roman" w:hAnsi="Times New Roman" w:cs="Times New Roman"/>
          <w:sz w:val="28"/>
          <w:szCs w:val="28"/>
        </w:rPr>
        <w:t>TERTEL.</w:t>
      </w:r>
    </w:p>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sdt>
      <w:sdtPr>
        <w:rPr>
          <w:rFonts w:ascii="Times New Roman" w:eastAsiaTheme="minorHAnsi" w:hAnsi="Times New Roman" w:cs="Times New Roman"/>
          <w:b w:val="0"/>
          <w:bCs w:val="0"/>
          <w:color w:val="auto"/>
          <w:sz w:val="22"/>
          <w:szCs w:val="22"/>
        </w:rPr>
        <w:id w:val="1322647"/>
        <w:docPartObj>
          <w:docPartGallery w:val="Table of Contents"/>
          <w:docPartUnique/>
        </w:docPartObj>
      </w:sdtPr>
      <w:sdtContent>
        <w:p w:rsidR="009536A5" w:rsidRPr="00F31C2D" w:rsidRDefault="00FB38A2" w:rsidP="009536A5">
          <w:pPr>
            <w:pStyle w:val="En-ttedetabledesmatires"/>
            <w:rPr>
              <w:rFonts w:ascii="Times New Roman" w:hAnsi="Times New Roman" w:cs="Times New Roman"/>
            </w:rPr>
          </w:pPr>
          <w:r>
            <w:rPr>
              <w:rFonts w:ascii="Times New Roman" w:hAnsi="Times New Roman" w:cs="Times New Roman"/>
            </w:rPr>
            <w:t>Ta</w:t>
          </w:r>
          <w:r w:rsidR="009536A5" w:rsidRPr="00F31C2D">
            <w:rPr>
              <w:rFonts w:ascii="Times New Roman" w:hAnsi="Times New Roman" w:cs="Times New Roman"/>
            </w:rPr>
            <w:t>ble des matières</w:t>
          </w:r>
        </w:p>
        <w:p w:rsidR="000D58B4" w:rsidRPr="000D58B4" w:rsidRDefault="00D61D3E">
          <w:pPr>
            <w:pStyle w:val="TM1"/>
            <w:tabs>
              <w:tab w:val="right" w:leader="dot" w:pos="9486"/>
            </w:tabs>
            <w:rPr>
              <w:rFonts w:ascii="Times New Roman" w:eastAsiaTheme="minorEastAsia" w:hAnsi="Times New Roman" w:cs="Times New Roman"/>
              <w:noProof/>
              <w:lang w:eastAsia="fr-FR"/>
            </w:rPr>
          </w:pPr>
          <w:r w:rsidRPr="00F31C2D">
            <w:rPr>
              <w:rFonts w:ascii="Times New Roman" w:hAnsi="Times New Roman" w:cs="Times New Roman"/>
              <w:sz w:val="24"/>
              <w:szCs w:val="24"/>
            </w:rPr>
            <w:fldChar w:fldCharType="begin"/>
          </w:r>
          <w:r w:rsidR="009536A5" w:rsidRPr="00F31C2D">
            <w:rPr>
              <w:rFonts w:ascii="Times New Roman" w:hAnsi="Times New Roman" w:cs="Times New Roman"/>
              <w:sz w:val="24"/>
              <w:szCs w:val="24"/>
            </w:rPr>
            <w:instrText xml:space="preserve"> TOC \o "1-3" \h \z \u </w:instrText>
          </w:r>
          <w:r w:rsidRPr="00F31C2D">
            <w:rPr>
              <w:rFonts w:ascii="Times New Roman" w:hAnsi="Times New Roman" w:cs="Times New Roman"/>
              <w:sz w:val="24"/>
              <w:szCs w:val="24"/>
            </w:rPr>
            <w:fldChar w:fldCharType="separate"/>
          </w:r>
          <w:hyperlink w:anchor="_Toc368668833" w:history="1">
            <w:r w:rsidR="000D58B4" w:rsidRPr="000D58B4">
              <w:rPr>
                <w:rStyle w:val="Lienhypertexte"/>
                <w:rFonts w:ascii="Times New Roman" w:hAnsi="Times New Roman" w:cs="Times New Roman"/>
                <w:noProof/>
              </w:rPr>
              <w:t>Introduction</w:t>
            </w:r>
            <w:r w:rsidR="000D58B4" w:rsidRPr="000D58B4">
              <w:rPr>
                <w:rFonts w:ascii="Times New Roman" w:hAnsi="Times New Roman" w:cs="Times New Roman"/>
                <w:noProof/>
                <w:webHidden/>
              </w:rPr>
              <w:tab/>
            </w:r>
            <w:r w:rsidR="000D58B4" w:rsidRPr="000D58B4">
              <w:rPr>
                <w:rFonts w:ascii="Times New Roman" w:hAnsi="Times New Roman" w:cs="Times New Roman"/>
                <w:noProof/>
                <w:webHidden/>
              </w:rPr>
              <w:fldChar w:fldCharType="begin"/>
            </w:r>
            <w:r w:rsidR="000D58B4" w:rsidRPr="000D58B4">
              <w:rPr>
                <w:rFonts w:ascii="Times New Roman" w:hAnsi="Times New Roman" w:cs="Times New Roman"/>
                <w:noProof/>
                <w:webHidden/>
              </w:rPr>
              <w:instrText xml:space="preserve"> PAGEREF _Toc368668833 \h </w:instrText>
            </w:r>
            <w:r w:rsidR="000D58B4" w:rsidRPr="000D58B4">
              <w:rPr>
                <w:rFonts w:ascii="Times New Roman" w:hAnsi="Times New Roman" w:cs="Times New Roman"/>
                <w:noProof/>
                <w:webHidden/>
              </w:rPr>
            </w:r>
            <w:r w:rsidR="000D58B4" w:rsidRPr="000D58B4">
              <w:rPr>
                <w:rFonts w:ascii="Times New Roman" w:hAnsi="Times New Roman" w:cs="Times New Roman"/>
                <w:noProof/>
                <w:webHidden/>
              </w:rPr>
              <w:fldChar w:fldCharType="separate"/>
            </w:r>
            <w:r w:rsidR="003B5453">
              <w:rPr>
                <w:rFonts w:ascii="Times New Roman" w:hAnsi="Times New Roman" w:cs="Times New Roman"/>
                <w:noProof/>
                <w:webHidden/>
              </w:rPr>
              <w:t>1</w:t>
            </w:r>
            <w:r w:rsidR="000D58B4" w:rsidRPr="000D58B4">
              <w:rPr>
                <w:rFonts w:ascii="Times New Roman" w:hAnsi="Times New Roman" w:cs="Times New Roman"/>
                <w:noProof/>
                <w:webHidden/>
              </w:rPr>
              <w:fldChar w:fldCharType="end"/>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34" w:history="1">
            <w:r w:rsidRPr="000D58B4">
              <w:rPr>
                <w:rStyle w:val="Lienhypertexte"/>
                <w:rFonts w:ascii="Times New Roman" w:hAnsi="Times New Roman" w:cs="Times New Roman"/>
                <w:noProof/>
              </w:rPr>
              <w:t>Répartition des tâches</w:t>
            </w:r>
            <w:r w:rsidRPr="000D58B4">
              <w:rPr>
                <w:rFonts w:ascii="Times New Roman" w:hAnsi="Times New Roman" w:cs="Times New Roman"/>
                <w:noProof/>
                <w:webHidden/>
              </w:rPr>
              <w:tab/>
            </w:r>
            <w:r w:rsidRPr="000D58B4">
              <w:rPr>
                <w:rFonts w:ascii="Times New Roman" w:hAnsi="Times New Roman" w:cs="Times New Roman"/>
                <w:noProof/>
                <w:webHidden/>
              </w:rPr>
              <w:fldChar w:fldCharType="begin"/>
            </w:r>
            <w:r w:rsidRPr="000D58B4">
              <w:rPr>
                <w:rFonts w:ascii="Times New Roman" w:hAnsi="Times New Roman" w:cs="Times New Roman"/>
                <w:noProof/>
                <w:webHidden/>
              </w:rPr>
              <w:instrText xml:space="preserve"> PAGEREF _Toc368668834 \h </w:instrText>
            </w:r>
            <w:r w:rsidRPr="000D58B4">
              <w:rPr>
                <w:rFonts w:ascii="Times New Roman" w:hAnsi="Times New Roman" w:cs="Times New Roman"/>
                <w:noProof/>
                <w:webHidden/>
              </w:rPr>
            </w:r>
            <w:r w:rsidRPr="000D58B4">
              <w:rPr>
                <w:rFonts w:ascii="Times New Roman" w:hAnsi="Times New Roman" w:cs="Times New Roman"/>
                <w:noProof/>
                <w:webHidden/>
              </w:rPr>
              <w:fldChar w:fldCharType="separate"/>
            </w:r>
            <w:r w:rsidR="003B5453">
              <w:rPr>
                <w:rFonts w:ascii="Times New Roman" w:hAnsi="Times New Roman" w:cs="Times New Roman"/>
                <w:noProof/>
                <w:webHidden/>
              </w:rPr>
              <w:t>3</w:t>
            </w:r>
            <w:r w:rsidRPr="000D58B4">
              <w:rPr>
                <w:rFonts w:ascii="Times New Roman" w:hAnsi="Times New Roman" w:cs="Times New Roman"/>
                <w:noProof/>
                <w:webHidden/>
              </w:rPr>
              <w:fldChar w:fldCharType="end"/>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35" w:history="1">
            <w:r w:rsidRPr="000D58B4">
              <w:rPr>
                <w:rStyle w:val="Lienhypertexte"/>
                <w:rFonts w:ascii="Times New Roman" w:hAnsi="Times New Roman" w:cs="Times New Roman"/>
                <w:noProof/>
              </w:rPr>
              <w:t>Question 1</w:t>
            </w:r>
            <w:r w:rsidRPr="000D58B4">
              <w:rPr>
                <w:rFonts w:ascii="Times New Roman" w:hAnsi="Times New Roman" w:cs="Times New Roman"/>
                <w:noProof/>
                <w:webHidden/>
              </w:rPr>
              <w:tab/>
            </w:r>
            <w:r w:rsidRPr="000D58B4">
              <w:rPr>
                <w:rFonts w:ascii="Times New Roman" w:hAnsi="Times New Roman" w:cs="Times New Roman"/>
                <w:noProof/>
                <w:webHidden/>
              </w:rPr>
              <w:fldChar w:fldCharType="begin"/>
            </w:r>
            <w:r w:rsidRPr="000D58B4">
              <w:rPr>
                <w:rFonts w:ascii="Times New Roman" w:hAnsi="Times New Roman" w:cs="Times New Roman"/>
                <w:noProof/>
                <w:webHidden/>
              </w:rPr>
              <w:instrText xml:space="preserve"> PAGEREF _Toc368668835 \h </w:instrText>
            </w:r>
            <w:r w:rsidRPr="000D58B4">
              <w:rPr>
                <w:rFonts w:ascii="Times New Roman" w:hAnsi="Times New Roman" w:cs="Times New Roman"/>
                <w:noProof/>
                <w:webHidden/>
              </w:rPr>
            </w:r>
            <w:r w:rsidRPr="000D58B4">
              <w:rPr>
                <w:rFonts w:ascii="Times New Roman" w:hAnsi="Times New Roman" w:cs="Times New Roman"/>
                <w:noProof/>
                <w:webHidden/>
              </w:rPr>
              <w:fldChar w:fldCharType="separate"/>
            </w:r>
            <w:r w:rsidR="003B5453">
              <w:rPr>
                <w:rFonts w:ascii="Times New Roman" w:hAnsi="Times New Roman" w:cs="Times New Roman"/>
                <w:noProof/>
                <w:webHidden/>
              </w:rPr>
              <w:t>4</w:t>
            </w:r>
            <w:r w:rsidRPr="000D58B4">
              <w:rPr>
                <w:rFonts w:ascii="Times New Roman" w:hAnsi="Times New Roman" w:cs="Times New Roman"/>
                <w:noProof/>
                <w:webHidden/>
              </w:rPr>
              <w:fldChar w:fldCharType="end"/>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36" w:history="1">
            <w:r w:rsidRPr="000D58B4">
              <w:rPr>
                <w:rStyle w:val="Lienhypertexte"/>
                <w:rFonts w:ascii="Times New Roman" w:hAnsi="Times New Roman" w:cs="Times New Roman"/>
                <w:noProof/>
              </w:rPr>
              <w:t>Question 2</w:t>
            </w:r>
            <w:r w:rsidRPr="000D58B4">
              <w:rPr>
                <w:rFonts w:ascii="Times New Roman" w:hAnsi="Times New Roman" w:cs="Times New Roman"/>
                <w:noProof/>
                <w:webHidden/>
              </w:rPr>
              <w:tab/>
            </w:r>
            <w:r w:rsidRPr="000D58B4">
              <w:rPr>
                <w:rFonts w:ascii="Times New Roman" w:hAnsi="Times New Roman" w:cs="Times New Roman"/>
                <w:noProof/>
                <w:webHidden/>
              </w:rPr>
              <w:fldChar w:fldCharType="begin"/>
            </w:r>
            <w:r w:rsidRPr="000D58B4">
              <w:rPr>
                <w:rFonts w:ascii="Times New Roman" w:hAnsi="Times New Roman" w:cs="Times New Roman"/>
                <w:noProof/>
                <w:webHidden/>
              </w:rPr>
              <w:instrText xml:space="preserve"> PAGEREF _Toc368668836 \h </w:instrText>
            </w:r>
            <w:r w:rsidRPr="000D58B4">
              <w:rPr>
                <w:rFonts w:ascii="Times New Roman" w:hAnsi="Times New Roman" w:cs="Times New Roman"/>
                <w:noProof/>
                <w:webHidden/>
              </w:rPr>
            </w:r>
            <w:r w:rsidRPr="000D58B4">
              <w:rPr>
                <w:rFonts w:ascii="Times New Roman" w:hAnsi="Times New Roman" w:cs="Times New Roman"/>
                <w:noProof/>
                <w:webHidden/>
              </w:rPr>
              <w:fldChar w:fldCharType="separate"/>
            </w:r>
            <w:r w:rsidR="003B5453">
              <w:rPr>
                <w:rFonts w:ascii="Times New Roman" w:hAnsi="Times New Roman" w:cs="Times New Roman"/>
                <w:noProof/>
                <w:webHidden/>
              </w:rPr>
              <w:t>5</w:t>
            </w:r>
            <w:r w:rsidRPr="000D58B4">
              <w:rPr>
                <w:rFonts w:ascii="Times New Roman" w:hAnsi="Times New Roman" w:cs="Times New Roman"/>
                <w:noProof/>
                <w:webHidden/>
              </w:rPr>
              <w:fldChar w:fldCharType="end"/>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37" w:history="1">
            <w:r w:rsidRPr="000D58B4">
              <w:rPr>
                <w:rStyle w:val="Lienhypertexte"/>
                <w:rFonts w:ascii="Times New Roman" w:hAnsi="Times New Roman" w:cs="Times New Roman"/>
                <w:noProof/>
              </w:rPr>
              <w:t>Question 3</w:t>
            </w:r>
            <w:r w:rsidRPr="000D58B4">
              <w:rPr>
                <w:rFonts w:ascii="Times New Roman" w:hAnsi="Times New Roman" w:cs="Times New Roman"/>
                <w:noProof/>
                <w:webHidden/>
              </w:rPr>
              <w:tab/>
            </w:r>
            <w:r w:rsidRPr="000D58B4">
              <w:rPr>
                <w:rFonts w:ascii="Times New Roman" w:hAnsi="Times New Roman" w:cs="Times New Roman"/>
                <w:noProof/>
                <w:webHidden/>
              </w:rPr>
              <w:fldChar w:fldCharType="begin"/>
            </w:r>
            <w:r w:rsidRPr="000D58B4">
              <w:rPr>
                <w:rFonts w:ascii="Times New Roman" w:hAnsi="Times New Roman" w:cs="Times New Roman"/>
                <w:noProof/>
                <w:webHidden/>
              </w:rPr>
              <w:instrText xml:space="preserve"> PAGEREF _Toc368668837 \h </w:instrText>
            </w:r>
            <w:r w:rsidRPr="000D58B4">
              <w:rPr>
                <w:rFonts w:ascii="Times New Roman" w:hAnsi="Times New Roman" w:cs="Times New Roman"/>
                <w:noProof/>
                <w:webHidden/>
              </w:rPr>
            </w:r>
            <w:r w:rsidRPr="000D58B4">
              <w:rPr>
                <w:rFonts w:ascii="Times New Roman" w:hAnsi="Times New Roman" w:cs="Times New Roman"/>
                <w:noProof/>
                <w:webHidden/>
              </w:rPr>
              <w:fldChar w:fldCharType="separate"/>
            </w:r>
            <w:r w:rsidR="003B5453">
              <w:rPr>
                <w:rFonts w:ascii="Times New Roman" w:hAnsi="Times New Roman" w:cs="Times New Roman"/>
                <w:noProof/>
                <w:webHidden/>
              </w:rPr>
              <w:t>7</w:t>
            </w:r>
            <w:r w:rsidRPr="000D58B4">
              <w:rPr>
                <w:rFonts w:ascii="Times New Roman" w:hAnsi="Times New Roman" w:cs="Times New Roman"/>
                <w:noProof/>
                <w:webHidden/>
              </w:rPr>
              <w:fldChar w:fldCharType="end"/>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38" w:history="1">
            <w:r w:rsidRPr="000D58B4">
              <w:rPr>
                <w:rStyle w:val="Lienhypertexte"/>
                <w:rFonts w:ascii="Times New Roman" w:hAnsi="Times New Roman" w:cs="Times New Roman"/>
                <w:noProof/>
              </w:rPr>
              <w:t>Question 4</w:t>
            </w:r>
            <w:r w:rsidRPr="000D58B4">
              <w:rPr>
                <w:rFonts w:ascii="Times New Roman" w:hAnsi="Times New Roman" w:cs="Times New Roman"/>
                <w:noProof/>
                <w:webHidden/>
              </w:rPr>
              <w:tab/>
            </w:r>
            <w:r w:rsidRPr="000D58B4">
              <w:rPr>
                <w:rFonts w:ascii="Times New Roman" w:hAnsi="Times New Roman" w:cs="Times New Roman"/>
                <w:noProof/>
                <w:webHidden/>
              </w:rPr>
              <w:fldChar w:fldCharType="begin"/>
            </w:r>
            <w:r w:rsidRPr="000D58B4">
              <w:rPr>
                <w:rFonts w:ascii="Times New Roman" w:hAnsi="Times New Roman" w:cs="Times New Roman"/>
                <w:noProof/>
                <w:webHidden/>
              </w:rPr>
              <w:instrText xml:space="preserve"> PAGEREF _Toc368668838 \h </w:instrText>
            </w:r>
            <w:r w:rsidRPr="000D58B4">
              <w:rPr>
                <w:rFonts w:ascii="Times New Roman" w:hAnsi="Times New Roman" w:cs="Times New Roman"/>
                <w:noProof/>
                <w:webHidden/>
              </w:rPr>
            </w:r>
            <w:r w:rsidRPr="000D58B4">
              <w:rPr>
                <w:rFonts w:ascii="Times New Roman" w:hAnsi="Times New Roman" w:cs="Times New Roman"/>
                <w:noProof/>
                <w:webHidden/>
              </w:rPr>
              <w:fldChar w:fldCharType="separate"/>
            </w:r>
            <w:r w:rsidR="003B5453">
              <w:rPr>
                <w:rFonts w:ascii="Times New Roman" w:hAnsi="Times New Roman" w:cs="Times New Roman"/>
                <w:noProof/>
                <w:webHidden/>
              </w:rPr>
              <w:t>9</w:t>
            </w:r>
            <w:r w:rsidRPr="000D58B4">
              <w:rPr>
                <w:rFonts w:ascii="Times New Roman" w:hAnsi="Times New Roman" w:cs="Times New Roman"/>
                <w:noProof/>
                <w:webHidden/>
              </w:rPr>
              <w:fldChar w:fldCharType="end"/>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39" w:history="1">
            <w:r w:rsidRPr="000D58B4">
              <w:rPr>
                <w:rStyle w:val="Lienhypertexte"/>
                <w:rFonts w:ascii="Times New Roman" w:hAnsi="Times New Roman" w:cs="Times New Roman"/>
                <w:noProof/>
              </w:rPr>
              <w:t>Question 5</w:t>
            </w:r>
            <w:r w:rsidRPr="000D58B4">
              <w:rPr>
                <w:rFonts w:ascii="Times New Roman" w:hAnsi="Times New Roman" w:cs="Times New Roman"/>
                <w:noProof/>
                <w:webHidden/>
              </w:rPr>
              <w:tab/>
            </w:r>
            <w:r w:rsidRPr="000D58B4">
              <w:rPr>
                <w:rFonts w:ascii="Times New Roman" w:hAnsi="Times New Roman" w:cs="Times New Roman"/>
                <w:noProof/>
                <w:webHidden/>
              </w:rPr>
              <w:fldChar w:fldCharType="begin"/>
            </w:r>
            <w:r w:rsidRPr="000D58B4">
              <w:rPr>
                <w:rFonts w:ascii="Times New Roman" w:hAnsi="Times New Roman" w:cs="Times New Roman"/>
                <w:noProof/>
                <w:webHidden/>
              </w:rPr>
              <w:instrText xml:space="preserve"> PAGEREF _Toc368668839 \h </w:instrText>
            </w:r>
            <w:r w:rsidRPr="000D58B4">
              <w:rPr>
                <w:rFonts w:ascii="Times New Roman" w:hAnsi="Times New Roman" w:cs="Times New Roman"/>
                <w:noProof/>
                <w:webHidden/>
              </w:rPr>
            </w:r>
            <w:r w:rsidRPr="000D58B4">
              <w:rPr>
                <w:rFonts w:ascii="Times New Roman" w:hAnsi="Times New Roman" w:cs="Times New Roman"/>
                <w:noProof/>
                <w:webHidden/>
              </w:rPr>
              <w:fldChar w:fldCharType="separate"/>
            </w:r>
            <w:r w:rsidR="003B5453">
              <w:rPr>
                <w:rFonts w:ascii="Times New Roman" w:hAnsi="Times New Roman" w:cs="Times New Roman"/>
                <w:noProof/>
                <w:webHidden/>
              </w:rPr>
              <w:t>11</w:t>
            </w:r>
            <w:r w:rsidRPr="000D58B4">
              <w:rPr>
                <w:rFonts w:ascii="Times New Roman" w:hAnsi="Times New Roman" w:cs="Times New Roman"/>
                <w:noProof/>
                <w:webHidden/>
              </w:rPr>
              <w:fldChar w:fldCharType="end"/>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40" w:history="1">
            <w:r w:rsidRPr="000D58B4">
              <w:rPr>
                <w:rStyle w:val="Lienhypertexte"/>
                <w:rFonts w:ascii="Times New Roman" w:hAnsi="Times New Roman" w:cs="Times New Roman"/>
                <w:noProof/>
              </w:rPr>
              <w:t>Question 6</w:t>
            </w:r>
            <w:r w:rsidRPr="000D58B4">
              <w:rPr>
                <w:rFonts w:ascii="Times New Roman" w:hAnsi="Times New Roman" w:cs="Times New Roman"/>
                <w:noProof/>
                <w:webHidden/>
              </w:rPr>
              <w:tab/>
            </w:r>
            <w:r w:rsidR="003B5453">
              <w:rPr>
                <w:rFonts w:ascii="Times New Roman" w:hAnsi="Times New Roman" w:cs="Times New Roman"/>
                <w:noProof/>
                <w:webHidden/>
              </w:rPr>
              <w:t>18</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43" w:history="1">
            <w:r w:rsidRPr="000D58B4">
              <w:rPr>
                <w:rStyle w:val="Lienhypertexte"/>
                <w:rFonts w:ascii="Times New Roman" w:hAnsi="Times New Roman" w:cs="Times New Roman"/>
                <w:noProof/>
              </w:rPr>
              <w:t>Question 7</w:t>
            </w:r>
            <w:r w:rsidRPr="000D58B4">
              <w:rPr>
                <w:rFonts w:ascii="Times New Roman" w:hAnsi="Times New Roman" w:cs="Times New Roman"/>
                <w:noProof/>
                <w:webHidden/>
              </w:rPr>
              <w:tab/>
            </w:r>
            <w:r w:rsidR="003B5453">
              <w:rPr>
                <w:rFonts w:ascii="Times New Roman" w:hAnsi="Times New Roman" w:cs="Times New Roman"/>
                <w:noProof/>
                <w:webHidden/>
              </w:rPr>
              <w:t>20</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44" w:history="1">
            <w:r w:rsidRPr="000D58B4">
              <w:rPr>
                <w:rStyle w:val="Lienhypertexte"/>
                <w:rFonts w:ascii="Times New Roman" w:hAnsi="Times New Roman" w:cs="Times New Roman"/>
                <w:noProof/>
              </w:rPr>
              <w:t>Question 8</w:t>
            </w:r>
            <w:r w:rsidRPr="000D58B4">
              <w:rPr>
                <w:rFonts w:ascii="Times New Roman" w:hAnsi="Times New Roman" w:cs="Times New Roman"/>
                <w:noProof/>
                <w:webHidden/>
              </w:rPr>
              <w:tab/>
            </w:r>
            <w:r w:rsidR="003B5453">
              <w:rPr>
                <w:rFonts w:ascii="Times New Roman" w:hAnsi="Times New Roman" w:cs="Times New Roman"/>
                <w:noProof/>
                <w:webHidden/>
              </w:rPr>
              <w:t>20</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45" w:history="1">
            <w:r w:rsidRPr="000D58B4">
              <w:rPr>
                <w:rStyle w:val="Lienhypertexte"/>
                <w:rFonts w:ascii="Times New Roman" w:hAnsi="Times New Roman" w:cs="Times New Roman"/>
                <w:noProof/>
              </w:rPr>
              <w:t>Question 9</w:t>
            </w:r>
            <w:r w:rsidRPr="000D58B4">
              <w:rPr>
                <w:rFonts w:ascii="Times New Roman" w:hAnsi="Times New Roman" w:cs="Times New Roman"/>
                <w:noProof/>
                <w:webHidden/>
              </w:rPr>
              <w:tab/>
            </w:r>
            <w:r w:rsidR="003B5453">
              <w:rPr>
                <w:rFonts w:ascii="Times New Roman" w:hAnsi="Times New Roman" w:cs="Times New Roman"/>
                <w:noProof/>
                <w:webHidden/>
              </w:rPr>
              <w:t>20</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46" w:history="1">
            <w:r w:rsidRPr="000D58B4">
              <w:rPr>
                <w:rStyle w:val="Lienhypertexte"/>
                <w:rFonts w:ascii="Times New Roman" w:hAnsi="Times New Roman" w:cs="Times New Roman"/>
                <w:noProof/>
              </w:rPr>
              <w:t>Question 10</w:t>
            </w:r>
            <w:r w:rsidRPr="000D58B4">
              <w:rPr>
                <w:rFonts w:ascii="Times New Roman" w:hAnsi="Times New Roman" w:cs="Times New Roman"/>
                <w:noProof/>
                <w:webHidden/>
              </w:rPr>
              <w:tab/>
            </w:r>
            <w:r w:rsidR="003B5453">
              <w:rPr>
                <w:rFonts w:ascii="Times New Roman" w:hAnsi="Times New Roman" w:cs="Times New Roman"/>
                <w:noProof/>
                <w:webHidden/>
              </w:rPr>
              <w:t>21</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47" w:history="1">
            <w:r w:rsidRPr="000D58B4">
              <w:rPr>
                <w:rStyle w:val="Lienhypertexte"/>
                <w:rFonts w:ascii="Times New Roman" w:hAnsi="Times New Roman" w:cs="Times New Roman"/>
                <w:noProof/>
              </w:rPr>
              <w:t>Question 11</w:t>
            </w:r>
            <w:r w:rsidRPr="000D58B4">
              <w:rPr>
                <w:rFonts w:ascii="Times New Roman" w:hAnsi="Times New Roman" w:cs="Times New Roman"/>
                <w:noProof/>
                <w:webHidden/>
              </w:rPr>
              <w:tab/>
            </w:r>
            <w:r w:rsidR="00C7140F">
              <w:rPr>
                <w:rFonts w:ascii="Times New Roman" w:hAnsi="Times New Roman" w:cs="Times New Roman"/>
                <w:noProof/>
                <w:webHidden/>
              </w:rPr>
              <w:t>21</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48" w:history="1">
            <w:r w:rsidRPr="000D58B4">
              <w:rPr>
                <w:rStyle w:val="Lienhypertexte"/>
                <w:rFonts w:ascii="Times New Roman" w:hAnsi="Times New Roman" w:cs="Times New Roman"/>
                <w:noProof/>
              </w:rPr>
              <w:t>Question 12</w:t>
            </w:r>
            <w:r w:rsidRPr="000D58B4">
              <w:rPr>
                <w:rFonts w:ascii="Times New Roman" w:hAnsi="Times New Roman" w:cs="Times New Roman"/>
                <w:noProof/>
                <w:webHidden/>
              </w:rPr>
              <w:tab/>
            </w:r>
            <w:r w:rsidR="00C7140F">
              <w:rPr>
                <w:rFonts w:ascii="Times New Roman" w:hAnsi="Times New Roman" w:cs="Times New Roman"/>
                <w:noProof/>
                <w:webHidden/>
              </w:rPr>
              <w:t>21</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49" w:history="1">
            <w:r w:rsidRPr="000D58B4">
              <w:rPr>
                <w:rStyle w:val="Lienhypertexte"/>
                <w:rFonts w:ascii="Times New Roman" w:hAnsi="Times New Roman" w:cs="Times New Roman"/>
                <w:noProof/>
              </w:rPr>
              <w:t>Question 13</w:t>
            </w:r>
            <w:r w:rsidRPr="000D58B4">
              <w:rPr>
                <w:rFonts w:ascii="Times New Roman" w:hAnsi="Times New Roman" w:cs="Times New Roman"/>
                <w:noProof/>
                <w:webHidden/>
              </w:rPr>
              <w:tab/>
            </w:r>
            <w:r w:rsidR="00C7140F">
              <w:rPr>
                <w:rFonts w:ascii="Times New Roman" w:hAnsi="Times New Roman" w:cs="Times New Roman"/>
                <w:noProof/>
                <w:webHidden/>
              </w:rPr>
              <w:t>32</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50" w:history="1">
            <w:r w:rsidRPr="000D58B4">
              <w:rPr>
                <w:rStyle w:val="Lienhypertexte"/>
                <w:rFonts w:ascii="Times New Roman" w:hAnsi="Times New Roman" w:cs="Times New Roman"/>
                <w:noProof/>
              </w:rPr>
              <w:t>Question 14</w:t>
            </w:r>
            <w:r w:rsidRPr="000D58B4">
              <w:rPr>
                <w:rFonts w:ascii="Times New Roman" w:hAnsi="Times New Roman" w:cs="Times New Roman"/>
                <w:noProof/>
                <w:webHidden/>
              </w:rPr>
              <w:tab/>
            </w:r>
            <w:r w:rsidR="00C7140F">
              <w:rPr>
                <w:rFonts w:ascii="Times New Roman" w:hAnsi="Times New Roman" w:cs="Times New Roman"/>
                <w:noProof/>
                <w:webHidden/>
              </w:rPr>
              <w:t>32</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51" w:history="1">
            <w:r w:rsidRPr="000D58B4">
              <w:rPr>
                <w:rStyle w:val="Lienhypertexte"/>
                <w:rFonts w:ascii="Times New Roman" w:hAnsi="Times New Roman" w:cs="Times New Roman"/>
                <w:noProof/>
              </w:rPr>
              <w:t>Question 15</w:t>
            </w:r>
            <w:r w:rsidRPr="000D58B4">
              <w:rPr>
                <w:rFonts w:ascii="Times New Roman" w:hAnsi="Times New Roman" w:cs="Times New Roman"/>
                <w:noProof/>
                <w:webHidden/>
              </w:rPr>
              <w:tab/>
            </w:r>
            <w:r w:rsidR="00C7140F">
              <w:rPr>
                <w:rFonts w:ascii="Times New Roman" w:hAnsi="Times New Roman" w:cs="Times New Roman"/>
                <w:noProof/>
                <w:webHidden/>
              </w:rPr>
              <w:t>34</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52" w:history="1">
            <w:r w:rsidRPr="000D58B4">
              <w:rPr>
                <w:rStyle w:val="Lienhypertexte"/>
                <w:rFonts w:ascii="Times New Roman" w:hAnsi="Times New Roman" w:cs="Times New Roman"/>
                <w:noProof/>
              </w:rPr>
              <w:t>Question 16</w:t>
            </w:r>
            <w:r w:rsidRPr="000D58B4">
              <w:rPr>
                <w:rFonts w:ascii="Times New Roman" w:hAnsi="Times New Roman" w:cs="Times New Roman"/>
                <w:noProof/>
                <w:webHidden/>
              </w:rPr>
              <w:tab/>
            </w:r>
            <w:r w:rsidR="00C7140F">
              <w:rPr>
                <w:rFonts w:ascii="Times New Roman" w:hAnsi="Times New Roman" w:cs="Times New Roman"/>
                <w:noProof/>
                <w:webHidden/>
              </w:rPr>
              <w:t>35</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53" w:history="1">
            <w:r w:rsidRPr="000D58B4">
              <w:rPr>
                <w:rStyle w:val="Lienhypertexte"/>
                <w:rFonts w:ascii="Times New Roman" w:hAnsi="Times New Roman" w:cs="Times New Roman"/>
                <w:noProof/>
              </w:rPr>
              <w:t>Question 17</w:t>
            </w:r>
            <w:r w:rsidRPr="000D58B4">
              <w:rPr>
                <w:rFonts w:ascii="Times New Roman" w:hAnsi="Times New Roman" w:cs="Times New Roman"/>
                <w:noProof/>
                <w:webHidden/>
              </w:rPr>
              <w:tab/>
            </w:r>
            <w:r w:rsidR="00C7140F">
              <w:rPr>
                <w:rFonts w:ascii="Times New Roman" w:hAnsi="Times New Roman" w:cs="Times New Roman"/>
                <w:noProof/>
                <w:webHidden/>
              </w:rPr>
              <w:t>36</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54" w:history="1">
            <w:r w:rsidRPr="000D58B4">
              <w:rPr>
                <w:rStyle w:val="Lienhypertexte"/>
                <w:rFonts w:ascii="Times New Roman" w:hAnsi="Times New Roman" w:cs="Times New Roman"/>
                <w:noProof/>
              </w:rPr>
              <w:t>Question 18</w:t>
            </w:r>
            <w:r w:rsidRPr="000D58B4">
              <w:rPr>
                <w:rFonts w:ascii="Times New Roman" w:hAnsi="Times New Roman" w:cs="Times New Roman"/>
                <w:noProof/>
                <w:webHidden/>
              </w:rPr>
              <w:tab/>
            </w:r>
            <w:r w:rsidR="00C7140F">
              <w:rPr>
                <w:rFonts w:ascii="Times New Roman" w:hAnsi="Times New Roman" w:cs="Times New Roman"/>
                <w:noProof/>
                <w:webHidden/>
              </w:rPr>
              <w:t>37</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55" w:history="1">
            <w:r w:rsidRPr="000D58B4">
              <w:rPr>
                <w:rStyle w:val="Lienhypertexte"/>
                <w:rFonts w:ascii="Times New Roman" w:hAnsi="Times New Roman" w:cs="Times New Roman"/>
                <w:noProof/>
              </w:rPr>
              <w:t>Question 19</w:t>
            </w:r>
            <w:r w:rsidRPr="000D58B4">
              <w:rPr>
                <w:rFonts w:ascii="Times New Roman" w:hAnsi="Times New Roman" w:cs="Times New Roman"/>
                <w:noProof/>
                <w:webHidden/>
              </w:rPr>
              <w:tab/>
            </w:r>
            <w:r w:rsidR="00C7140F">
              <w:rPr>
                <w:rFonts w:ascii="Times New Roman" w:hAnsi="Times New Roman" w:cs="Times New Roman"/>
                <w:noProof/>
                <w:webHidden/>
              </w:rPr>
              <w:t>39</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56" w:history="1">
            <w:r w:rsidRPr="000D58B4">
              <w:rPr>
                <w:rStyle w:val="Lienhypertexte"/>
                <w:rFonts w:ascii="Times New Roman" w:hAnsi="Times New Roman" w:cs="Times New Roman"/>
                <w:noProof/>
              </w:rPr>
              <w:t>Question 20</w:t>
            </w:r>
            <w:r w:rsidRPr="000D58B4">
              <w:rPr>
                <w:rFonts w:ascii="Times New Roman" w:hAnsi="Times New Roman" w:cs="Times New Roman"/>
                <w:noProof/>
                <w:webHidden/>
              </w:rPr>
              <w:tab/>
            </w:r>
            <w:r w:rsidR="00C7140F">
              <w:rPr>
                <w:rFonts w:ascii="Times New Roman" w:hAnsi="Times New Roman" w:cs="Times New Roman"/>
                <w:noProof/>
                <w:webHidden/>
              </w:rPr>
              <w:t>45</w:t>
            </w:r>
          </w:hyperlink>
        </w:p>
        <w:p w:rsidR="000D58B4" w:rsidRPr="000D58B4" w:rsidRDefault="000D58B4">
          <w:pPr>
            <w:pStyle w:val="TM1"/>
            <w:tabs>
              <w:tab w:val="right" w:leader="dot" w:pos="9486"/>
            </w:tabs>
            <w:rPr>
              <w:rFonts w:ascii="Times New Roman" w:eastAsiaTheme="minorEastAsia" w:hAnsi="Times New Roman" w:cs="Times New Roman"/>
              <w:noProof/>
              <w:lang w:eastAsia="fr-FR"/>
            </w:rPr>
          </w:pPr>
          <w:hyperlink w:anchor="_Toc368668857" w:history="1">
            <w:r w:rsidRPr="000D58B4">
              <w:rPr>
                <w:rStyle w:val="Lienhypertexte"/>
                <w:rFonts w:ascii="Times New Roman" w:hAnsi="Times New Roman" w:cs="Times New Roman"/>
                <w:noProof/>
              </w:rPr>
              <w:t>Question 21</w:t>
            </w:r>
            <w:r w:rsidRPr="000D58B4">
              <w:rPr>
                <w:rFonts w:ascii="Times New Roman" w:hAnsi="Times New Roman" w:cs="Times New Roman"/>
                <w:noProof/>
                <w:webHidden/>
              </w:rPr>
              <w:tab/>
            </w:r>
            <w:r w:rsidR="00C7140F">
              <w:rPr>
                <w:rFonts w:ascii="Times New Roman" w:hAnsi="Times New Roman" w:cs="Times New Roman"/>
                <w:noProof/>
                <w:webHidden/>
              </w:rPr>
              <w:t>46</w:t>
            </w:r>
          </w:hyperlink>
        </w:p>
        <w:p w:rsidR="000D58B4" w:rsidRDefault="000D58B4">
          <w:pPr>
            <w:pStyle w:val="TM1"/>
            <w:tabs>
              <w:tab w:val="right" w:leader="dot" w:pos="9486"/>
            </w:tabs>
            <w:rPr>
              <w:rFonts w:eastAsiaTheme="minorEastAsia"/>
              <w:noProof/>
              <w:lang w:eastAsia="fr-FR"/>
            </w:rPr>
          </w:pPr>
          <w:hyperlink w:anchor="_Toc368668858" w:history="1">
            <w:r w:rsidRPr="000D58B4">
              <w:rPr>
                <w:rStyle w:val="Lienhypertexte"/>
                <w:rFonts w:ascii="Times New Roman" w:hAnsi="Times New Roman" w:cs="Times New Roman"/>
                <w:noProof/>
              </w:rPr>
              <w:t>Question 22</w:t>
            </w:r>
            <w:r w:rsidRPr="000D58B4">
              <w:rPr>
                <w:rFonts w:ascii="Times New Roman" w:hAnsi="Times New Roman" w:cs="Times New Roman"/>
                <w:noProof/>
                <w:webHidden/>
              </w:rPr>
              <w:tab/>
            </w:r>
            <w:r w:rsidR="00C7140F">
              <w:rPr>
                <w:rFonts w:ascii="Times New Roman" w:hAnsi="Times New Roman" w:cs="Times New Roman"/>
                <w:noProof/>
                <w:webHidden/>
              </w:rPr>
              <w:t>48</w:t>
            </w:r>
          </w:hyperlink>
        </w:p>
        <w:p w:rsidR="009536A5" w:rsidRPr="00353BA6" w:rsidRDefault="00D61D3E" w:rsidP="009536A5">
          <w:pPr>
            <w:rPr>
              <w:rFonts w:ascii="Times New Roman" w:hAnsi="Times New Roman" w:cs="Times New Roman"/>
            </w:rPr>
          </w:pPr>
          <w:r w:rsidRPr="00F31C2D">
            <w:rPr>
              <w:rFonts w:ascii="Times New Roman" w:hAnsi="Times New Roman" w:cs="Times New Roman"/>
              <w:sz w:val="24"/>
              <w:szCs w:val="24"/>
            </w:rPr>
            <w:fldChar w:fldCharType="end"/>
          </w:r>
        </w:p>
      </w:sdtContent>
    </w:sdt>
    <w:p w:rsidR="009536A5" w:rsidRDefault="009536A5" w:rsidP="009536A5"/>
    <w:p w:rsidR="009536A5" w:rsidRPr="007739F1" w:rsidRDefault="009536A5" w:rsidP="009536A5"/>
    <w:p w:rsidR="009536A5" w:rsidRPr="007739F1" w:rsidRDefault="009536A5" w:rsidP="009536A5"/>
    <w:p w:rsidR="009536A5" w:rsidRDefault="009536A5" w:rsidP="009536A5"/>
    <w:p w:rsidR="009536A5" w:rsidRDefault="009536A5" w:rsidP="009536A5"/>
    <w:p w:rsidR="003E4ABE" w:rsidRDefault="003E4ABE" w:rsidP="003E4ABE">
      <w:pPr>
        <w:pStyle w:val="Titre1"/>
      </w:pPr>
      <w:bookmarkStart w:id="1" w:name="_Toc368668834"/>
      <w:r>
        <w:lastRenderedPageBreak/>
        <w:t>Répartition des tâches</w:t>
      </w:r>
      <w:bookmarkEnd w:id="1"/>
    </w:p>
    <w:p w:rsidR="003E4ABE" w:rsidRPr="003E4ABE" w:rsidRDefault="003E4ABE" w:rsidP="003E4ABE"/>
    <w:p w:rsidR="003E4ABE" w:rsidRDefault="006F7513" w:rsidP="003E4ABE">
      <w:pPr>
        <w:pStyle w:val="Titre1"/>
      </w:pPr>
      <w:r>
        <w:rPr>
          <w:noProof/>
          <w:lang w:eastAsia="fr-FR"/>
        </w:rPr>
        <w:drawing>
          <wp:anchor distT="0" distB="0" distL="114300" distR="114300" simplePos="0" relativeHeight="251756544" behindDoc="0" locked="0" layoutInCell="1" allowOverlap="1">
            <wp:simplePos x="0" y="0"/>
            <wp:positionH relativeFrom="column">
              <wp:posOffset>-188941</wp:posOffset>
            </wp:positionH>
            <wp:positionV relativeFrom="paragraph">
              <wp:posOffset>616874</wp:posOffset>
            </wp:positionV>
            <wp:extent cx="6466551" cy="4168775"/>
            <wp:effectExtent l="171450" t="133350" r="391449" b="346075"/>
            <wp:wrapNone/>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66551" cy="416877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3E4ABE">
        <w:br w:type="page"/>
      </w:r>
    </w:p>
    <w:p w:rsidR="009536A5" w:rsidRDefault="009536A5" w:rsidP="009536A5">
      <w:pPr>
        <w:pStyle w:val="Titre1"/>
      </w:pPr>
      <w:r>
        <w:rPr>
          <w:noProof/>
          <w:lang w:eastAsia="fr-FR"/>
        </w:rPr>
        <w:lastRenderedPageBreak/>
        <w:drawing>
          <wp:anchor distT="0" distB="0" distL="114300" distR="114300" simplePos="0" relativeHeight="251693056" behindDoc="0" locked="0" layoutInCell="1" allowOverlap="1">
            <wp:simplePos x="0" y="0"/>
            <wp:positionH relativeFrom="column">
              <wp:posOffset>-459105</wp:posOffset>
            </wp:positionH>
            <wp:positionV relativeFrom="paragraph">
              <wp:posOffset>719455</wp:posOffset>
            </wp:positionV>
            <wp:extent cx="7292340" cy="3930015"/>
            <wp:effectExtent l="19050" t="0" r="3810" b="0"/>
            <wp:wrapTopAndBottom/>
            <wp:docPr id="7" name="Image 2" descr="H:\Users\Administrator\Desktop\Digramme de gant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dministrator\Desktop\Digramme de gantt2.PNG"/>
                    <pic:cNvPicPr>
                      <a:picLocks noChangeAspect="1" noChangeArrowheads="1"/>
                    </pic:cNvPicPr>
                  </pic:nvPicPr>
                  <pic:blipFill>
                    <a:blip r:embed="rId10" cstate="print"/>
                    <a:stretch>
                      <a:fillRect/>
                    </a:stretch>
                  </pic:blipFill>
                  <pic:spPr bwMode="auto">
                    <a:xfrm>
                      <a:off x="0" y="0"/>
                      <a:ext cx="7292340" cy="3930015"/>
                    </a:xfrm>
                    <a:prstGeom prst="rect">
                      <a:avLst/>
                    </a:prstGeom>
                    <a:ln>
                      <a:noFill/>
                    </a:ln>
                    <a:effectLst/>
                  </pic:spPr>
                </pic:pic>
              </a:graphicData>
            </a:graphic>
          </wp:anchor>
        </w:drawing>
      </w:r>
      <w:bookmarkStart w:id="2" w:name="_Toc368668835"/>
      <w:r>
        <w:t>Question 1</w:t>
      </w:r>
      <w:bookmarkEnd w:id="2"/>
    </w:p>
    <w:p w:rsidR="009536A5" w:rsidRDefault="009536A5" w:rsidP="009536A5">
      <w:r>
        <w:rPr>
          <w:noProof/>
          <w:lang w:eastAsia="fr-FR"/>
        </w:rPr>
        <w:drawing>
          <wp:anchor distT="0" distB="0" distL="114300" distR="114300" simplePos="0" relativeHeight="251694080" behindDoc="0" locked="0" layoutInCell="1" allowOverlap="1">
            <wp:simplePos x="0" y="0"/>
            <wp:positionH relativeFrom="column">
              <wp:posOffset>-462915</wp:posOffset>
            </wp:positionH>
            <wp:positionV relativeFrom="paragraph">
              <wp:posOffset>4222115</wp:posOffset>
            </wp:positionV>
            <wp:extent cx="7292340" cy="3136265"/>
            <wp:effectExtent l="19050" t="0" r="3810" b="0"/>
            <wp:wrapTopAndBottom/>
            <wp:docPr id="10" name="Image 1" descr="H:\Users\Administrator\Pictures\Gant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ers\Administrator\Pictures\Gantt 2.PNG"/>
                    <pic:cNvPicPr>
                      <a:picLocks noChangeAspect="1" noChangeArrowheads="1"/>
                    </pic:cNvPicPr>
                  </pic:nvPicPr>
                  <pic:blipFill>
                    <a:blip r:embed="rId11" cstate="print"/>
                    <a:srcRect/>
                    <a:stretch>
                      <a:fillRect/>
                    </a:stretch>
                  </pic:blipFill>
                  <pic:spPr bwMode="auto">
                    <a:xfrm>
                      <a:off x="0" y="0"/>
                      <a:ext cx="7292340" cy="3136265"/>
                    </a:xfrm>
                    <a:prstGeom prst="rect">
                      <a:avLst/>
                    </a:prstGeom>
                    <a:noFill/>
                    <a:ln w="9525">
                      <a:noFill/>
                      <a:miter lim="800000"/>
                      <a:headEnd/>
                      <a:tailEnd/>
                    </a:ln>
                  </pic:spPr>
                </pic:pic>
              </a:graphicData>
            </a:graphic>
          </wp:anchor>
        </w:drawing>
      </w:r>
    </w:p>
    <w:p w:rsidR="009536A5" w:rsidRPr="00A42632" w:rsidRDefault="009536A5" w:rsidP="009536A5">
      <w:pPr>
        <w:jc w:val="center"/>
        <w:rPr>
          <w:rFonts w:ascii="Times New Roman" w:hAnsi="Times New Roman" w:cs="Times New Roman"/>
          <w:i/>
          <w:sz w:val="24"/>
          <w:szCs w:val="24"/>
          <w:u w:val="single"/>
        </w:rPr>
      </w:pPr>
      <w:r w:rsidRPr="00A42632">
        <w:rPr>
          <w:rFonts w:ascii="Times New Roman" w:hAnsi="Times New Roman" w:cs="Times New Roman"/>
          <w:i/>
          <w:sz w:val="24"/>
          <w:szCs w:val="24"/>
          <w:u w:val="single"/>
        </w:rPr>
        <w:t>Planning de Gantt du projet TNP</w:t>
      </w:r>
    </w:p>
    <w:p w:rsidR="009536A5" w:rsidRDefault="009536A5" w:rsidP="009536A5"/>
    <w:p w:rsidR="009536A5" w:rsidRPr="00F660BB" w:rsidRDefault="009536A5" w:rsidP="009536A5">
      <w:pPr>
        <w:rPr>
          <w:rFonts w:ascii="Times New Roman" w:hAnsi="Times New Roman" w:cs="Times New Roman"/>
          <w:sz w:val="24"/>
          <w:szCs w:val="24"/>
        </w:rPr>
      </w:pPr>
      <w:r w:rsidRPr="00F660BB">
        <w:rPr>
          <w:rFonts w:ascii="Times New Roman" w:hAnsi="Times New Roman" w:cs="Times New Roman"/>
          <w:sz w:val="24"/>
          <w:szCs w:val="24"/>
        </w:rPr>
        <w:lastRenderedPageBreak/>
        <w:t>Information</w:t>
      </w:r>
      <w:r>
        <w:rPr>
          <w:rFonts w:ascii="Times New Roman" w:hAnsi="Times New Roman" w:cs="Times New Roman"/>
          <w:sz w:val="24"/>
          <w:szCs w:val="24"/>
        </w:rPr>
        <w:t>s</w:t>
      </w:r>
      <w:r w:rsidRPr="00F660BB">
        <w:rPr>
          <w:rFonts w:ascii="Times New Roman" w:hAnsi="Times New Roman" w:cs="Times New Roman"/>
          <w:sz w:val="24"/>
          <w:szCs w:val="24"/>
        </w:rPr>
        <w:t xml:space="preserve"> sur le planning :</w:t>
      </w:r>
    </w:p>
    <w:p w:rsidR="009536A5" w:rsidRPr="00F660BB" w:rsidRDefault="009536A5" w:rsidP="009536A5">
      <w:pPr>
        <w:pStyle w:val="Paragraphedeliste"/>
        <w:numPr>
          <w:ilvl w:val="0"/>
          <w:numId w:val="1"/>
        </w:numPr>
        <w:rPr>
          <w:rFonts w:ascii="Times New Roman" w:hAnsi="Times New Roman" w:cs="Times New Roman"/>
          <w:sz w:val="24"/>
          <w:szCs w:val="24"/>
        </w:rPr>
      </w:pPr>
      <w:r w:rsidRPr="00F660BB">
        <w:rPr>
          <w:rFonts w:ascii="Times New Roman" w:hAnsi="Times New Roman" w:cs="Times New Roman"/>
          <w:sz w:val="24"/>
          <w:szCs w:val="24"/>
        </w:rPr>
        <w:t>Date de début du projet : 19 Mai 2014</w:t>
      </w:r>
    </w:p>
    <w:p w:rsidR="009536A5" w:rsidRPr="00F660BB" w:rsidRDefault="009536A5" w:rsidP="009536A5">
      <w:pPr>
        <w:pStyle w:val="Paragraphedeliste"/>
        <w:numPr>
          <w:ilvl w:val="0"/>
          <w:numId w:val="1"/>
        </w:numPr>
        <w:rPr>
          <w:rFonts w:ascii="Times New Roman" w:hAnsi="Times New Roman" w:cs="Times New Roman"/>
          <w:sz w:val="24"/>
          <w:szCs w:val="24"/>
        </w:rPr>
      </w:pPr>
      <w:r w:rsidRPr="00F660BB">
        <w:rPr>
          <w:rFonts w:ascii="Times New Roman" w:hAnsi="Times New Roman" w:cs="Times New Roman"/>
          <w:sz w:val="24"/>
          <w:szCs w:val="24"/>
        </w:rPr>
        <w:t>Date prévisionnelle de fin du projet : 26 Septembre 2014</w:t>
      </w:r>
    </w:p>
    <w:p w:rsidR="009536A5" w:rsidRPr="00D445CA" w:rsidRDefault="009536A5" w:rsidP="009536A5">
      <w:pPr>
        <w:pStyle w:val="Paragraphedeliste"/>
        <w:numPr>
          <w:ilvl w:val="0"/>
          <w:numId w:val="1"/>
        </w:numPr>
        <w:rPr>
          <w:rFonts w:ascii="Times New Roman" w:hAnsi="Times New Roman" w:cs="Times New Roman"/>
        </w:rPr>
      </w:pPr>
      <w:r w:rsidRPr="00A42632">
        <w:rPr>
          <w:rFonts w:ascii="Times New Roman" w:hAnsi="Times New Roman" w:cs="Times New Roman"/>
          <w:sz w:val="24"/>
          <w:szCs w:val="24"/>
        </w:rPr>
        <w:t>Durée 95 Jours ouvrable</w:t>
      </w:r>
    </w:p>
    <w:p w:rsidR="009536A5" w:rsidRDefault="009536A5" w:rsidP="009536A5">
      <w:pPr>
        <w:pStyle w:val="Titre1"/>
      </w:pPr>
      <w:bookmarkStart w:id="3" w:name="_Toc368668836"/>
      <w:r>
        <w:t>Question 2</w:t>
      </w:r>
      <w:bookmarkEnd w:id="3"/>
    </w:p>
    <w:p w:rsidR="009536A5" w:rsidRPr="00B65D7A" w:rsidRDefault="009536A5" w:rsidP="009536A5"/>
    <w:p w:rsidR="009536A5" w:rsidRPr="00D445CA" w:rsidRDefault="009536A5" w:rsidP="009536A5">
      <w:pPr>
        <w:pStyle w:val="Paragraphedeliste"/>
        <w:numPr>
          <w:ilvl w:val="0"/>
          <w:numId w:val="2"/>
        </w:numPr>
        <w:ind w:left="436" w:hanging="436"/>
        <w:jc w:val="both"/>
        <w:rPr>
          <w:rFonts w:ascii="Times New Roman" w:hAnsi="Times New Roman" w:cs="Times New Roman"/>
          <w:color w:val="FF0000"/>
          <w:sz w:val="24"/>
          <w:szCs w:val="24"/>
        </w:rPr>
      </w:pPr>
      <w:r>
        <w:rPr>
          <w:rFonts w:ascii="Times New Roman" w:hAnsi="Times New Roman" w:cs="Times New Roman"/>
          <w:noProof/>
          <w:sz w:val="24"/>
          <w:szCs w:val="24"/>
          <w:lang w:eastAsia="fr-FR"/>
        </w:rPr>
        <w:drawing>
          <wp:anchor distT="0" distB="0" distL="114300" distR="114300" simplePos="0" relativeHeight="251696128" behindDoc="1" locked="0" layoutInCell="1" allowOverlap="1">
            <wp:simplePos x="0" y="0"/>
            <wp:positionH relativeFrom="column">
              <wp:posOffset>3152140</wp:posOffset>
            </wp:positionH>
            <wp:positionV relativeFrom="paragraph">
              <wp:posOffset>715010</wp:posOffset>
            </wp:positionV>
            <wp:extent cx="3723005" cy="4922520"/>
            <wp:effectExtent l="19050" t="0" r="0" b="0"/>
            <wp:wrapTight wrapText="bothSides">
              <wp:wrapPolygon edited="0">
                <wp:start x="-111" y="0"/>
                <wp:lineTo x="-111" y="21483"/>
                <wp:lineTo x="21552" y="21483"/>
                <wp:lineTo x="21552" y="0"/>
                <wp:lineTo x="-111" y="0"/>
              </wp:wrapPolygon>
            </wp:wrapTight>
            <wp:docPr id="11" name="Image 3" descr="H:\Users\Administrator\Pictures\MT &amp; M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Administrator\Pictures\MT &amp; ML 2.PNG"/>
                    <pic:cNvPicPr>
                      <a:picLocks noChangeAspect="1" noChangeArrowheads="1"/>
                    </pic:cNvPicPr>
                  </pic:nvPicPr>
                  <pic:blipFill>
                    <a:blip r:embed="rId12" cstate="print"/>
                    <a:srcRect/>
                    <a:stretch>
                      <a:fillRect/>
                    </a:stretch>
                  </pic:blipFill>
                  <pic:spPr bwMode="auto">
                    <a:xfrm>
                      <a:off x="0" y="0"/>
                      <a:ext cx="3723005" cy="49225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fr-FR"/>
        </w:rPr>
        <w:drawing>
          <wp:anchor distT="0" distB="0" distL="114300" distR="114300" simplePos="0" relativeHeight="251695104" behindDoc="1" locked="0" layoutInCell="1" allowOverlap="1">
            <wp:simplePos x="0" y="0"/>
            <wp:positionH relativeFrom="column">
              <wp:posOffset>-333375</wp:posOffset>
            </wp:positionH>
            <wp:positionV relativeFrom="paragraph">
              <wp:posOffset>715010</wp:posOffset>
            </wp:positionV>
            <wp:extent cx="3423285" cy="5699760"/>
            <wp:effectExtent l="19050" t="0" r="5715" b="0"/>
            <wp:wrapTight wrapText="bothSides">
              <wp:wrapPolygon edited="0">
                <wp:start x="-120" y="0"/>
                <wp:lineTo x="-120" y="21513"/>
                <wp:lineTo x="21636" y="21513"/>
                <wp:lineTo x="21636" y="0"/>
                <wp:lineTo x="-120" y="0"/>
              </wp:wrapPolygon>
            </wp:wrapTight>
            <wp:docPr id="12" name="Image 2" descr="H:\Users\Administrator\Pictures\MT &amp; 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dministrator\Pictures\MT &amp; ML.PNG"/>
                    <pic:cNvPicPr>
                      <a:picLocks noChangeAspect="1" noChangeArrowheads="1"/>
                    </pic:cNvPicPr>
                  </pic:nvPicPr>
                  <pic:blipFill>
                    <a:blip r:embed="rId13" cstate="print"/>
                    <a:srcRect/>
                    <a:stretch>
                      <a:fillRect/>
                    </a:stretch>
                  </pic:blipFill>
                  <pic:spPr bwMode="auto">
                    <a:xfrm>
                      <a:off x="0" y="0"/>
                      <a:ext cx="3423285" cy="5699760"/>
                    </a:xfrm>
                    <a:prstGeom prst="rect">
                      <a:avLst/>
                    </a:prstGeom>
                    <a:noFill/>
                    <a:ln w="9525">
                      <a:noFill/>
                      <a:miter lim="800000"/>
                      <a:headEnd/>
                      <a:tailEnd/>
                    </a:ln>
                  </pic:spPr>
                </pic:pic>
              </a:graphicData>
            </a:graphic>
          </wp:anchor>
        </w:drawing>
      </w:r>
      <w:r w:rsidRPr="00B65D7A">
        <w:rPr>
          <w:rFonts w:ascii="Times New Roman" w:hAnsi="Times New Roman" w:cs="Times New Roman"/>
          <w:sz w:val="24"/>
          <w:szCs w:val="24"/>
        </w:rPr>
        <w:t xml:space="preserve">Si l'on choisit de terminer le projet dans le délai au plus tôt qui vient d'être calculé, le tableau suivant donne la valeur en jours des </w:t>
      </w:r>
      <w:r w:rsidRPr="00B65D7A">
        <w:rPr>
          <w:rFonts w:ascii="Times New Roman" w:hAnsi="Times New Roman" w:cs="Times New Roman"/>
          <w:bCs/>
          <w:sz w:val="24"/>
          <w:szCs w:val="24"/>
        </w:rPr>
        <w:t>marges totale et libre</w:t>
      </w:r>
      <w:r w:rsidRPr="00B65D7A">
        <w:rPr>
          <w:rFonts w:ascii="Times New Roman" w:hAnsi="Times New Roman" w:cs="Times New Roman"/>
          <w:sz w:val="24"/>
          <w:szCs w:val="24"/>
        </w:rPr>
        <w:t xml:space="preserve"> de chaque opération. Et le planning </w:t>
      </w:r>
      <w:r>
        <w:rPr>
          <w:rFonts w:ascii="Times New Roman" w:hAnsi="Times New Roman" w:cs="Times New Roman"/>
          <w:sz w:val="24"/>
          <w:szCs w:val="24"/>
        </w:rPr>
        <w:t xml:space="preserve">de Gantt précédent </w:t>
      </w:r>
      <w:r w:rsidRPr="00B65D7A">
        <w:rPr>
          <w:rFonts w:ascii="Times New Roman" w:hAnsi="Times New Roman" w:cs="Times New Roman"/>
          <w:sz w:val="24"/>
          <w:szCs w:val="24"/>
        </w:rPr>
        <w:t xml:space="preserve">nous donne le chemin critique </w:t>
      </w:r>
      <w:r w:rsidRPr="00B65D7A">
        <w:rPr>
          <w:rFonts w:ascii="Times New Roman" w:hAnsi="Times New Roman" w:cs="Times New Roman"/>
          <w:color w:val="FF0000"/>
          <w:sz w:val="24"/>
          <w:szCs w:val="24"/>
        </w:rPr>
        <w:t>en rouge.</w:t>
      </w:r>
      <w:r w:rsidRPr="00863101">
        <w:rPr>
          <w:noProof/>
          <w:lang w:eastAsia="fr-FR"/>
        </w:rPr>
        <w:t xml:space="preserve"> </w:t>
      </w:r>
    </w:p>
    <w:p w:rsidR="009536A5" w:rsidRDefault="009536A5" w:rsidP="009536A5">
      <w:pPr>
        <w:pStyle w:val="Paragraphedeliste"/>
        <w:ind w:left="436"/>
        <w:jc w:val="both"/>
        <w:rPr>
          <w:rFonts w:ascii="Times New Roman" w:hAnsi="Times New Roman" w:cs="Times New Roman"/>
          <w:color w:val="FF0000"/>
          <w:sz w:val="24"/>
          <w:szCs w:val="24"/>
        </w:rPr>
      </w:pPr>
    </w:p>
    <w:p w:rsidR="009536A5" w:rsidRDefault="009536A5" w:rsidP="009536A5">
      <w:pPr>
        <w:pStyle w:val="Paragraphedeliste"/>
        <w:ind w:left="436"/>
        <w:jc w:val="both"/>
        <w:rPr>
          <w:rFonts w:ascii="Times New Roman" w:hAnsi="Times New Roman" w:cs="Times New Roman"/>
          <w:color w:val="FF0000"/>
          <w:sz w:val="24"/>
          <w:szCs w:val="24"/>
        </w:rPr>
      </w:pPr>
    </w:p>
    <w:p w:rsidR="009536A5" w:rsidRDefault="009536A5" w:rsidP="009536A5">
      <w:pPr>
        <w:pStyle w:val="Paragraphedeliste"/>
        <w:ind w:left="436"/>
        <w:jc w:val="both"/>
        <w:rPr>
          <w:rFonts w:ascii="Times New Roman" w:hAnsi="Times New Roman" w:cs="Times New Roman"/>
          <w:color w:val="FF0000"/>
          <w:sz w:val="24"/>
          <w:szCs w:val="24"/>
        </w:rPr>
      </w:pPr>
    </w:p>
    <w:p w:rsidR="009536A5" w:rsidRDefault="009536A5" w:rsidP="009536A5">
      <w:pPr>
        <w:pStyle w:val="Paragraphedeliste"/>
        <w:ind w:left="436"/>
        <w:jc w:val="both"/>
        <w:rPr>
          <w:rFonts w:ascii="Times New Roman" w:hAnsi="Times New Roman" w:cs="Times New Roman"/>
          <w:color w:val="FF0000"/>
          <w:sz w:val="24"/>
          <w:szCs w:val="24"/>
        </w:rPr>
      </w:pPr>
    </w:p>
    <w:p w:rsidR="009536A5" w:rsidRDefault="009536A5" w:rsidP="009536A5">
      <w:pPr>
        <w:pStyle w:val="Paragraphedeliste"/>
        <w:ind w:left="436"/>
        <w:jc w:val="both"/>
        <w:rPr>
          <w:rFonts w:ascii="Times New Roman" w:hAnsi="Times New Roman" w:cs="Times New Roman"/>
          <w:color w:val="FF0000"/>
          <w:sz w:val="24"/>
          <w:szCs w:val="24"/>
        </w:rPr>
      </w:pPr>
    </w:p>
    <w:p w:rsidR="009536A5" w:rsidRDefault="009536A5" w:rsidP="009536A5">
      <w:pPr>
        <w:pStyle w:val="Paragraphedeliste"/>
        <w:ind w:left="436"/>
        <w:jc w:val="both"/>
        <w:rPr>
          <w:rFonts w:ascii="Times New Roman" w:hAnsi="Times New Roman" w:cs="Times New Roman"/>
          <w:color w:val="FF0000"/>
          <w:sz w:val="24"/>
          <w:szCs w:val="24"/>
        </w:rPr>
      </w:pPr>
    </w:p>
    <w:p w:rsidR="009536A5" w:rsidRPr="00B65D7A" w:rsidRDefault="009536A5" w:rsidP="009536A5">
      <w:pPr>
        <w:pStyle w:val="Paragraphedeliste"/>
        <w:numPr>
          <w:ilvl w:val="0"/>
          <w:numId w:val="2"/>
        </w:numPr>
        <w:ind w:left="436" w:hanging="436"/>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2032" behindDoc="0" locked="0" layoutInCell="1" allowOverlap="1">
            <wp:simplePos x="0" y="0"/>
            <wp:positionH relativeFrom="column">
              <wp:posOffset>-505460</wp:posOffset>
            </wp:positionH>
            <wp:positionV relativeFrom="paragraph">
              <wp:posOffset>1186815</wp:posOffset>
            </wp:positionV>
            <wp:extent cx="7259320" cy="3786505"/>
            <wp:effectExtent l="19050" t="19050" r="17780" b="23495"/>
            <wp:wrapSquare wrapText="bothSides"/>
            <wp:docPr id="13" name="Image 1" descr="H:\Users\Administrator\Desktop\Digramme de 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ers\Administrator\Desktop\Digramme de gantt.PNG"/>
                    <pic:cNvPicPr>
                      <a:picLocks noChangeAspect="1" noChangeArrowheads="1"/>
                    </pic:cNvPicPr>
                  </pic:nvPicPr>
                  <pic:blipFill>
                    <a:blip r:embed="rId14" cstate="print"/>
                    <a:stretch>
                      <a:fillRect/>
                    </a:stretch>
                  </pic:blipFill>
                  <pic:spPr bwMode="auto">
                    <a:xfrm>
                      <a:off x="0" y="0"/>
                      <a:ext cx="7259320" cy="3786505"/>
                    </a:xfrm>
                    <a:prstGeom prst="rect">
                      <a:avLst/>
                    </a:prstGeom>
                    <a:ln>
                      <a:solidFill>
                        <a:schemeClr val="tx1"/>
                      </a:solidFill>
                    </a:ln>
                    <a:effectLst/>
                  </pic:spPr>
                </pic:pic>
              </a:graphicData>
            </a:graphic>
          </wp:anchor>
        </w:drawing>
      </w:r>
      <w:r w:rsidRPr="00B65D7A">
        <w:rPr>
          <w:rFonts w:ascii="Times New Roman" w:hAnsi="Times New Roman" w:cs="Times New Roman"/>
          <w:sz w:val="24"/>
          <w:szCs w:val="24"/>
        </w:rPr>
        <w:t xml:space="preserve">Si on veut gagner deux semaines voilà le </w:t>
      </w:r>
      <w:r w:rsidRPr="00B65D7A">
        <w:rPr>
          <w:rFonts w:ascii="Times New Roman" w:hAnsi="Times New Roman" w:cs="Times New Roman"/>
          <w:bCs/>
          <w:sz w:val="24"/>
          <w:szCs w:val="24"/>
        </w:rPr>
        <w:t>chemin le plus critique</w:t>
      </w:r>
      <w:r w:rsidRPr="00B65D7A">
        <w:rPr>
          <w:rFonts w:ascii="Times New Roman" w:hAnsi="Times New Roman" w:cs="Times New Roman"/>
          <w:sz w:val="24"/>
          <w:szCs w:val="24"/>
        </w:rPr>
        <w:t xml:space="preserve"> si l'on choisit de terminer le projet avec deux semaines d’avances. Il est inscrit en </w:t>
      </w:r>
      <w:r w:rsidRPr="00B65D7A">
        <w:rPr>
          <w:rFonts w:ascii="Times New Roman" w:hAnsi="Times New Roman" w:cs="Times New Roman"/>
          <w:color w:val="FF0000"/>
          <w:sz w:val="24"/>
          <w:szCs w:val="24"/>
        </w:rPr>
        <w:t>rouge</w:t>
      </w:r>
      <w:r w:rsidRPr="00B65D7A">
        <w:rPr>
          <w:rFonts w:ascii="Times New Roman" w:hAnsi="Times New Roman" w:cs="Times New Roman"/>
          <w:sz w:val="24"/>
          <w:szCs w:val="24"/>
        </w:rPr>
        <w:t xml:space="preserve"> sur le planning ci-dessous. On peut voir le chevauchement de la tache </w:t>
      </w:r>
      <w:r w:rsidRPr="00B65D7A">
        <w:rPr>
          <w:rFonts w:ascii="Times New Roman" w:hAnsi="Times New Roman" w:cs="Times New Roman"/>
          <w:i/>
          <w:sz w:val="24"/>
          <w:szCs w:val="24"/>
        </w:rPr>
        <w:t>« </w:t>
      </w:r>
      <w:r>
        <w:rPr>
          <w:rFonts w:ascii="Times New Roman" w:hAnsi="Times New Roman" w:cs="Times New Roman"/>
          <w:i/>
          <w:sz w:val="24"/>
          <w:szCs w:val="24"/>
        </w:rPr>
        <w:t>Analyseur - synthétiseur</w:t>
      </w:r>
      <w:r w:rsidRPr="00B65D7A">
        <w:rPr>
          <w:rFonts w:ascii="Times New Roman" w:hAnsi="Times New Roman" w:cs="Times New Roman"/>
          <w:i/>
          <w:sz w:val="24"/>
          <w:szCs w:val="24"/>
        </w:rPr>
        <w:t> »</w:t>
      </w:r>
      <w:r w:rsidRPr="00B65D7A">
        <w:rPr>
          <w:rFonts w:ascii="Times New Roman" w:hAnsi="Times New Roman" w:cs="Times New Roman"/>
          <w:sz w:val="24"/>
          <w:szCs w:val="24"/>
        </w:rPr>
        <w:t xml:space="preserve"> avec la tache </w:t>
      </w:r>
      <w:r w:rsidRPr="00B65D7A">
        <w:rPr>
          <w:rFonts w:ascii="Times New Roman" w:hAnsi="Times New Roman" w:cs="Times New Roman"/>
          <w:i/>
          <w:sz w:val="24"/>
          <w:szCs w:val="24"/>
        </w:rPr>
        <w:t>« </w:t>
      </w:r>
      <w:r>
        <w:rPr>
          <w:rFonts w:ascii="Times New Roman" w:hAnsi="Times New Roman" w:cs="Times New Roman"/>
          <w:i/>
          <w:sz w:val="24"/>
          <w:szCs w:val="24"/>
        </w:rPr>
        <w:t>Emetteur - récepteur</w:t>
      </w:r>
      <w:r w:rsidRPr="00B65D7A">
        <w:rPr>
          <w:rFonts w:ascii="Times New Roman" w:hAnsi="Times New Roman" w:cs="Times New Roman"/>
          <w:i/>
          <w:sz w:val="24"/>
          <w:szCs w:val="24"/>
        </w:rPr>
        <w:t> »</w:t>
      </w:r>
      <w:r w:rsidRPr="00B65D7A">
        <w:rPr>
          <w:rFonts w:ascii="Times New Roman" w:hAnsi="Times New Roman" w:cs="Times New Roman"/>
          <w:sz w:val="24"/>
          <w:szCs w:val="24"/>
        </w:rPr>
        <w:t>.</w:t>
      </w:r>
    </w:p>
    <w:p w:rsidR="008831DF" w:rsidRDefault="008831DF" w:rsidP="009536A5">
      <w:pPr>
        <w:jc w:val="center"/>
        <w:rPr>
          <w:rFonts w:ascii="Times New Roman" w:hAnsi="Times New Roman" w:cs="Times New Roman"/>
          <w:i/>
          <w:sz w:val="24"/>
          <w:szCs w:val="24"/>
          <w:u w:val="single"/>
        </w:rPr>
      </w:pPr>
      <w:r>
        <w:rPr>
          <w:rFonts w:ascii="Times New Roman" w:hAnsi="Times New Roman" w:cs="Times New Roman"/>
          <w:i/>
          <w:sz w:val="24"/>
          <w:szCs w:val="24"/>
          <w:u w:val="single"/>
        </w:rPr>
        <w:br/>
      </w:r>
    </w:p>
    <w:p w:rsidR="009536A5" w:rsidRDefault="009536A5" w:rsidP="009536A5">
      <w:pPr>
        <w:jc w:val="center"/>
        <w:rPr>
          <w:rFonts w:ascii="Times New Roman" w:hAnsi="Times New Roman" w:cs="Times New Roman"/>
          <w:i/>
          <w:sz w:val="24"/>
          <w:szCs w:val="24"/>
          <w:u w:val="single"/>
        </w:rPr>
      </w:pPr>
      <w:r w:rsidRPr="00036438">
        <w:rPr>
          <w:rFonts w:ascii="Times New Roman" w:hAnsi="Times New Roman" w:cs="Times New Roman"/>
          <w:i/>
          <w:sz w:val="24"/>
          <w:szCs w:val="24"/>
          <w:u w:val="single"/>
        </w:rPr>
        <w:t xml:space="preserve">Planning de Gantt du projet TNP </w:t>
      </w:r>
    </w:p>
    <w:p w:rsidR="009536A5" w:rsidRPr="00036438" w:rsidRDefault="009536A5" w:rsidP="009536A5">
      <w:pPr>
        <w:jc w:val="center"/>
        <w:rPr>
          <w:rFonts w:ascii="Times New Roman" w:hAnsi="Times New Roman" w:cs="Times New Roman"/>
          <w:i/>
          <w:sz w:val="24"/>
          <w:szCs w:val="24"/>
          <w:u w:val="single"/>
        </w:rPr>
      </w:pPr>
      <w:r>
        <w:rPr>
          <w:rFonts w:ascii="Times New Roman" w:hAnsi="Times New Roman" w:cs="Times New Roman"/>
          <w:i/>
          <w:sz w:val="24"/>
          <w:szCs w:val="24"/>
          <w:u w:val="single"/>
        </w:rPr>
        <w:t xml:space="preserve">&amp; tableau des marges Totales et Libres </w:t>
      </w:r>
      <w:r w:rsidRPr="00036438">
        <w:rPr>
          <w:rFonts w:ascii="Times New Roman" w:hAnsi="Times New Roman" w:cs="Times New Roman"/>
          <w:i/>
          <w:sz w:val="24"/>
          <w:szCs w:val="24"/>
          <w:u w:val="single"/>
        </w:rPr>
        <w:t>avec chevauchement</w:t>
      </w:r>
    </w:p>
    <w:p w:rsidR="009536A5" w:rsidRDefault="009536A5" w:rsidP="009536A5">
      <w:pPr>
        <w:rPr>
          <w:rFonts w:ascii="Times New Roman" w:hAnsi="Times New Roman" w:cs="Times New Roman"/>
          <w:sz w:val="24"/>
          <w:szCs w:val="24"/>
          <w:u w:val="single"/>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pStyle w:val="Titre1"/>
      </w:pPr>
      <w:r>
        <w:rPr>
          <w:noProof/>
          <w:lang w:eastAsia="fr-FR"/>
        </w:rPr>
        <w:lastRenderedPageBreak/>
        <w:drawing>
          <wp:anchor distT="0" distB="0" distL="114300" distR="114300" simplePos="0" relativeHeight="251697152" behindDoc="0" locked="0" layoutInCell="1" allowOverlap="1">
            <wp:simplePos x="0" y="0"/>
            <wp:positionH relativeFrom="column">
              <wp:posOffset>-505460</wp:posOffset>
            </wp:positionH>
            <wp:positionV relativeFrom="paragraph">
              <wp:posOffset>447675</wp:posOffset>
            </wp:positionV>
            <wp:extent cx="7250430" cy="3261995"/>
            <wp:effectExtent l="19050" t="0" r="7620" b="0"/>
            <wp:wrapTopAndBottom/>
            <wp:docPr id="14" name="Image 4" descr="C:\Users\Administrator\Dropbox\CAS TNP Julie, Diana, Quentin, Alex, Kim\Dossier rendu\Question 3\Histogramme ING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ropbox\CAS TNP Julie, Diana, Quentin, Alex, Kim\Dossier rendu\Question 3\Histogramme ING DE.PNG"/>
                    <pic:cNvPicPr>
                      <a:picLocks noChangeAspect="1" noChangeArrowheads="1"/>
                    </pic:cNvPicPr>
                  </pic:nvPicPr>
                  <pic:blipFill>
                    <a:blip r:embed="rId15" cstate="print"/>
                    <a:srcRect/>
                    <a:stretch>
                      <a:fillRect/>
                    </a:stretch>
                  </pic:blipFill>
                  <pic:spPr bwMode="auto">
                    <a:xfrm>
                      <a:off x="0" y="0"/>
                      <a:ext cx="7250430" cy="3261995"/>
                    </a:xfrm>
                    <a:prstGeom prst="rect">
                      <a:avLst/>
                    </a:prstGeom>
                    <a:noFill/>
                    <a:ln w="9525">
                      <a:noFill/>
                      <a:miter lim="800000"/>
                      <a:headEnd/>
                      <a:tailEnd/>
                    </a:ln>
                  </pic:spPr>
                </pic:pic>
              </a:graphicData>
            </a:graphic>
          </wp:anchor>
        </w:drawing>
      </w:r>
      <w:bookmarkStart w:id="4" w:name="_Toc368668837"/>
      <w:r>
        <w:t>Question 3</w:t>
      </w:r>
      <w:bookmarkEnd w:id="4"/>
    </w:p>
    <w:p w:rsidR="009536A5" w:rsidRDefault="00D61D3E" w:rsidP="009536A5">
      <w:pPr>
        <w:jc w:val="center"/>
        <w:rPr>
          <w:rFonts w:ascii="Times New Roman" w:hAnsi="Times New Roman" w:cs="Times New Roman"/>
          <w:i/>
          <w:sz w:val="24"/>
          <w:szCs w:val="24"/>
          <w:u w:val="single"/>
        </w:rPr>
      </w:pPr>
      <w:r w:rsidRPr="00D61D3E">
        <w:rPr>
          <w:rFonts w:ascii="Times New Roman" w:hAnsi="Times New Roman" w:cs="Times New Roman"/>
          <w:bCs/>
          <w:i/>
          <w:noProof/>
          <w:sz w:val="24"/>
          <w:szCs w:val="24"/>
          <w:u w:val="single"/>
        </w:rPr>
        <w:pict>
          <v:shapetype id="_x0000_t202" coordsize="21600,21600" o:spt="202" path="m,l,21600r21600,l21600,xe">
            <v:stroke joinstyle="miter"/>
            <v:path gradientshapeok="t" o:connecttype="rect"/>
          </v:shapetype>
          <v:shape id="_x0000_s1138" type="#_x0000_t202" style="position:absolute;left:0;text-align:left;margin-left:144.1pt;margin-top:539.45pt;width:189.05pt;height:59.25pt;z-index:251699200;mso-width-percent:400;mso-height-percent:200;mso-width-percent:400;mso-height-percent:200;mso-width-relative:margin;mso-height-relative:margin" filled="f" stroked="f">
            <v:textbox style="mso-fit-shape-to-text:t">
              <w:txbxContent>
                <w:p w:rsidR="00347CAE" w:rsidRDefault="00347CAE" w:rsidP="009536A5">
                  <w:pPr>
                    <w:jc w:val="center"/>
                    <w:rPr>
                      <w:rFonts w:ascii="Times New Roman" w:hAnsi="Times New Roman" w:cs="Times New Roman"/>
                      <w:i/>
                      <w:sz w:val="24"/>
                      <w:szCs w:val="24"/>
                      <w:u w:val="single"/>
                    </w:rPr>
                  </w:pPr>
                  <w:r>
                    <w:rPr>
                      <w:rFonts w:ascii="Times New Roman" w:hAnsi="Times New Roman" w:cs="Times New Roman"/>
                      <w:bCs/>
                      <w:i/>
                      <w:sz w:val="24"/>
                      <w:szCs w:val="24"/>
                      <w:u w:val="single"/>
                    </w:rPr>
                    <w:t>H</w:t>
                  </w:r>
                  <w:r w:rsidRPr="003812CF">
                    <w:rPr>
                      <w:rFonts w:ascii="Times New Roman" w:hAnsi="Times New Roman" w:cs="Times New Roman"/>
                      <w:bCs/>
                      <w:i/>
                      <w:sz w:val="24"/>
                      <w:szCs w:val="24"/>
                      <w:u w:val="single"/>
                    </w:rPr>
                    <w:t>istogramme des charges</w:t>
                  </w:r>
                  <w:r w:rsidRPr="003812CF">
                    <w:rPr>
                      <w:rFonts w:ascii="Times New Roman" w:hAnsi="Times New Roman" w:cs="Times New Roman"/>
                      <w:i/>
                      <w:sz w:val="24"/>
                      <w:szCs w:val="24"/>
                      <w:u w:val="single"/>
                    </w:rPr>
                    <w:t xml:space="preserve"> </w:t>
                  </w:r>
                  <w:r>
                    <w:rPr>
                      <w:rFonts w:ascii="Times New Roman" w:hAnsi="Times New Roman" w:cs="Times New Roman"/>
                      <w:i/>
                      <w:sz w:val="24"/>
                      <w:szCs w:val="24"/>
                      <w:u w:val="single"/>
                    </w:rPr>
                    <w:t>ING DI</w:t>
                  </w:r>
                </w:p>
                <w:p w:rsidR="00347CAE" w:rsidRDefault="00347CAE" w:rsidP="009536A5"/>
              </w:txbxContent>
            </v:textbox>
          </v:shape>
        </w:pict>
      </w:r>
      <w:r w:rsidR="009536A5">
        <w:rPr>
          <w:rFonts w:ascii="Times New Roman" w:hAnsi="Times New Roman" w:cs="Times New Roman"/>
          <w:bCs/>
          <w:i/>
          <w:noProof/>
          <w:sz w:val="24"/>
          <w:szCs w:val="24"/>
          <w:u w:val="single"/>
          <w:lang w:eastAsia="fr-FR"/>
        </w:rPr>
        <w:drawing>
          <wp:anchor distT="0" distB="0" distL="114300" distR="114300" simplePos="0" relativeHeight="251698176" behindDoc="0" locked="0" layoutInCell="1" allowOverlap="1">
            <wp:simplePos x="0" y="0"/>
            <wp:positionH relativeFrom="column">
              <wp:posOffset>-505460</wp:posOffset>
            </wp:positionH>
            <wp:positionV relativeFrom="paragraph">
              <wp:posOffset>3605530</wp:posOffset>
            </wp:positionV>
            <wp:extent cx="7253605" cy="3218180"/>
            <wp:effectExtent l="19050" t="0" r="4445" b="0"/>
            <wp:wrapTopAndBottom/>
            <wp:docPr id="15" name="Image 5" descr="C:\Users\Administrator\Dropbox\CAS TNP Julie, Diana, Quentin, Alex, Kim\Dossier rendu\Question 3\Histogramme ING 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ropbox\CAS TNP Julie, Diana, Quentin, Alex, Kim\Dossier rendu\Question 3\Histogramme ING DI.PNG"/>
                    <pic:cNvPicPr>
                      <a:picLocks noChangeAspect="1" noChangeArrowheads="1"/>
                    </pic:cNvPicPr>
                  </pic:nvPicPr>
                  <pic:blipFill>
                    <a:blip r:embed="rId16" cstate="print"/>
                    <a:srcRect/>
                    <a:stretch>
                      <a:fillRect/>
                    </a:stretch>
                  </pic:blipFill>
                  <pic:spPr bwMode="auto">
                    <a:xfrm>
                      <a:off x="0" y="0"/>
                      <a:ext cx="7253605" cy="3218180"/>
                    </a:xfrm>
                    <a:prstGeom prst="rect">
                      <a:avLst/>
                    </a:prstGeom>
                    <a:noFill/>
                    <a:ln w="9525">
                      <a:noFill/>
                      <a:miter lim="800000"/>
                      <a:headEnd/>
                      <a:tailEnd/>
                    </a:ln>
                  </pic:spPr>
                </pic:pic>
              </a:graphicData>
            </a:graphic>
          </wp:anchor>
        </w:drawing>
      </w:r>
      <w:r w:rsidR="009536A5">
        <w:rPr>
          <w:rFonts w:ascii="Times New Roman" w:hAnsi="Times New Roman" w:cs="Times New Roman"/>
          <w:bCs/>
          <w:i/>
          <w:sz w:val="24"/>
          <w:szCs w:val="24"/>
          <w:u w:val="single"/>
        </w:rPr>
        <w:t>H</w:t>
      </w:r>
      <w:r w:rsidR="009536A5" w:rsidRPr="003812CF">
        <w:rPr>
          <w:rFonts w:ascii="Times New Roman" w:hAnsi="Times New Roman" w:cs="Times New Roman"/>
          <w:bCs/>
          <w:i/>
          <w:sz w:val="24"/>
          <w:szCs w:val="24"/>
          <w:u w:val="single"/>
        </w:rPr>
        <w:t>istogramme des charges</w:t>
      </w:r>
      <w:r w:rsidR="009536A5" w:rsidRPr="003812CF">
        <w:rPr>
          <w:rFonts w:ascii="Times New Roman" w:hAnsi="Times New Roman" w:cs="Times New Roman"/>
          <w:i/>
          <w:sz w:val="24"/>
          <w:szCs w:val="24"/>
          <w:u w:val="single"/>
        </w:rPr>
        <w:t xml:space="preserve"> </w:t>
      </w:r>
      <w:r w:rsidR="009536A5">
        <w:rPr>
          <w:rFonts w:ascii="Times New Roman" w:hAnsi="Times New Roman" w:cs="Times New Roman"/>
          <w:i/>
          <w:sz w:val="24"/>
          <w:szCs w:val="24"/>
          <w:u w:val="single"/>
        </w:rPr>
        <w:t>ING DE</w:t>
      </w:r>
    </w:p>
    <w:p w:rsidR="009536A5" w:rsidRDefault="009536A5" w:rsidP="009536A5">
      <w:pPr>
        <w:jc w:val="center"/>
        <w:rPr>
          <w:rFonts w:ascii="Times New Roman" w:hAnsi="Times New Roman" w:cs="Times New Roman"/>
          <w:i/>
          <w:sz w:val="24"/>
          <w:szCs w:val="24"/>
          <w:u w:val="single"/>
        </w:rPr>
      </w:pPr>
    </w:p>
    <w:p w:rsidR="009536A5" w:rsidRDefault="009536A5" w:rsidP="009536A5">
      <w:pPr>
        <w:jc w:val="center"/>
        <w:rPr>
          <w:rFonts w:ascii="Times New Roman" w:hAnsi="Times New Roman" w:cs="Times New Roman"/>
          <w:i/>
          <w:sz w:val="24"/>
          <w:szCs w:val="24"/>
          <w:u w:val="single"/>
        </w:rPr>
      </w:pPr>
    </w:p>
    <w:p w:rsidR="009536A5" w:rsidRDefault="009536A5" w:rsidP="009536A5">
      <w:pPr>
        <w:jc w:val="center"/>
        <w:rPr>
          <w:rFonts w:ascii="Times New Roman" w:hAnsi="Times New Roman" w:cs="Times New Roman"/>
          <w:i/>
          <w:sz w:val="24"/>
          <w:szCs w:val="24"/>
          <w:u w:val="single"/>
        </w:rPr>
      </w:pPr>
    </w:p>
    <w:p w:rsidR="009536A5" w:rsidRDefault="009536A5" w:rsidP="009536A5">
      <w:pPr>
        <w:jc w:val="center"/>
        <w:rPr>
          <w:rFonts w:ascii="Times New Roman" w:hAnsi="Times New Roman" w:cs="Times New Roman"/>
          <w:i/>
          <w:sz w:val="24"/>
          <w:szCs w:val="24"/>
          <w:u w:val="single"/>
        </w:rPr>
      </w:pPr>
    </w:p>
    <w:p w:rsidR="009536A5" w:rsidRDefault="009536A5" w:rsidP="009536A5">
      <w:pPr>
        <w:jc w:val="center"/>
        <w:rPr>
          <w:rFonts w:ascii="Times New Roman" w:hAnsi="Times New Roman" w:cs="Times New Roman"/>
          <w:i/>
          <w:sz w:val="24"/>
          <w:szCs w:val="24"/>
          <w:u w:val="single"/>
        </w:rPr>
      </w:pPr>
    </w:p>
    <w:p w:rsidR="009536A5" w:rsidRDefault="009536A5" w:rsidP="009536A5">
      <w:pPr>
        <w:jc w:val="center"/>
        <w:rPr>
          <w:rFonts w:ascii="Times New Roman" w:hAnsi="Times New Roman" w:cs="Times New Roman"/>
          <w:i/>
          <w:sz w:val="24"/>
          <w:szCs w:val="24"/>
          <w:u w:val="single"/>
        </w:rPr>
      </w:pPr>
      <w:r>
        <w:rPr>
          <w:rFonts w:ascii="Times New Roman" w:hAnsi="Times New Roman" w:cs="Times New Roman"/>
          <w:i/>
          <w:noProof/>
          <w:sz w:val="24"/>
          <w:szCs w:val="24"/>
          <w:u w:val="single"/>
          <w:lang w:eastAsia="fr-FR"/>
        </w:rPr>
        <w:lastRenderedPageBreak/>
        <w:drawing>
          <wp:anchor distT="0" distB="0" distL="114300" distR="114300" simplePos="0" relativeHeight="251700224" behindDoc="1" locked="0" layoutInCell="1" allowOverlap="1">
            <wp:simplePos x="0" y="0"/>
            <wp:positionH relativeFrom="column">
              <wp:posOffset>-505460</wp:posOffset>
            </wp:positionH>
            <wp:positionV relativeFrom="paragraph">
              <wp:posOffset>1270</wp:posOffset>
            </wp:positionV>
            <wp:extent cx="7284720" cy="3060065"/>
            <wp:effectExtent l="19050" t="0" r="0" b="0"/>
            <wp:wrapTight wrapText="bothSides">
              <wp:wrapPolygon edited="0">
                <wp:start x="-56" y="0"/>
                <wp:lineTo x="-56" y="21515"/>
                <wp:lineTo x="21577" y="21515"/>
                <wp:lineTo x="21577" y="0"/>
                <wp:lineTo x="-56" y="0"/>
              </wp:wrapPolygon>
            </wp:wrapTight>
            <wp:docPr id="16" name="Image 6" descr="C:\Users\Administrator\Dropbox\CAS TNP Julie, Diana, Quentin, Alex, Kim\Dossier rendu\Question 3\Histogramme TEC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ropbox\CAS TNP Julie, Diana, Quentin, Alex, Kim\Dossier rendu\Question 3\Histogramme TEC DE.PNG"/>
                    <pic:cNvPicPr>
                      <a:picLocks noChangeAspect="1" noChangeArrowheads="1"/>
                    </pic:cNvPicPr>
                  </pic:nvPicPr>
                  <pic:blipFill>
                    <a:blip r:embed="rId17" cstate="print"/>
                    <a:srcRect/>
                    <a:stretch>
                      <a:fillRect/>
                    </a:stretch>
                  </pic:blipFill>
                  <pic:spPr bwMode="auto">
                    <a:xfrm>
                      <a:off x="0" y="0"/>
                      <a:ext cx="7284720" cy="3060065"/>
                    </a:xfrm>
                    <a:prstGeom prst="rect">
                      <a:avLst/>
                    </a:prstGeom>
                    <a:noFill/>
                    <a:ln w="9525">
                      <a:noFill/>
                      <a:miter lim="800000"/>
                      <a:headEnd/>
                      <a:tailEnd/>
                    </a:ln>
                  </pic:spPr>
                </pic:pic>
              </a:graphicData>
            </a:graphic>
          </wp:anchor>
        </w:drawing>
      </w:r>
      <w:r w:rsidRPr="003812CF">
        <w:rPr>
          <w:rFonts w:ascii="Times New Roman" w:hAnsi="Times New Roman" w:cs="Times New Roman"/>
          <w:i/>
          <w:sz w:val="24"/>
          <w:szCs w:val="24"/>
          <w:u w:val="single"/>
        </w:rPr>
        <w:t xml:space="preserve"> </w:t>
      </w:r>
      <w:r>
        <w:rPr>
          <w:rFonts w:ascii="Times New Roman" w:hAnsi="Times New Roman" w:cs="Times New Roman"/>
          <w:bCs/>
          <w:i/>
          <w:sz w:val="24"/>
          <w:szCs w:val="24"/>
          <w:u w:val="single"/>
        </w:rPr>
        <w:t>H</w:t>
      </w:r>
      <w:r w:rsidRPr="003812CF">
        <w:rPr>
          <w:rFonts w:ascii="Times New Roman" w:hAnsi="Times New Roman" w:cs="Times New Roman"/>
          <w:bCs/>
          <w:i/>
          <w:sz w:val="24"/>
          <w:szCs w:val="24"/>
          <w:u w:val="single"/>
        </w:rPr>
        <w:t>istogramme des charges</w:t>
      </w:r>
      <w:r w:rsidRPr="003812CF">
        <w:rPr>
          <w:rFonts w:ascii="Times New Roman" w:hAnsi="Times New Roman" w:cs="Times New Roman"/>
          <w:i/>
          <w:sz w:val="24"/>
          <w:szCs w:val="24"/>
          <w:u w:val="single"/>
        </w:rPr>
        <w:t xml:space="preserve"> </w:t>
      </w:r>
      <w:r>
        <w:rPr>
          <w:rFonts w:ascii="Times New Roman" w:hAnsi="Times New Roman" w:cs="Times New Roman"/>
          <w:i/>
          <w:sz w:val="24"/>
          <w:szCs w:val="24"/>
          <w:u w:val="single"/>
        </w:rPr>
        <w:t>TEC DE</w:t>
      </w:r>
    </w:p>
    <w:p w:rsidR="009536A5" w:rsidRPr="003812CF" w:rsidRDefault="009536A5" w:rsidP="009536A5">
      <w:pPr>
        <w:jc w:val="center"/>
        <w:rPr>
          <w:rFonts w:ascii="Times New Roman" w:hAnsi="Times New Roman" w:cs="Times New Roman"/>
          <w:i/>
          <w:sz w:val="24"/>
          <w:szCs w:val="24"/>
          <w:u w:val="single"/>
        </w:rPr>
      </w:pPr>
      <w:r>
        <w:rPr>
          <w:rFonts w:ascii="Times New Roman" w:hAnsi="Times New Roman" w:cs="Times New Roman"/>
          <w:i/>
          <w:noProof/>
          <w:sz w:val="24"/>
          <w:szCs w:val="24"/>
          <w:u w:val="single"/>
          <w:lang w:eastAsia="fr-FR"/>
        </w:rPr>
        <w:drawing>
          <wp:anchor distT="0" distB="0" distL="114300" distR="114300" simplePos="0" relativeHeight="251701248" behindDoc="1" locked="0" layoutInCell="1" allowOverlap="1">
            <wp:simplePos x="0" y="0"/>
            <wp:positionH relativeFrom="column">
              <wp:posOffset>-388620</wp:posOffset>
            </wp:positionH>
            <wp:positionV relativeFrom="paragraph">
              <wp:posOffset>197485</wp:posOffset>
            </wp:positionV>
            <wp:extent cx="7168515" cy="3189605"/>
            <wp:effectExtent l="19050" t="0" r="0" b="0"/>
            <wp:wrapTight wrapText="bothSides">
              <wp:wrapPolygon edited="0">
                <wp:start x="-57" y="0"/>
                <wp:lineTo x="-57" y="21415"/>
                <wp:lineTo x="21583" y="21415"/>
                <wp:lineTo x="21583" y="0"/>
                <wp:lineTo x="-57" y="0"/>
              </wp:wrapPolygon>
            </wp:wrapTight>
            <wp:docPr id="17" name="Image 6" descr="C:\Users\Administrator\Dropbox\CAS TNP Julie, Diana, Quentin, Alex, Kim\Dossier rendu\Question 3\Histogramme TEC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ropbox\CAS TNP Julie, Diana, Quentin, Alex, Kim\Dossier rendu\Question 3\Histogramme TEC DE.PNG"/>
                    <pic:cNvPicPr>
                      <a:picLocks noChangeAspect="1" noChangeArrowheads="1"/>
                    </pic:cNvPicPr>
                  </pic:nvPicPr>
                  <pic:blipFill>
                    <a:blip r:embed="rId18" cstate="print"/>
                    <a:stretch>
                      <a:fillRect/>
                    </a:stretch>
                  </pic:blipFill>
                  <pic:spPr bwMode="auto">
                    <a:xfrm>
                      <a:off x="0" y="0"/>
                      <a:ext cx="7168515" cy="3189605"/>
                    </a:xfrm>
                    <a:prstGeom prst="rect">
                      <a:avLst/>
                    </a:prstGeom>
                    <a:noFill/>
                    <a:ln w="9525">
                      <a:noFill/>
                      <a:miter lim="800000"/>
                      <a:headEnd/>
                      <a:tailEnd/>
                    </a:ln>
                  </pic:spPr>
                </pic:pic>
              </a:graphicData>
            </a:graphic>
          </wp:anchor>
        </w:drawing>
      </w:r>
    </w:p>
    <w:p w:rsidR="009536A5" w:rsidRDefault="009536A5" w:rsidP="009536A5">
      <w:pPr>
        <w:jc w:val="center"/>
        <w:rPr>
          <w:rFonts w:ascii="Times New Roman" w:hAnsi="Times New Roman" w:cs="Times New Roman"/>
          <w:i/>
          <w:sz w:val="24"/>
          <w:szCs w:val="24"/>
          <w:u w:val="single"/>
        </w:rPr>
      </w:pPr>
      <w:r w:rsidRPr="003812CF">
        <w:rPr>
          <w:rFonts w:ascii="Times New Roman" w:hAnsi="Times New Roman" w:cs="Times New Roman"/>
          <w:i/>
          <w:sz w:val="24"/>
          <w:szCs w:val="24"/>
          <w:u w:val="single"/>
        </w:rPr>
        <w:t xml:space="preserve"> </w:t>
      </w:r>
      <w:r>
        <w:rPr>
          <w:rFonts w:ascii="Times New Roman" w:hAnsi="Times New Roman" w:cs="Times New Roman"/>
          <w:bCs/>
          <w:i/>
          <w:sz w:val="24"/>
          <w:szCs w:val="24"/>
          <w:u w:val="single"/>
        </w:rPr>
        <w:t>H</w:t>
      </w:r>
      <w:r w:rsidRPr="003812CF">
        <w:rPr>
          <w:rFonts w:ascii="Times New Roman" w:hAnsi="Times New Roman" w:cs="Times New Roman"/>
          <w:bCs/>
          <w:i/>
          <w:sz w:val="24"/>
          <w:szCs w:val="24"/>
          <w:u w:val="single"/>
        </w:rPr>
        <w:t>istogramme des charges</w:t>
      </w:r>
      <w:r w:rsidRPr="003812CF">
        <w:rPr>
          <w:rFonts w:ascii="Times New Roman" w:hAnsi="Times New Roman" w:cs="Times New Roman"/>
          <w:i/>
          <w:sz w:val="24"/>
          <w:szCs w:val="24"/>
          <w:u w:val="single"/>
        </w:rPr>
        <w:t xml:space="preserve"> </w:t>
      </w:r>
      <w:r>
        <w:rPr>
          <w:rFonts w:ascii="Times New Roman" w:hAnsi="Times New Roman" w:cs="Times New Roman"/>
          <w:i/>
          <w:sz w:val="24"/>
          <w:szCs w:val="24"/>
          <w:u w:val="single"/>
        </w:rPr>
        <w:t>TEC DI</w:t>
      </w:r>
    </w:p>
    <w:p w:rsidR="009536A5" w:rsidRDefault="009536A5" w:rsidP="009536A5">
      <w:pPr>
        <w:jc w:val="both"/>
        <w:rPr>
          <w:rFonts w:ascii="Times New Roman" w:hAnsi="Times New Roman" w:cs="Times New Roman"/>
          <w:sz w:val="24"/>
          <w:szCs w:val="24"/>
        </w:rPr>
      </w:pPr>
      <w:r>
        <w:rPr>
          <w:rFonts w:ascii="Times New Roman" w:hAnsi="Times New Roman" w:cs="Times New Roman"/>
          <w:sz w:val="24"/>
          <w:szCs w:val="24"/>
        </w:rPr>
        <w:t>On a des surcharges pour 3 opérateurs sur 4 : ING DI, ING DE et TEC DI.</w:t>
      </w:r>
    </w:p>
    <w:p w:rsidR="009536A5" w:rsidRDefault="009536A5" w:rsidP="009536A5">
      <w:pPr>
        <w:jc w:val="both"/>
        <w:rPr>
          <w:rFonts w:ascii="Times New Roman" w:hAnsi="Times New Roman" w:cs="Times New Roman"/>
          <w:sz w:val="24"/>
          <w:szCs w:val="24"/>
        </w:rPr>
      </w:pPr>
      <w:r>
        <w:rPr>
          <w:rFonts w:ascii="Times New Roman" w:hAnsi="Times New Roman" w:cs="Times New Roman"/>
          <w:sz w:val="24"/>
          <w:szCs w:val="24"/>
        </w:rPr>
        <w:t xml:space="preserve">La surcharge pour ING DI et TEC DI sur les semaines 14 et 15 est due au projet </w:t>
      </w:r>
      <w:proofErr w:type="spellStart"/>
      <w:r>
        <w:rPr>
          <w:rFonts w:ascii="Times New Roman" w:hAnsi="Times New Roman" w:cs="Times New Roman"/>
          <w:sz w:val="24"/>
          <w:szCs w:val="24"/>
        </w:rPr>
        <w:t>Logic</w:t>
      </w:r>
      <w:proofErr w:type="spellEnd"/>
      <w:r>
        <w:rPr>
          <w:rFonts w:ascii="Times New Roman" w:hAnsi="Times New Roman" w:cs="Times New Roman"/>
          <w:sz w:val="24"/>
          <w:szCs w:val="24"/>
        </w:rPr>
        <w:t xml:space="preserve"> où il y a trop d’heures de travail pour seulement 2 ingénieurs et 2 techniciens.</w:t>
      </w:r>
    </w:p>
    <w:p w:rsidR="009536A5" w:rsidRDefault="009536A5" w:rsidP="009536A5">
      <w:pPr>
        <w:jc w:val="both"/>
        <w:rPr>
          <w:rFonts w:ascii="Times New Roman" w:hAnsi="Times New Roman" w:cs="Times New Roman"/>
          <w:sz w:val="24"/>
          <w:szCs w:val="24"/>
        </w:rPr>
      </w:pPr>
      <w:r>
        <w:rPr>
          <w:rFonts w:ascii="Times New Roman" w:hAnsi="Times New Roman" w:cs="Times New Roman"/>
          <w:sz w:val="24"/>
          <w:szCs w:val="24"/>
        </w:rPr>
        <w:t>Il y a également une légère surcharge pour l’ING De en début de projet.</w:t>
      </w:r>
    </w:p>
    <w:p w:rsidR="009536A5" w:rsidRDefault="009536A5" w:rsidP="009536A5"/>
    <w:p w:rsidR="009536A5" w:rsidRDefault="002806AD" w:rsidP="009536A5">
      <w:pPr>
        <w:pStyle w:val="Titre1"/>
      </w:pPr>
      <w:r>
        <w:rPr>
          <w:noProof/>
          <w:lang w:eastAsia="fr-FR"/>
        </w:rPr>
        <w:lastRenderedPageBreak/>
        <w:drawing>
          <wp:anchor distT="0" distB="0" distL="114300" distR="114300" simplePos="0" relativeHeight="251716608" behindDoc="0" locked="0" layoutInCell="1" allowOverlap="1">
            <wp:simplePos x="0" y="0"/>
            <wp:positionH relativeFrom="column">
              <wp:posOffset>-506730</wp:posOffset>
            </wp:positionH>
            <wp:positionV relativeFrom="paragraph">
              <wp:posOffset>534670</wp:posOffset>
            </wp:positionV>
            <wp:extent cx="7344410" cy="4019550"/>
            <wp:effectExtent l="19050" t="0" r="8890" b="0"/>
            <wp:wrapThrough wrapText="bothSides">
              <wp:wrapPolygon edited="0">
                <wp:start x="-56" y="0"/>
                <wp:lineTo x="-56" y="21498"/>
                <wp:lineTo x="21626" y="21498"/>
                <wp:lineTo x="21626" y="0"/>
                <wp:lineTo x="-56" y="0"/>
              </wp:wrapPolygon>
            </wp:wrapThrough>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7344410" cy="4019550"/>
                    </a:xfrm>
                    <a:prstGeom prst="rect">
                      <a:avLst/>
                    </a:prstGeom>
                    <a:noFill/>
                    <a:ln w="9525">
                      <a:noFill/>
                      <a:miter lim="800000"/>
                      <a:headEnd/>
                      <a:tailEnd/>
                    </a:ln>
                  </pic:spPr>
                </pic:pic>
              </a:graphicData>
            </a:graphic>
          </wp:anchor>
        </w:drawing>
      </w:r>
      <w:bookmarkStart w:id="5" w:name="_Toc368668838"/>
      <w:r w:rsidR="009536A5">
        <w:t>Question 4</w:t>
      </w:r>
      <w:bookmarkEnd w:id="5"/>
    </w:p>
    <w:p w:rsidR="009536A5" w:rsidRDefault="002806AD" w:rsidP="002806AD">
      <w:pPr>
        <w:jc w:val="center"/>
        <w:rPr>
          <w:i/>
          <w:u w:val="single"/>
        </w:rPr>
      </w:pPr>
      <w:r>
        <w:rPr>
          <w:noProof/>
          <w:lang w:eastAsia="fr-FR"/>
        </w:rPr>
        <w:drawing>
          <wp:anchor distT="0" distB="0" distL="114300" distR="114300" simplePos="0" relativeHeight="251717632" behindDoc="0" locked="0" layoutInCell="1" allowOverlap="1">
            <wp:simplePos x="0" y="0"/>
            <wp:positionH relativeFrom="column">
              <wp:posOffset>-506730</wp:posOffset>
            </wp:positionH>
            <wp:positionV relativeFrom="paragraph">
              <wp:posOffset>-145415</wp:posOffset>
            </wp:positionV>
            <wp:extent cx="7344410" cy="408940"/>
            <wp:effectExtent l="19050" t="0" r="8890" b="0"/>
            <wp:wrapThrough wrapText="bothSides">
              <wp:wrapPolygon edited="0">
                <wp:start x="-56" y="0"/>
                <wp:lineTo x="-56" y="20124"/>
                <wp:lineTo x="21626" y="20124"/>
                <wp:lineTo x="21626" y="0"/>
                <wp:lineTo x="-56" y="0"/>
              </wp:wrapPolygon>
            </wp:wrapThrough>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7344410" cy="408940"/>
                    </a:xfrm>
                    <a:prstGeom prst="rect">
                      <a:avLst/>
                    </a:prstGeom>
                    <a:noFill/>
                    <a:ln w="9525">
                      <a:noFill/>
                      <a:miter lim="800000"/>
                      <a:headEnd/>
                      <a:tailEnd/>
                    </a:ln>
                  </pic:spPr>
                </pic:pic>
              </a:graphicData>
            </a:graphic>
          </wp:anchor>
        </w:drawing>
      </w:r>
      <w:r>
        <w:rPr>
          <w:i/>
          <w:u w:val="single"/>
        </w:rPr>
        <w:t>Planning de Gantt avec Lissage</w:t>
      </w:r>
    </w:p>
    <w:p w:rsidR="002806AD" w:rsidRPr="005934FE" w:rsidRDefault="00554B76" w:rsidP="002806AD">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8656" behindDoc="0" locked="0" layoutInCell="1" allowOverlap="1">
            <wp:simplePos x="0" y="0"/>
            <wp:positionH relativeFrom="column">
              <wp:posOffset>384781</wp:posOffset>
            </wp:positionH>
            <wp:positionV relativeFrom="paragraph">
              <wp:posOffset>999462</wp:posOffset>
            </wp:positionV>
            <wp:extent cx="5317225" cy="2456597"/>
            <wp:effectExtent l="19050" t="0" r="0" b="0"/>
            <wp:wrapNone/>
            <wp:docPr id="31" name="Image 30" descr="possibilité de travailler avec un ing et 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ibilité de travailler avec un ing et demie.png"/>
                    <pic:cNvPicPr/>
                  </pic:nvPicPr>
                  <pic:blipFill>
                    <a:blip r:embed="rId21" cstate="print"/>
                    <a:stretch>
                      <a:fillRect/>
                    </a:stretch>
                  </pic:blipFill>
                  <pic:spPr>
                    <a:xfrm>
                      <a:off x="0" y="0"/>
                      <a:ext cx="5317225" cy="2456597"/>
                    </a:xfrm>
                    <a:prstGeom prst="rect">
                      <a:avLst/>
                    </a:prstGeom>
                  </pic:spPr>
                </pic:pic>
              </a:graphicData>
            </a:graphic>
          </wp:anchor>
        </w:drawing>
      </w:r>
      <w:r w:rsidR="002806AD" w:rsidRPr="005934FE">
        <w:rPr>
          <w:rFonts w:ascii="Times New Roman" w:hAnsi="Times New Roman" w:cs="Times New Roman"/>
          <w:sz w:val="24"/>
          <w:szCs w:val="24"/>
        </w:rPr>
        <w:t xml:space="preserve">Il est donc possible de réaliser ce projet avec ces ressources dans un délai au plus tôt calculé de part le lissage. Cependant, la division Electronique connaît des problèmes de disponibilité des ingénieurs se demande s’il est possible de réaliser ce projet dans un délai au plus tôt avec seulement 1 ingénieur à temps plein et un à mi-temps. </w:t>
      </w:r>
      <w:r w:rsidR="006A76AC" w:rsidRPr="005934FE">
        <w:rPr>
          <w:rFonts w:ascii="Times New Roman" w:hAnsi="Times New Roman" w:cs="Times New Roman"/>
          <w:sz w:val="24"/>
          <w:szCs w:val="24"/>
        </w:rPr>
        <w:t>Par le tableau ci-dessous, on peut en conclure que c’est impossible.</w:t>
      </w:r>
    </w:p>
    <w:p w:rsidR="002806AD" w:rsidRDefault="002806AD" w:rsidP="002806AD"/>
    <w:p w:rsidR="002806AD" w:rsidRDefault="002806AD" w:rsidP="002806AD"/>
    <w:p w:rsidR="002806AD" w:rsidRDefault="002806AD" w:rsidP="002806AD"/>
    <w:p w:rsidR="002806AD" w:rsidRDefault="002806AD" w:rsidP="002806AD"/>
    <w:p w:rsidR="002806AD" w:rsidRDefault="002806AD" w:rsidP="002806AD"/>
    <w:p w:rsidR="002806AD" w:rsidRDefault="002806AD" w:rsidP="002806AD"/>
    <w:p w:rsidR="002806AD" w:rsidRDefault="002806AD" w:rsidP="002806AD"/>
    <w:p w:rsidR="002806AD" w:rsidRDefault="002806AD" w:rsidP="002806AD"/>
    <w:p w:rsidR="002806AD" w:rsidRPr="005934FE" w:rsidRDefault="006A76AC" w:rsidP="002806AD">
      <w:pPr>
        <w:rPr>
          <w:rFonts w:ascii="Times New Roman" w:hAnsi="Times New Roman" w:cs="Times New Roman"/>
          <w:sz w:val="24"/>
          <w:szCs w:val="24"/>
        </w:rPr>
      </w:pPr>
      <w:r w:rsidRPr="005934FE">
        <w:rPr>
          <w:rFonts w:ascii="Times New Roman" w:hAnsi="Times New Roman" w:cs="Times New Roman"/>
          <w:sz w:val="24"/>
          <w:szCs w:val="24"/>
        </w:rPr>
        <w:t>En effet avec un effectif de 1.5 ingénieur électronique sur ce projet il faudrait rallonger sa durée de 20 jours.</w:t>
      </w:r>
    </w:p>
    <w:p w:rsidR="006A76AC" w:rsidRDefault="006A76AC" w:rsidP="002806AD"/>
    <w:p w:rsidR="006A76AC" w:rsidRDefault="006A76AC" w:rsidP="002806AD">
      <w:r>
        <w:rPr>
          <w:noProof/>
          <w:lang w:eastAsia="fr-FR"/>
        </w:rPr>
        <w:drawing>
          <wp:anchor distT="0" distB="0" distL="114300" distR="114300" simplePos="0" relativeHeight="251719680" behindDoc="0" locked="0" layoutInCell="1" allowOverlap="1">
            <wp:simplePos x="0" y="0"/>
            <wp:positionH relativeFrom="column">
              <wp:posOffset>-516255</wp:posOffset>
            </wp:positionH>
            <wp:positionV relativeFrom="paragraph">
              <wp:posOffset>264160</wp:posOffset>
            </wp:positionV>
            <wp:extent cx="7334250" cy="3762375"/>
            <wp:effectExtent l="19050" t="0" r="0" b="0"/>
            <wp:wrapNone/>
            <wp:docPr id="32" name="Image 31" descr="planning avec nivel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avec nivellement.png"/>
                    <pic:cNvPicPr/>
                  </pic:nvPicPr>
                  <pic:blipFill>
                    <a:blip r:embed="rId22" cstate="print"/>
                    <a:srcRect l="5726"/>
                    <a:stretch>
                      <a:fillRect/>
                    </a:stretch>
                  </pic:blipFill>
                  <pic:spPr>
                    <a:xfrm>
                      <a:off x="0" y="0"/>
                      <a:ext cx="7334250" cy="3762375"/>
                    </a:xfrm>
                    <a:prstGeom prst="rect">
                      <a:avLst/>
                    </a:prstGeom>
                  </pic:spPr>
                </pic:pic>
              </a:graphicData>
            </a:graphic>
          </wp:anchor>
        </w:drawing>
      </w:r>
    </w:p>
    <w:p w:rsidR="006A76AC" w:rsidRDefault="006A76AC" w:rsidP="002806AD"/>
    <w:p w:rsidR="006A76AC" w:rsidRDefault="006A76AC" w:rsidP="002806AD"/>
    <w:p w:rsidR="006A76AC" w:rsidRDefault="006A76AC" w:rsidP="002806AD"/>
    <w:p w:rsidR="006A76AC" w:rsidRDefault="006A76AC" w:rsidP="002806AD"/>
    <w:p w:rsidR="006A76AC" w:rsidRPr="002806AD" w:rsidRDefault="006A76AC" w:rsidP="002806AD"/>
    <w:p w:rsidR="002806AD" w:rsidRDefault="002806AD"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Default="006A76AC" w:rsidP="009536A5">
      <w:pPr>
        <w:rPr>
          <w:b/>
          <w:u w:val="single"/>
        </w:rPr>
      </w:pPr>
    </w:p>
    <w:p w:rsidR="006A76AC" w:rsidRPr="002806AD" w:rsidRDefault="006A76AC" w:rsidP="009536A5">
      <w:pPr>
        <w:rPr>
          <w:b/>
          <w:u w:val="single"/>
        </w:rPr>
      </w:pPr>
    </w:p>
    <w:p w:rsidR="009536A5" w:rsidRDefault="009536A5" w:rsidP="009536A5">
      <w:pPr>
        <w:pStyle w:val="Titre1"/>
      </w:pPr>
      <w:bookmarkStart w:id="6" w:name="_Toc368668839"/>
      <w:r>
        <w:lastRenderedPageBreak/>
        <w:t>Question 5</w:t>
      </w:r>
      <w:bookmarkEnd w:id="6"/>
    </w:p>
    <w:p w:rsidR="009536A5" w:rsidRDefault="009536A5" w:rsidP="009536A5"/>
    <w:tbl>
      <w:tblPr>
        <w:tblpPr w:leftFromText="141" w:rightFromText="141" w:vertAnchor="text" w:tblpXSpec="center" w:tblpY="1"/>
        <w:tblOverlap w:val="never"/>
        <w:tblW w:w="4980" w:type="dxa"/>
        <w:tblCellMar>
          <w:left w:w="70" w:type="dxa"/>
          <w:right w:w="70" w:type="dxa"/>
        </w:tblCellMar>
        <w:tblLook w:val="04A0"/>
      </w:tblPr>
      <w:tblGrid>
        <w:gridCol w:w="4188"/>
        <w:gridCol w:w="792"/>
      </w:tblGrid>
      <w:tr w:rsidR="009536A5" w:rsidRPr="00DD13D0" w:rsidTr="00C23CF0">
        <w:trPr>
          <w:trHeight w:val="375"/>
        </w:trPr>
        <w:tc>
          <w:tcPr>
            <w:tcW w:w="4980"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536A5" w:rsidRPr="00DD13D0" w:rsidRDefault="009536A5" w:rsidP="00C23CF0">
            <w:pPr>
              <w:spacing w:after="0" w:line="240" w:lineRule="auto"/>
              <w:jc w:val="center"/>
              <w:rPr>
                <w:rFonts w:ascii="Calibri" w:eastAsia="Times New Roman" w:hAnsi="Calibri" w:cs="Times New Roman"/>
                <w:b/>
                <w:bCs/>
                <w:color w:val="000000"/>
                <w:lang w:eastAsia="fr-FR"/>
              </w:rPr>
            </w:pPr>
            <w:r w:rsidRPr="00DD13D0">
              <w:rPr>
                <w:rFonts w:ascii="Calibri" w:eastAsia="Times New Roman" w:hAnsi="Calibri" w:cs="Times New Roman"/>
                <w:b/>
                <w:bCs/>
                <w:color w:val="000000"/>
                <w:lang w:eastAsia="fr-FR"/>
              </w:rPr>
              <w:t>Coefficients</w:t>
            </w:r>
          </w:p>
        </w:tc>
      </w:tr>
      <w:tr w:rsidR="009536A5" w:rsidRPr="00DD13D0" w:rsidTr="00C23CF0">
        <w:trPr>
          <w:trHeight w:val="300"/>
        </w:trPr>
        <w:tc>
          <w:tcPr>
            <w:tcW w:w="4188"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r w:rsidRPr="00DD13D0">
              <w:rPr>
                <w:rFonts w:ascii="Calibri" w:eastAsia="Times New Roman" w:hAnsi="Calibri" w:cs="Times New Roman"/>
                <w:color w:val="000000"/>
                <w:lang w:eastAsia="fr-FR"/>
              </w:rPr>
              <w:t>N</w:t>
            </w:r>
            <w:r>
              <w:rPr>
                <w:rFonts w:ascii="Calibri" w:eastAsia="Times New Roman" w:hAnsi="Calibri" w:cs="Times New Roman"/>
                <w:color w:val="000000"/>
                <w:lang w:eastAsia="fr-FR"/>
              </w:rPr>
              <w:t>ombre</w:t>
            </w:r>
            <w:r w:rsidRPr="00DD13D0">
              <w:rPr>
                <w:rFonts w:ascii="Calibri" w:eastAsia="Times New Roman" w:hAnsi="Calibri" w:cs="Times New Roman"/>
                <w:color w:val="000000"/>
                <w:lang w:eastAsia="fr-FR"/>
              </w:rPr>
              <w:t xml:space="preserve"> théorique jours travaillés</w:t>
            </w:r>
          </w:p>
        </w:tc>
        <w:tc>
          <w:tcPr>
            <w:tcW w:w="792"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225</w:t>
            </w:r>
          </w:p>
        </w:tc>
      </w:tr>
      <w:tr w:rsidR="009536A5" w:rsidRPr="00DD13D0" w:rsidTr="00C23CF0">
        <w:trPr>
          <w:trHeight w:val="300"/>
        </w:trPr>
        <w:tc>
          <w:tcPr>
            <w:tcW w:w="4188"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Coefficient de présence</w:t>
            </w:r>
          </w:p>
        </w:tc>
        <w:tc>
          <w:tcPr>
            <w:tcW w:w="792"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0,9</w:t>
            </w:r>
          </w:p>
        </w:tc>
      </w:tr>
      <w:tr w:rsidR="009536A5" w:rsidRPr="00DD13D0" w:rsidTr="00C23CF0">
        <w:trPr>
          <w:trHeight w:val="300"/>
        </w:trPr>
        <w:tc>
          <w:tcPr>
            <w:tcW w:w="4188"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Coefficient de </w:t>
            </w:r>
            <w:proofErr w:type="spellStart"/>
            <w:r w:rsidRPr="00DD13D0">
              <w:rPr>
                <w:rFonts w:ascii="Calibri" w:eastAsia="Times New Roman" w:hAnsi="Calibri" w:cs="Times New Roman"/>
                <w:color w:val="000000"/>
                <w:lang w:eastAsia="fr-FR"/>
              </w:rPr>
              <w:t>facturabilité</w:t>
            </w:r>
            <w:proofErr w:type="spellEnd"/>
          </w:p>
        </w:tc>
        <w:tc>
          <w:tcPr>
            <w:tcW w:w="792"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0,7</w:t>
            </w:r>
          </w:p>
        </w:tc>
      </w:tr>
      <w:tr w:rsidR="009536A5" w:rsidRPr="00DD13D0" w:rsidTr="00C23CF0">
        <w:trPr>
          <w:trHeight w:val="300"/>
        </w:trPr>
        <w:tc>
          <w:tcPr>
            <w:tcW w:w="4188"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Charges patronales k1</w:t>
            </w:r>
          </w:p>
        </w:tc>
        <w:tc>
          <w:tcPr>
            <w:tcW w:w="792"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0,5</w:t>
            </w:r>
          </w:p>
        </w:tc>
      </w:tr>
      <w:tr w:rsidR="009536A5" w:rsidRPr="00DD13D0" w:rsidTr="00C23CF0">
        <w:trPr>
          <w:trHeight w:val="300"/>
        </w:trPr>
        <w:tc>
          <w:tcPr>
            <w:tcW w:w="4188"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Charges indirects k2/k3</w:t>
            </w:r>
          </w:p>
        </w:tc>
        <w:tc>
          <w:tcPr>
            <w:tcW w:w="792"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0,6</w:t>
            </w:r>
          </w:p>
        </w:tc>
      </w:tr>
      <w:tr w:rsidR="009536A5" w:rsidRPr="00DD13D0" w:rsidTr="00C23CF0">
        <w:trPr>
          <w:trHeight w:val="315"/>
        </w:trPr>
        <w:tc>
          <w:tcPr>
            <w:tcW w:w="4188"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proofErr w:type="spellStart"/>
            <w:r w:rsidRPr="00DD13D0">
              <w:rPr>
                <w:rFonts w:ascii="Calibri" w:eastAsia="Times New Roman" w:hAnsi="Calibri" w:cs="Times New Roman"/>
                <w:color w:val="000000"/>
                <w:lang w:eastAsia="fr-FR"/>
              </w:rPr>
              <w:t>Kc</w:t>
            </w:r>
            <w:proofErr w:type="spellEnd"/>
          </w:p>
        </w:tc>
        <w:tc>
          <w:tcPr>
            <w:tcW w:w="792"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2,7</w:t>
            </w:r>
          </w:p>
        </w:tc>
      </w:tr>
      <w:tr w:rsidR="009536A5" w:rsidRPr="00DD13D0" w:rsidTr="00C23CF0">
        <w:trPr>
          <w:trHeight w:val="300"/>
        </w:trPr>
        <w:tc>
          <w:tcPr>
            <w:tcW w:w="4188"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proofErr w:type="spellStart"/>
            <w:r w:rsidRPr="00DD13D0">
              <w:rPr>
                <w:rFonts w:ascii="Calibri" w:eastAsia="Times New Roman" w:hAnsi="Calibri" w:cs="Times New Roman"/>
                <w:color w:val="000000"/>
                <w:lang w:eastAsia="fr-FR"/>
              </w:rPr>
              <w:t>Kh</w:t>
            </w:r>
            <w:proofErr w:type="spellEnd"/>
          </w:p>
        </w:tc>
        <w:tc>
          <w:tcPr>
            <w:tcW w:w="792"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1134</w:t>
            </w:r>
          </w:p>
        </w:tc>
      </w:tr>
    </w:tbl>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sz w:val="24"/>
          <w:szCs w:val="24"/>
        </w:rPr>
        <w:t xml:space="preserve">Nous partons des hypothèses suivantes : Le nombre théorique de jours travaillés par an est de </w:t>
      </w:r>
      <w:r w:rsidRPr="005934FE">
        <w:rPr>
          <w:rFonts w:ascii="Times New Roman" w:hAnsi="Times New Roman" w:cs="Times New Roman"/>
          <w:b/>
          <w:sz w:val="24"/>
          <w:szCs w:val="24"/>
        </w:rPr>
        <w:t>225j</w:t>
      </w:r>
      <w:r w:rsidRPr="005934FE">
        <w:rPr>
          <w:rFonts w:ascii="Times New Roman" w:hAnsi="Times New Roman" w:cs="Times New Roman"/>
          <w:sz w:val="24"/>
          <w:szCs w:val="24"/>
        </w:rPr>
        <w:t xml:space="preserve">, le </w:t>
      </w:r>
      <w:r w:rsidRPr="005934FE">
        <w:rPr>
          <w:rFonts w:ascii="Times New Roman" w:hAnsi="Times New Roman" w:cs="Times New Roman"/>
          <w:b/>
          <w:sz w:val="24"/>
          <w:szCs w:val="24"/>
        </w:rPr>
        <w:t>coefficient de présence</w:t>
      </w:r>
      <w:r w:rsidRPr="005934FE">
        <w:rPr>
          <w:rFonts w:ascii="Times New Roman" w:hAnsi="Times New Roman" w:cs="Times New Roman"/>
          <w:sz w:val="24"/>
          <w:szCs w:val="24"/>
        </w:rPr>
        <w:t xml:space="preserve"> est de </w:t>
      </w:r>
      <w:r w:rsidRPr="005934FE">
        <w:rPr>
          <w:rFonts w:ascii="Times New Roman" w:hAnsi="Times New Roman" w:cs="Times New Roman"/>
          <w:b/>
          <w:sz w:val="24"/>
          <w:szCs w:val="24"/>
        </w:rPr>
        <w:t>90%</w:t>
      </w:r>
      <w:r w:rsidRPr="005934FE">
        <w:rPr>
          <w:rFonts w:ascii="Times New Roman" w:hAnsi="Times New Roman" w:cs="Times New Roman"/>
          <w:sz w:val="24"/>
          <w:szCs w:val="24"/>
        </w:rPr>
        <w:t xml:space="preserve"> et le </w:t>
      </w:r>
      <w:r w:rsidRPr="005934FE">
        <w:rPr>
          <w:rFonts w:ascii="Times New Roman" w:hAnsi="Times New Roman" w:cs="Times New Roman"/>
          <w:b/>
          <w:sz w:val="24"/>
          <w:szCs w:val="24"/>
        </w:rPr>
        <w:t xml:space="preserve">coefficient de </w:t>
      </w:r>
      <w:proofErr w:type="spellStart"/>
      <w:r w:rsidRPr="005934FE">
        <w:rPr>
          <w:rFonts w:ascii="Times New Roman" w:hAnsi="Times New Roman" w:cs="Times New Roman"/>
          <w:b/>
          <w:sz w:val="24"/>
          <w:szCs w:val="24"/>
        </w:rPr>
        <w:t>facturabilité</w:t>
      </w:r>
      <w:proofErr w:type="spellEnd"/>
      <w:r w:rsidRPr="005934FE">
        <w:rPr>
          <w:rFonts w:ascii="Times New Roman" w:hAnsi="Times New Roman" w:cs="Times New Roman"/>
          <w:b/>
          <w:sz w:val="24"/>
          <w:szCs w:val="24"/>
        </w:rPr>
        <w:t xml:space="preserve"> </w:t>
      </w:r>
      <w:r w:rsidRPr="005934FE">
        <w:rPr>
          <w:rFonts w:ascii="Times New Roman" w:hAnsi="Times New Roman" w:cs="Times New Roman"/>
          <w:sz w:val="24"/>
          <w:szCs w:val="24"/>
        </w:rPr>
        <w:t xml:space="preserve">des heures travaillées est de </w:t>
      </w:r>
      <w:r w:rsidRPr="005934FE">
        <w:rPr>
          <w:rFonts w:ascii="Times New Roman" w:hAnsi="Times New Roman" w:cs="Times New Roman"/>
          <w:b/>
          <w:sz w:val="24"/>
          <w:szCs w:val="24"/>
        </w:rPr>
        <w:t>70%.</w:t>
      </w:r>
      <w:r w:rsidRPr="005934FE">
        <w:rPr>
          <w:rFonts w:ascii="Times New Roman" w:hAnsi="Times New Roman" w:cs="Times New Roman"/>
          <w:sz w:val="24"/>
          <w:szCs w:val="24"/>
        </w:rPr>
        <w:t xml:space="preserve"> Quant aux coefficients de charges sur les salaires bruts, on a : </w:t>
      </w:r>
    </w:p>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noProof/>
          <w:sz w:val="24"/>
          <w:szCs w:val="24"/>
          <w:lang w:eastAsia="fr-FR"/>
        </w:rPr>
        <w:drawing>
          <wp:anchor distT="0" distB="0" distL="114300" distR="114300" simplePos="0" relativeHeight="251675648" behindDoc="0" locked="0" layoutInCell="1" allowOverlap="1">
            <wp:simplePos x="0" y="0"/>
            <wp:positionH relativeFrom="column">
              <wp:posOffset>1720215</wp:posOffset>
            </wp:positionH>
            <wp:positionV relativeFrom="paragraph">
              <wp:posOffset>6096</wp:posOffset>
            </wp:positionV>
            <wp:extent cx="2327910" cy="205105"/>
            <wp:effectExtent l="57150" t="76200" r="91440" b="23495"/>
            <wp:wrapNone/>
            <wp:docPr id="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2327910" cy="205105"/>
                    </a:xfrm>
                    <a:prstGeom prst="rect">
                      <a:avLst/>
                    </a:prstGeom>
                    <a:ln>
                      <a:solidFill>
                        <a:schemeClr val="tx1"/>
                      </a:solidFill>
                    </a:ln>
                    <a:effectLst>
                      <a:outerShdw blurRad="50800" dist="38100" dir="18900000" algn="bl" rotWithShape="0">
                        <a:prstClr val="black">
                          <a:alpha val="40000"/>
                        </a:prstClr>
                      </a:outerShdw>
                    </a:effectLst>
                  </pic:spPr>
                </pic:pic>
              </a:graphicData>
            </a:graphic>
          </wp:anchor>
        </w:drawing>
      </w:r>
    </w:p>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noProof/>
          <w:sz w:val="24"/>
          <w:szCs w:val="24"/>
          <w:lang w:eastAsia="fr-FR"/>
        </w:rPr>
        <w:drawing>
          <wp:anchor distT="0" distB="0" distL="114300" distR="114300" simplePos="0" relativeHeight="251676672" behindDoc="0" locked="0" layoutInCell="1" allowOverlap="1">
            <wp:simplePos x="0" y="0"/>
            <wp:positionH relativeFrom="column">
              <wp:posOffset>1720215</wp:posOffset>
            </wp:positionH>
            <wp:positionV relativeFrom="paragraph">
              <wp:posOffset>2540</wp:posOffset>
            </wp:positionV>
            <wp:extent cx="2327910" cy="190500"/>
            <wp:effectExtent l="57150" t="76200" r="91440" b="19050"/>
            <wp:wrapNone/>
            <wp:docPr id="3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2327910" cy="190500"/>
                    </a:xfrm>
                    <a:prstGeom prst="rect">
                      <a:avLst/>
                    </a:prstGeom>
                    <a:ln>
                      <a:solidFill>
                        <a:schemeClr val="tx1"/>
                      </a:solidFill>
                    </a:ln>
                    <a:effectLst>
                      <a:outerShdw blurRad="50800" dist="38100" dir="18900000" algn="bl" rotWithShape="0">
                        <a:prstClr val="black">
                          <a:alpha val="40000"/>
                        </a:prstClr>
                      </a:outerShdw>
                    </a:effectLst>
                  </pic:spPr>
                </pic:pic>
              </a:graphicData>
            </a:graphic>
          </wp:anchor>
        </w:drawing>
      </w:r>
    </w:p>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sz w:val="24"/>
          <w:szCs w:val="24"/>
        </w:rPr>
        <w:t xml:space="preserve">De plus, </w:t>
      </w:r>
      <w:r w:rsidRPr="005934FE">
        <w:rPr>
          <w:rFonts w:ascii="Times New Roman" w:hAnsi="Times New Roman" w:cs="Times New Roman"/>
          <w:b/>
          <w:sz w:val="24"/>
          <w:szCs w:val="24"/>
        </w:rPr>
        <w:t>l’estimation du budget</w:t>
      </w:r>
      <w:r w:rsidRPr="005934FE">
        <w:rPr>
          <w:rFonts w:ascii="Times New Roman" w:hAnsi="Times New Roman" w:cs="Times New Roman"/>
          <w:sz w:val="24"/>
          <w:szCs w:val="24"/>
        </w:rPr>
        <w:t xml:space="preserve"> total du projet se fait </w:t>
      </w:r>
      <w:r w:rsidRPr="005934FE">
        <w:rPr>
          <w:rFonts w:ascii="Times New Roman" w:hAnsi="Times New Roman" w:cs="Times New Roman"/>
          <w:b/>
          <w:sz w:val="24"/>
          <w:szCs w:val="24"/>
        </w:rPr>
        <w:t>avant frais financiers</w:t>
      </w:r>
      <w:r w:rsidRPr="005934FE">
        <w:rPr>
          <w:rFonts w:ascii="Times New Roman" w:hAnsi="Times New Roman" w:cs="Times New Roman"/>
          <w:sz w:val="24"/>
          <w:szCs w:val="24"/>
        </w:rPr>
        <w:t xml:space="preserve"> et sans marges bénéficiaires donc </w:t>
      </w:r>
      <w:r w:rsidRPr="005934FE">
        <w:rPr>
          <w:rFonts w:ascii="Times New Roman" w:hAnsi="Times New Roman" w:cs="Times New Roman"/>
          <w:b/>
          <w:sz w:val="24"/>
          <w:szCs w:val="24"/>
        </w:rPr>
        <w:t>FF = 0</w:t>
      </w:r>
      <w:r w:rsidRPr="005934FE">
        <w:rPr>
          <w:rFonts w:ascii="Times New Roman" w:hAnsi="Times New Roman" w:cs="Times New Roman"/>
          <w:sz w:val="24"/>
          <w:szCs w:val="24"/>
        </w:rPr>
        <w:t>.</w:t>
      </w:r>
    </w:p>
    <w:tbl>
      <w:tblPr>
        <w:tblW w:w="10580" w:type="dxa"/>
        <w:tblInd w:w="49" w:type="dxa"/>
        <w:tblCellMar>
          <w:left w:w="70" w:type="dxa"/>
          <w:right w:w="70" w:type="dxa"/>
        </w:tblCellMar>
        <w:tblLook w:val="04A0"/>
      </w:tblPr>
      <w:tblGrid>
        <w:gridCol w:w="1605"/>
        <w:gridCol w:w="1414"/>
        <w:gridCol w:w="1428"/>
        <w:gridCol w:w="1858"/>
        <w:gridCol w:w="2428"/>
        <w:gridCol w:w="1847"/>
      </w:tblGrid>
      <w:tr w:rsidR="009536A5" w:rsidRPr="00DD13D0" w:rsidTr="00C23CF0">
        <w:trPr>
          <w:trHeight w:val="375"/>
        </w:trPr>
        <w:tc>
          <w:tcPr>
            <w:tcW w:w="10580" w:type="dxa"/>
            <w:gridSpan w:val="6"/>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9536A5" w:rsidRPr="00DD13D0" w:rsidRDefault="009536A5" w:rsidP="00C23CF0">
            <w:pPr>
              <w:spacing w:after="0" w:line="240" w:lineRule="auto"/>
              <w:jc w:val="center"/>
              <w:rPr>
                <w:rFonts w:ascii="Calibri" w:eastAsia="Times New Roman" w:hAnsi="Calibri" w:cs="Times New Roman"/>
                <w:b/>
                <w:bCs/>
                <w:color w:val="000000"/>
                <w:sz w:val="28"/>
                <w:szCs w:val="28"/>
                <w:lang w:eastAsia="fr-FR"/>
              </w:rPr>
            </w:pPr>
            <w:r w:rsidRPr="00DD13D0">
              <w:rPr>
                <w:rFonts w:ascii="Calibri" w:eastAsia="Times New Roman" w:hAnsi="Calibri" w:cs="Times New Roman"/>
                <w:b/>
                <w:bCs/>
                <w:color w:val="000000"/>
                <w:sz w:val="28"/>
                <w:szCs w:val="28"/>
                <w:lang w:eastAsia="fr-FR"/>
              </w:rPr>
              <w:t>MOD</w:t>
            </w:r>
          </w:p>
        </w:tc>
      </w:tr>
      <w:tr w:rsidR="009536A5" w:rsidRPr="00DD13D0" w:rsidTr="00C23CF0">
        <w:trPr>
          <w:trHeight w:val="300"/>
        </w:trPr>
        <w:tc>
          <w:tcPr>
            <w:tcW w:w="1605" w:type="dxa"/>
            <w:tcBorders>
              <w:top w:val="nil"/>
              <w:left w:val="single" w:sz="4" w:space="0" w:color="auto"/>
              <w:bottom w:val="single" w:sz="4" w:space="0" w:color="auto"/>
              <w:right w:val="single" w:sz="4" w:space="0" w:color="auto"/>
            </w:tcBorders>
            <w:shd w:val="clear" w:color="000000" w:fill="31849B"/>
            <w:noWrap/>
            <w:vAlign w:val="bottom"/>
            <w:hideMark/>
          </w:tcPr>
          <w:p w:rsidR="009536A5" w:rsidRPr="00DD13D0" w:rsidRDefault="009536A5" w:rsidP="00C23CF0">
            <w:pPr>
              <w:spacing w:after="0" w:line="240" w:lineRule="auto"/>
              <w:jc w:val="center"/>
              <w:rPr>
                <w:rFonts w:ascii="Calibri" w:eastAsia="Times New Roman" w:hAnsi="Calibri" w:cs="Times New Roman"/>
                <w:color w:val="FFFFFF"/>
                <w:lang w:eastAsia="fr-FR"/>
              </w:rPr>
            </w:pPr>
            <w:r w:rsidRPr="00DD13D0">
              <w:rPr>
                <w:rFonts w:ascii="Calibri" w:eastAsia="Times New Roman" w:hAnsi="Calibri" w:cs="Times New Roman"/>
                <w:color w:val="FFFFFF"/>
                <w:lang w:eastAsia="fr-FR"/>
              </w:rPr>
              <w:t>Unité d'œuvre</w:t>
            </w:r>
          </w:p>
        </w:tc>
        <w:tc>
          <w:tcPr>
            <w:tcW w:w="1414" w:type="dxa"/>
            <w:tcBorders>
              <w:top w:val="nil"/>
              <w:left w:val="nil"/>
              <w:bottom w:val="single" w:sz="4" w:space="0" w:color="auto"/>
              <w:right w:val="single" w:sz="4" w:space="0" w:color="auto"/>
            </w:tcBorders>
            <w:shd w:val="clear" w:color="000000" w:fill="31849B"/>
            <w:noWrap/>
            <w:vAlign w:val="bottom"/>
            <w:hideMark/>
          </w:tcPr>
          <w:p w:rsidR="009536A5" w:rsidRPr="00DD13D0" w:rsidRDefault="009536A5" w:rsidP="00C23CF0">
            <w:pPr>
              <w:spacing w:after="0" w:line="240" w:lineRule="auto"/>
              <w:jc w:val="center"/>
              <w:rPr>
                <w:rFonts w:ascii="Calibri" w:eastAsia="Times New Roman" w:hAnsi="Calibri" w:cs="Times New Roman"/>
                <w:color w:val="FFFFFF"/>
                <w:lang w:eastAsia="fr-FR"/>
              </w:rPr>
            </w:pPr>
            <w:r w:rsidRPr="00DD13D0">
              <w:rPr>
                <w:rFonts w:ascii="Calibri" w:eastAsia="Times New Roman" w:hAnsi="Calibri" w:cs="Times New Roman"/>
                <w:color w:val="FFFFFF"/>
                <w:lang w:eastAsia="fr-FR"/>
              </w:rPr>
              <w:t>SBM</w:t>
            </w:r>
          </w:p>
        </w:tc>
        <w:tc>
          <w:tcPr>
            <w:tcW w:w="1428" w:type="dxa"/>
            <w:tcBorders>
              <w:top w:val="nil"/>
              <w:left w:val="nil"/>
              <w:bottom w:val="single" w:sz="4" w:space="0" w:color="auto"/>
              <w:right w:val="single" w:sz="4" w:space="0" w:color="auto"/>
            </w:tcBorders>
            <w:shd w:val="clear" w:color="000000" w:fill="31849B"/>
            <w:noWrap/>
            <w:vAlign w:val="bottom"/>
            <w:hideMark/>
          </w:tcPr>
          <w:p w:rsidR="009536A5" w:rsidRPr="00DD13D0" w:rsidRDefault="009536A5" w:rsidP="00C23CF0">
            <w:pPr>
              <w:spacing w:after="0" w:line="240" w:lineRule="auto"/>
              <w:jc w:val="center"/>
              <w:rPr>
                <w:rFonts w:ascii="Calibri" w:eastAsia="Times New Roman" w:hAnsi="Calibri" w:cs="Times New Roman"/>
                <w:color w:val="FFFFFF"/>
                <w:lang w:eastAsia="fr-FR"/>
              </w:rPr>
            </w:pPr>
            <w:r w:rsidRPr="00DD13D0">
              <w:rPr>
                <w:rFonts w:ascii="Calibri" w:eastAsia="Times New Roman" w:hAnsi="Calibri" w:cs="Times New Roman"/>
                <w:color w:val="FFFFFF"/>
                <w:lang w:eastAsia="fr-FR"/>
              </w:rPr>
              <w:t>SBMA</w:t>
            </w:r>
          </w:p>
        </w:tc>
        <w:tc>
          <w:tcPr>
            <w:tcW w:w="1858" w:type="dxa"/>
            <w:tcBorders>
              <w:top w:val="nil"/>
              <w:left w:val="nil"/>
              <w:bottom w:val="single" w:sz="4" w:space="0" w:color="auto"/>
              <w:right w:val="single" w:sz="4" w:space="0" w:color="auto"/>
            </w:tcBorders>
            <w:shd w:val="clear" w:color="000000" w:fill="31849B"/>
            <w:noWrap/>
            <w:vAlign w:val="bottom"/>
            <w:hideMark/>
          </w:tcPr>
          <w:p w:rsidR="009536A5" w:rsidRPr="00DD13D0" w:rsidRDefault="009536A5" w:rsidP="00C23CF0">
            <w:pPr>
              <w:spacing w:after="0" w:line="240" w:lineRule="auto"/>
              <w:jc w:val="center"/>
              <w:rPr>
                <w:rFonts w:ascii="Calibri" w:eastAsia="Times New Roman" w:hAnsi="Calibri" w:cs="Times New Roman"/>
                <w:color w:val="FFFFFF"/>
                <w:lang w:eastAsia="fr-FR"/>
              </w:rPr>
            </w:pPr>
            <w:r w:rsidRPr="00DD13D0">
              <w:rPr>
                <w:rFonts w:ascii="Calibri" w:eastAsia="Times New Roman" w:hAnsi="Calibri" w:cs="Times New Roman"/>
                <w:color w:val="FFFFFF"/>
                <w:lang w:eastAsia="fr-FR"/>
              </w:rPr>
              <w:t>Taux horaires TH</w:t>
            </w:r>
          </w:p>
        </w:tc>
        <w:tc>
          <w:tcPr>
            <w:tcW w:w="2428" w:type="dxa"/>
            <w:tcBorders>
              <w:top w:val="nil"/>
              <w:left w:val="nil"/>
              <w:bottom w:val="single" w:sz="4" w:space="0" w:color="auto"/>
              <w:right w:val="single" w:sz="4" w:space="0" w:color="auto"/>
            </w:tcBorders>
            <w:shd w:val="clear" w:color="000000" w:fill="31849B"/>
            <w:noWrap/>
            <w:vAlign w:val="bottom"/>
            <w:hideMark/>
          </w:tcPr>
          <w:p w:rsidR="009536A5" w:rsidRPr="00DD13D0" w:rsidRDefault="009536A5" w:rsidP="00C23CF0">
            <w:pPr>
              <w:spacing w:after="0" w:line="240" w:lineRule="auto"/>
              <w:jc w:val="center"/>
              <w:rPr>
                <w:rFonts w:ascii="Calibri" w:eastAsia="Times New Roman" w:hAnsi="Calibri" w:cs="Times New Roman"/>
                <w:color w:val="FFFFFF"/>
                <w:lang w:eastAsia="fr-FR"/>
              </w:rPr>
            </w:pPr>
            <w:r w:rsidRPr="00DD13D0">
              <w:rPr>
                <w:rFonts w:ascii="Calibri" w:eastAsia="Times New Roman" w:hAnsi="Calibri" w:cs="Times New Roman"/>
                <w:color w:val="FFFFFF"/>
                <w:lang w:eastAsia="fr-FR"/>
              </w:rPr>
              <w:t>Nombres d'heures NH</w:t>
            </w:r>
          </w:p>
        </w:tc>
        <w:tc>
          <w:tcPr>
            <w:tcW w:w="1847" w:type="dxa"/>
            <w:tcBorders>
              <w:top w:val="nil"/>
              <w:left w:val="nil"/>
              <w:bottom w:val="single" w:sz="4" w:space="0" w:color="auto"/>
              <w:right w:val="single" w:sz="4" w:space="0" w:color="auto"/>
            </w:tcBorders>
            <w:shd w:val="clear" w:color="000000" w:fill="31849B"/>
            <w:noWrap/>
            <w:vAlign w:val="bottom"/>
            <w:hideMark/>
          </w:tcPr>
          <w:p w:rsidR="009536A5" w:rsidRPr="00DD13D0" w:rsidRDefault="009536A5" w:rsidP="00C23CF0">
            <w:pPr>
              <w:spacing w:after="0" w:line="240" w:lineRule="auto"/>
              <w:jc w:val="center"/>
              <w:rPr>
                <w:rFonts w:ascii="Calibri" w:eastAsia="Times New Roman" w:hAnsi="Calibri" w:cs="Times New Roman"/>
                <w:color w:val="FFFFFF"/>
                <w:lang w:eastAsia="fr-FR"/>
              </w:rPr>
            </w:pPr>
            <w:r w:rsidRPr="00DD13D0">
              <w:rPr>
                <w:rFonts w:ascii="Calibri" w:eastAsia="Times New Roman" w:hAnsi="Calibri" w:cs="Times New Roman"/>
                <w:color w:val="FFFFFF"/>
                <w:lang w:eastAsia="fr-FR"/>
              </w:rPr>
              <w:t>TH x NH</w:t>
            </w:r>
          </w:p>
        </w:tc>
      </w:tr>
      <w:tr w:rsidR="009536A5" w:rsidRPr="00DD13D0" w:rsidTr="00C23CF0">
        <w:trPr>
          <w:trHeight w:val="300"/>
        </w:trPr>
        <w:tc>
          <w:tcPr>
            <w:tcW w:w="1605" w:type="dxa"/>
            <w:tcBorders>
              <w:top w:val="nil"/>
              <w:left w:val="single" w:sz="4" w:space="0" w:color="auto"/>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ING DI </w:t>
            </w:r>
          </w:p>
        </w:tc>
        <w:tc>
          <w:tcPr>
            <w:tcW w:w="1414"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5 250,00 € </w:t>
            </w:r>
          </w:p>
        </w:tc>
        <w:tc>
          <w:tcPr>
            <w:tcW w:w="1428" w:type="dxa"/>
            <w:tcBorders>
              <w:top w:val="nil"/>
              <w:left w:val="nil"/>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63 000,00 € </w:t>
            </w:r>
          </w:p>
        </w:tc>
        <w:tc>
          <w:tcPr>
            <w:tcW w:w="1858"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b/>
                <w:bCs/>
                <w:color w:val="000000"/>
                <w:lang w:eastAsia="fr-FR"/>
              </w:rPr>
            </w:pPr>
            <w:r w:rsidRPr="00DD13D0">
              <w:rPr>
                <w:rFonts w:ascii="Calibri" w:eastAsia="Times New Roman" w:hAnsi="Calibri" w:cs="Times New Roman"/>
                <w:b/>
                <w:bCs/>
                <w:color w:val="000000"/>
                <w:lang w:eastAsia="fr-FR"/>
              </w:rPr>
              <w:t>150</w:t>
            </w:r>
          </w:p>
        </w:tc>
        <w:tc>
          <w:tcPr>
            <w:tcW w:w="2428" w:type="dxa"/>
            <w:tcBorders>
              <w:top w:val="nil"/>
              <w:left w:val="nil"/>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1500</w:t>
            </w:r>
          </w:p>
        </w:tc>
        <w:tc>
          <w:tcPr>
            <w:tcW w:w="1847"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225 000,00 € </w:t>
            </w:r>
          </w:p>
        </w:tc>
      </w:tr>
      <w:tr w:rsidR="009536A5" w:rsidRPr="00DD13D0" w:rsidTr="00C23CF0">
        <w:trPr>
          <w:trHeight w:val="300"/>
        </w:trPr>
        <w:tc>
          <w:tcPr>
            <w:tcW w:w="1605" w:type="dxa"/>
            <w:tcBorders>
              <w:top w:val="nil"/>
              <w:left w:val="single" w:sz="4" w:space="0" w:color="auto"/>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TECH DI</w:t>
            </w:r>
          </w:p>
        </w:tc>
        <w:tc>
          <w:tcPr>
            <w:tcW w:w="1414"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2 800,00 € </w:t>
            </w:r>
          </w:p>
        </w:tc>
        <w:tc>
          <w:tcPr>
            <w:tcW w:w="1428" w:type="dxa"/>
            <w:tcBorders>
              <w:top w:val="nil"/>
              <w:left w:val="nil"/>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33 600,00 € </w:t>
            </w:r>
          </w:p>
        </w:tc>
        <w:tc>
          <w:tcPr>
            <w:tcW w:w="1858"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b/>
                <w:bCs/>
                <w:color w:val="000000"/>
                <w:lang w:eastAsia="fr-FR"/>
              </w:rPr>
            </w:pPr>
            <w:r w:rsidRPr="00DD13D0">
              <w:rPr>
                <w:rFonts w:ascii="Calibri" w:eastAsia="Times New Roman" w:hAnsi="Calibri" w:cs="Times New Roman"/>
                <w:b/>
                <w:bCs/>
                <w:color w:val="000000"/>
                <w:lang w:eastAsia="fr-FR"/>
              </w:rPr>
              <w:t>80</w:t>
            </w:r>
          </w:p>
        </w:tc>
        <w:tc>
          <w:tcPr>
            <w:tcW w:w="2428" w:type="dxa"/>
            <w:tcBorders>
              <w:top w:val="nil"/>
              <w:left w:val="nil"/>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1130</w:t>
            </w:r>
          </w:p>
        </w:tc>
        <w:tc>
          <w:tcPr>
            <w:tcW w:w="1847"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90 400,00 € </w:t>
            </w:r>
          </w:p>
        </w:tc>
      </w:tr>
      <w:tr w:rsidR="009536A5" w:rsidRPr="00DD13D0" w:rsidTr="00C23CF0">
        <w:trPr>
          <w:trHeight w:val="300"/>
        </w:trPr>
        <w:tc>
          <w:tcPr>
            <w:tcW w:w="1605" w:type="dxa"/>
            <w:tcBorders>
              <w:top w:val="nil"/>
              <w:left w:val="single" w:sz="4" w:space="0" w:color="auto"/>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ING DE </w:t>
            </w:r>
          </w:p>
        </w:tc>
        <w:tc>
          <w:tcPr>
            <w:tcW w:w="1414"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3 150,00 € </w:t>
            </w:r>
          </w:p>
        </w:tc>
        <w:tc>
          <w:tcPr>
            <w:tcW w:w="1428" w:type="dxa"/>
            <w:tcBorders>
              <w:top w:val="nil"/>
              <w:left w:val="nil"/>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37 800,00 € </w:t>
            </w:r>
          </w:p>
        </w:tc>
        <w:tc>
          <w:tcPr>
            <w:tcW w:w="1858"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b/>
                <w:bCs/>
                <w:color w:val="000000"/>
                <w:lang w:eastAsia="fr-FR"/>
              </w:rPr>
            </w:pPr>
            <w:r w:rsidRPr="00DD13D0">
              <w:rPr>
                <w:rFonts w:ascii="Calibri" w:eastAsia="Times New Roman" w:hAnsi="Calibri" w:cs="Times New Roman"/>
                <w:b/>
                <w:bCs/>
                <w:color w:val="000000"/>
                <w:lang w:eastAsia="fr-FR"/>
              </w:rPr>
              <w:t>90</w:t>
            </w:r>
          </w:p>
        </w:tc>
        <w:tc>
          <w:tcPr>
            <w:tcW w:w="2428" w:type="dxa"/>
            <w:tcBorders>
              <w:top w:val="nil"/>
              <w:left w:val="nil"/>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1700</w:t>
            </w:r>
          </w:p>
        </w:tc>
        <w:tc>
          <w:tcPr>
            <w:tcW w:w="1847"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153 000,00 € </w:t>
            </w:r>
          </w:p>
        </w:tc>
      </w:tr>
      <w:tr w:rsidR="009536A5" w:rsidRPr="00DD13D0" w:rsidTr="00C23CF0">
        <w:trPr>
          <w:trHeight w:val="300"/>
        </w:trPr>
        <w:tc>
          <w:tcPr>
            <w:tcW w:w="1605" w:type="dxa"/>
            <w:tcBorders>
              <w:top w:val="nil"/>
              <w:left w:val="single" w:sz="4" w:space="0" w:color="auto"/>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TEC DE</w:t>
            </w:r>
          </w:p>
        </w:tc>
        <w:tc>
          <w:tcPr>
            <w:tcW w:w="1414"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2 100,00 € </w:t>
            </w:r>
          </w:p>
        </w:tc>
        <w:tc>
          <w:tcPr>
            <w:tcW w:w="1428" w:type="dxa"/>
            <w:tcBorders>
              <w:top w:val="nil"/>
              <w:left w:val="nil"/>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25 200,00 € </w:t>
            </w:r>
          </w:p>
        </w:tc>
        <w:tc>
          <w:tcPr>
            <w:tcW w:w="1858"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b/>
                <w:bCs/>
                <w:color w:val="000000"/>
                <w:lang w:eastAsia="fr-FR"/>
              </w:rPr>
            </w:pPr>
            <w:r w:rsidRPr="00DD13D0">
              <w:rPr>
                <w:rFonts w:ascii="Calibri" w:eastAsia="Times New Roman" w:hAnsi="Calibri" w:cs="Times New Roman"/>
                <w:b/>
                <w:bCs/>
                <w:color w:val="000000"/>
                <w:lang w:eastAsia="fr-FR"/>
              </w:rPr>
              <w:t>60</w:t>
            </w:r>
          </w:p>
        </w:tc>
        <w:tc>
          <w:tcPr>
            <w:tcW w:w="2428" w:type="dxa"/>
            <w:tcBorders>
              <w:top w:val="nil"/>
              <w:left w:val="nil"/>
              <w:bottom w:val="single" w:sz="4" w:space="0" w:color="auto"/>
              <w:right w:val="single" w:sz="4" w:space="0" w:color="auto"/>
            </w:tcBorders>
            <w:shd w:val="clear" w:color="000000" w:fill="C5BE97"/>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900</w:t>
            </w:r>
          </w:p>
        </w:tc>
        <w:tc>
          <w:tcPr>
            <w:tcW w:w="1847" w:type="dxa"/>
            <w:tcBorders>
              <w:top w:val="nil"/>
              <w:left w:val="nil"/>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54 000,00 € </w:t>
            </w:r>
          </w:p>
        </w:tc>
      </w:tr>
      <w:tr w:rsidR="009536A5" w:rsidRPr="00DD13D0" w:rsidTr="00C23CF0">
        <w:trPr>
          <w:trHeight w:val="315"/>
        </w:trPr>
        <w:tc>
          <w:tcPr>
            <w:tcW w:w="8733" w:type="dxa"/>
            <w:gridSpan w:val="5"/>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b/>
                <w:bCs/>
                <w:color w:val="000000"/>
                <w:sz w:val="24"/>
                <w:szCs w:val="24"/>
                <w:lang w:eastAsia="fr-FR"/>
              </w:rPr>
            </w:pPr>
            <w:r w:rsidRPr="00DD13D0">
              <w:rPr>
                <w:rFonts w:ascii="Calibri" w:eastAsia="Times New Roman" w:hAnsi="Calibri" w:cs="Times New Roman"/>
                <w:b/>
                <w:bCs/>
                <w:color w:val="000000"/>
                <w:sz w:val="24"/>
                <w:szCs w:val="24"/>
                <w:lang w:eastAsia="fr-FR"/>
              </w:rPr>
              <w:t>Total</w:t>
            </w:r>
          </w:p>
        </w:tc>
        <w:tc>
          <w:tcPr>
            <w:tcW w:w="1847" w:type="dxa"/>
            <w:tcBorders>
              <w:top w:val="nil"/>
              <w:left w:val="nil"/>
              <w:bottom w:val="single" w:sz="4" w:space="0" w:color="auto"/>
              <w:right w:val="single" w:sz="4" w:space="0" w:color="auto"/>
            </w:tcBorders>
            <w:shd w:val="clear" w:color="000000" w:fill="FFFF00"/>
            <w:noWrap/>
            <w:vAlign w:val="bottom"/>
            <w:hideMark/>
          </w:tcPr>
          <w:p w:rsidR="009536A5" w:rsidRPr="00DD13D0" w:rsidRDefault="009536A5" w:rsidP="00C23CF0">
            <w:pPr>
              <w:spacing w:after="0" w:line="240" w:lineRule="auto"/>
              <w:rPr>
                <w:rFonts w:ascii="Calibri" w:eastAsia="Times New Roman" w:hAnsi="Calibri" w:cs="Times New Roman"/>
                <w:b/>
                <w:bCs/>
                <w:color w:val="000000"/>
                <w:sz w:val="24"/>
                <w:szCs w:val="24"/>
                <w:lang w:eastAsia="fr-FR"/>
              </w:rPr>
            </w:pPr>
            <w:r w:rsidRPr="00DD13D0">
              <w:rPr>
                <w:rFonts w:ascii="Calibri" w:eastAsia="Times New Roman" w:hAnsi="Calibri" w:cs="Times New Roman"/>
                <w:b/>
                <w:bCs/>
                <w:color w:val="000000"/>
                <w:sz w:val="24"/>
                <w:szCs w:val="24"/>
                <w:lang w:eastAsia="fr-FR"/>
              </w:rPr>
              <w:t xml:space="preserve">  522 400,00 € </w:t>
            </w:r>
          </w:p>
        </w:tc>
      </w:tr>
    </w:tbl>
    <w:p w:rsidR="009536A5" w:rsidRDefault="009536A5" w:rsidP="009536A5"/>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sz w:val="24"/>
          <w:szCs w:val="24"/>
        </w:rPr>
        <w:t xml:space="preserve">On détermine pour chaque catégorie professionnelle i,  le </w:t>
      </w:r>
      <w:proofErr w:type="spellStart"/>
      <w:r w:rsidRPr="005934FE">
        <w:rPr>
          <w:rFonts w:ascii="Times New Roman" w:hAnsi="Times New Roman" w:cs="Times New Roman"/>
          <w:b/>
          <w:sz w:val="24"/>
          <w:szCs w:val="24"/>
        </w:rPr>
        <w:t>SBMAi</w:t>
      </w:r>
      <w:proofErr w:type="spellEnd"/>
      <w:r w:rsidRPr="005934FE">
        <w:rPr>
          <w:rFonts w:ascii="Times New Roman" w:hAnsi="Times New Roman" w:cs="Times New Roman"/>
          <w:sz w:val="24"/>
          <w:szCs w:val="24"/>
        </w:rPr>
        <w:t xml:space="preserve"> (Salaire Brut Moyen Annuel) à partir des Salaires Mensuels Brut. Cela nous permet de déduire les Taux Horaires. </w:t>
      </w:r>
    </w:p>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noProof/>
          <w:sz w:val="24"/>
          <w:szCs w:val="24"/>
          <w:lang w:eastAsia="fr-FR"/>
        </w:rPr>
        <w:drawing>
          <wp:anchor distT="0" distB="0" distL="114300" distR="114300" simplePos="0" relativeHeight="251673600" behindDoc="0" locked="0" layoutInCell="1" allowOverlap="1">
            <wp:simplePos x="0" y="0"/>
            <wp:positionH relativeFrom="column">
              <wp:posOffset>4048125</wp:posOffset>
            </wp:positionH>
            <wp:positionV relativeFrom="paragraph">
              <wp:posOffset>500380</wp:posOffset>
            </wp:positionV>
            <wp:extent cx="1668780" cy="213360"/>
            <wp:effectExtent l="57150" t="76200" r="102870" b="15240"/>
            <wp:wrapNone/>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1668780" cy="213360"/>
                    </a:xfrm>
                    <a:prstGeom prst="rect">
                      <a:avLst/>
                    </a:prstGeom>
                    <a:ln>
                      <a:solidFill>
                        <a:schemeClr val="tx1"/>
                      </a:solidFill>
                    </a:ln>
                    <a:effectLst>
                      <a:outerShdw blurRad="50800" dist="38100" dir="18900000" algn="bl" rotWithShape="0">
                        <a:prstClr val="black">
                          <a:alpha val="40000"/>
                        </a:prstClr>
                      </a:outerShdw>
                    </a:effectLst>
                  </pic:spPr>
                </pic:pic>
              </a:graphicData>
            </a:graphic>
          </wp:anchor>
        </w:drawing>
      </w:r>
      <w:r w:rsidRPr="005934FE">
        <w:rPr>
          <w:rFonts w:ascii="Times New Roman" w:hAnsi="Times New Roman" w:cs="Times New Roman"/>
          <w:sz w:val="24"/>
          <w:szCs w:val="24"/>
        </w:rPr>
        <w:t xml:space="preserve">On comptabilise le nombre d’heures travaillés </w:t>
      </w:r>
      <w:proofErr w:type="spellStart"/>
      <w:r w:rsidRPr="005934FE">
        <w:rPr>
          <w:rFonts w:ascii="Times New Roman" w:hAnsi="Times New Roman" w:cs="Times New Roman"/>
          <w:b/>
          <w:sz w:val="24"/>
          <w:szCs w:val="24"/>
        </w:rPr>
        <w:t>NHi</w:t>
      </w:r>
      <w:proofErr w:type="spellEnd"/>
      <w:r w:rsidRPr="005934FE">
        <w:rPr>
          <w:rFonts w:ascii="Times New Roman" w:hAnsi="Times New Roman" w:cs="Times New Roman"/>
          <w:sz w:val="24"/>
          <w:szCs w:val="24"/>
        </w:rPr>
        <w:t xml:space="preserve"> pour chaque catégorie i à partir des </w:t>
      </w:r>
      <w:r w:rsidRPr="005934FE">
        <w:rPr>
          <w:rFonts w:ascii="Times New Roman" w:hAnsi="Times New Roman" w:cs="Times New Roman"/>
          <w:b/>
          <w:sz w:val="24"/>
          <w:szCs w:val="24"/>
        </w:rPr>
        <w:t>tableaux 1 et 2</w:t>
      </w:r>
      <w:r w:rsidRPr="005934FE">
        <w:rPr>
          <w:rFonts w:ascii="Times New Roman" w:hAnsi="Times New Roman" w:cs="Times New Roman"/>
          <w:sz w:val="24"/>
          <w:szCs w:val="24"/>
        </w:rPr>
        <w:t xml:space="preserve"> de l’annexe de l’énoncé. </w:t>
      </w:r>
    </w:p>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sz w:val="24"/>
          <w:szCs w:val="24"/>
        </w:rPr>
        <w:t xml:space="preserve">Pour une catégorie </w:t>
      </w:r>
      <w:r w:rsidRPr="005934FE">
        <w:rPr>
          <w:rFonts w:ascii="Times New Roman" w:hAnsi="Times New Roman" w:cs="Times New Roman"/>
          <w:b/>
          <w:sz w:val="24"/>
          <w:szCs w:val="24"/>
        </w:rPr>
        <w:t>i</w:t>
      </w:r>
      <w:r w:rsidRPr="005934FE">
        <w:rPr>
          <w:rFonts w:ascii="Times New Roman" w:hAnsi="Times New Roman" w:cs="Times New Roman"/>
          <w:sz w:val="24"/>
          <w:szCs w:val="24"/>
        </w:rPr>
        <w:t xml:space="preserve"> donné, le taux horaire est </w:t>
      </w:r>
      <w:proofErr w:type="spellStart"/>
      <w:r w:rsidRPr="005934FE">
        <w:rPr>
          <w:rFonts w:ascii="Times New Roman" w:hAnsi="Times New Roman" w:cs="Times New Roman"/>
          <w:b/>
          <w:sz w:val="24"/>
          <w:szCs w:val="24"/>
        </w:rPr>
        <w:t>THi</w:t>
      </w:r>
      <w:proofErr w:type="spellEnd"/>
      <w:r w:rsidRPr="005934FE">
        <w:rPr>
          <w:rFonts w:ascii="Times New Roman" w:hAnsi="Times New Roman" w:cs="Times New Roman"/>
          <w:sz w:val="24"/>
          <w:szCs w:val="24"/>
        </w:rPr>
        <w:t xml:space="preserve"> est donné par </w:t>
      </w:r>
    </w:p>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noProof/>
          <w:sz w:val="24"/>
          <w:szCs w:val="24"/>
          <w:lang w:eastAsia="fr-FR"/>
        </w:rPr>
        <w:drawing>
          <wp:anchor distT="0" distB="0" distL="114300" distR="114300" simplePos="0" relativeHeight="251674624" behindDoc="0" locked="0" layoutInCell="1" allowOverlap="1">
            <wp:simplePos x="0" y="0"/>
            <wp:positionH relativeFrom="column">
              <wp:posOffset>4044315</wp:posOffset>
            </wp:positionH>
            <wp:positionV relativeFrom="paragraph">
              <wp:posOffset>7620</wp:posOffset>
            </wp:positionV>
            <wp:extent cx="1459230" cy="232410"/>
            <wp:effectExtent l="57150" t="76200" r="121920" b="15240"/>
            <wp:wrapNone/>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1459230" cy="232410"/>
                    </a:xfrm>
                    <a:prstGeom prst="rect">
                      <a:avLst/>
                    </a:prstGeom>
                    <a:ln>
                      <a:solidFill>
                        <a:schemeClr val="tx1"/>
                      </a:solidFill>
                    </a:ln>
                    <a:effectLst>
                      <a:outerShdw blurRad="50800" dist="38100" dir="18900000" algn="bl" rotWithShape="0">
                        <a:prstClr val="black">
                          <a:alpha val="40000"/>
                        </a:prstClr>
                      </a:outerShdw>
                    </a:effectLst>
                  </pic:spPr>
                </pic:pic>
              </a:graphicData>
            </a:graphic>
          </wp:anchor>
        </w:drawing>
      </w:r>
      <w:r w:rsidRPr="005934FE">
        <w:rPr>
          <w:rFonts w:ascii="Times New Roman" w:hAnsi="Times New Roman" w:cs="Times New Roman"/>
          <w:sz w:val="24"/>
          <w:szCs w:val="24"/>
        </w:rPr>
        <w:t xml:space="preserve">Le calcul du coût de la main d’œuvre MOD est donné à partir de </w:t>
      </w:r>
    </w:p>
    <w:p w:rsidR="009536A5" w:rsidRPr="005934FE" w:rsidRDefault="009536A5" w:rsidP="009536A5">
      <w:pPr>
        <w:rPr>
          <w:rFonts w:ascii="Times New Roman" w:hAnsi="Times New Roman" w:cs="Times New Roman"/>
          <w:sz w:val="24"/>
          <w:szCs w:val="24"/>
        </w:rPr>
      </w:pPr>
    </w:p>
    <w:p w:rsidR="009536A5" w:rsidRPr="005934FE" w:rsidRDefault="009536A5" w:rsidP="009536A5">
      <w:pPr>
        <w:pStyle w:val="Paragraphedeliste"/>
        <w:numPr>
          <w:ilvl w:val="0"/>
          <w:numId w:val="5"/>
        </w:numPr>
        <w:rPr>
          <w:rFonts w:ascii="Times New Roman" w:hAnsi="Times New Roman" w:cs="Times New Roman"/>
          <w:sz w:val="24"/>
          <w:szCs w:val="24"/>
        </w:rPr>
      </w:pPr>
      <w:r w:rsidRPr="005934FE">
        <w:rPr>
          <w:rFonts w:ascii="Times New Roman" w:hAnsi="Times New Roman" w:cs="Times New Roman"/>
          <w:sz w:val="24"/>
          <w:szCs w:val="24"/>
        </w:rPr>
        <w:t xml:space="preserve">On en déduit un </w:t>
      </w:r>
      <w:r w:rsidR="00CF0935">
        <w:rPr>
          <w:rFonts w:ascii="Times New Roman" w:hAnsi="Times New Roman" w:cs="Times New Roman"/>
          <w:sz w:val="24"/>
          <w:szCs w:val="24"/>
        </w:rPr>
        <w:t xml:space="preserve">coût </w:t>
      </w:r>
      <w:r w:rsidRPr="005934FE">
        <w:rPr>
          <w:rFonts w:ascii="Times New Roman" w:hAnsi="Times New Roman" w:cs="Times New Roman"/>
          <w:b/>
          <w:sz w:val="24"/>
          <w:szCs w:val="24"/>
        </w:rPr>
        <w:t>MOD de 522 400 €</w:t>
      </w:r>
    </w:p>
    <w:tbl>
      <w:tblPr>
        <w:tblpPr w:leftFromText="141" w:rightFromText="141" w:vertAnchor="text" w:horzAnchor="margin" w:tblpY="406"/>
        <w:tblW w:w="4980" w:type="dxa"/>
        <w:tblCellMar>
          <w:left w:w="70" w:type="dxa"/>
          <w:right w:w="70" w:type="dxa"/>
        </w:tblCellMar>
        <w:tblLook w:val="04A0"/>
      </w:tblPr>
      <w:tblGrid>
        <w:gridCol w:w="1695"/>
        <w:gridCol w:w="3285"/>
      </w:tblGrid>
      <w:tr w:rsidR="009536A5" w:rsidRPr="00DD13D0" w:rsidTr="00C23CF0">
        <w:trPr>
          <w:trHeight w:val="375"/>
        </w:trPr>
        <w:tc>
          <w:tcPr>
            <w:tcW w:w="4980" w:type="dxa"/>
            <w:gridSpan w:val="2"/>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9536A5" w:rsidRPr="00DD13D0" w:rsidRDefault="009536A5" w:rsidP="00C23CF0">
            <w:pPr>
              <w:spacing w:after="0" w:line="240" w:lineRule="auto"/>
              <w:jc w:val="center"/>
              <w:rPr>
                <w:rFonts w:ascii="Calibri" w:eastAsia="Times New Roman" w:hAnsi="Calibri" w:cs="Times New Roman"/>
                <w:b/>
                <w:bCs/>
                <w:color w:val="000000"/>
                <w:sz w:val="28"/>
                <w:szCs w:val="28"/>
                <w:lang w:eastAsia="fr-FR"/>
              </w:rPr>
            </w:pPr>
            <w:r w:rsidRPr="00DD13D0">
              <w:rPr>
                <w:rFonts w:ascii="Calibri" w:eastAsia="Times New Roman" w:hAnsi="Calibri" w:cs="Times New Roman"/>
                <w:b/>
                <w:bCs/>
                <w:color w:val="000000"/>
                <w:sz w:val="28"/>
                <w:szCs w:val="28"/>
                <w:lang w:eastAsia="fr-FR"/>
              </w:rPr>
              <w:lastRenderedPageBreak/>
              <w:t xml:space="preserve">BFP </w:t>
            </w:r>
          </w:p>
        </w:tc>
      </w:tr>
      <w:tr w:rsidR="009536A5" w:rsidRPr="00DD13D0" w:rsidTr="00C23CF0">
        <w:trPr>
          <w:trHeight w:val="300"/>
        </w:trPr>
        <w:tc>
          <w:tcPr>
            <w:tcW w:w="1695"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i/>
                <w:iCs/>
                <w:color w:val="000000"/>
                <w:lang w:eastAsia="fr-FR"/>
              </w:rPr>
            </w:pPr>
            <w:r>
              <w:rPr>
                <w:rFonts w:ascii="Calibri" w:eastAsia="Times New Roman" w:hAnsi="Calibri" w:cs="Times New Roman"/>
                <w:i/>
                <w:iCs/>
                <w:color w:val="000000"/>
                <w:lang w:eastAsia="fr-FR"/>
              </w:rPr>
              <w:t>Sous-traita</w:t>
            </w:r>
            <w:r w:rsidRPr="00DD13D0">
              <w:rPr>
                <w:rFonts w:ascii="Calibri" w:eastAsia="Times New Roman" w:hAnsi="Calibri" w:cs="Times New Roman"/>
                <w:i/>
                <w:iCs/>
                <w:color w:val="000000"/>
                <w:lang w:eastAsia="fr-FR"/>
              </w:rPr>
              <w:t>nce</w:t>
            </w:r>
          </w:p>
        </w:tc>
        <w:tc>
          <w:tcPr>
            <w:tcW w:w="3285"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i/>
                <w:iCs/>
                <w:color w:val="000000"/>
                <w:lang w:eastAsia="fr-FR"/>
              </w:rPr>
            </w:pPr>
            <w:r w:rsidRPr="00DD13D0">
              <w:rPr>
                <w:rFonts w:ascii="Calibri" w:eastAsia="Times New Roman" w:hAnsi="Calibri" w:cs="Times New Roman"/>
                <w:i/>
                <w:iCs/>
                <w:color w:val="000000"/>
                <w:lang w:eastAsia="fr-FR"/>
              </w:rPr>
              <w:t xml:space="preserve">                           121 500,00 € </w:t>
            </w:r>
          </w:p>
        </w:tc>
      </w:tr>
      <w:tr w:rsidR="009536A5" w:rsidRPr="00DD13D0" w:rsidTr="00C23CF0">
        <w:trPr>
          <w:trHeight w:val="300"/>
        </w:trPr>
        <w:tc>
          <w:tcPr>
            <w:tcW w:w="1695"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i/>
                <w:iCs/>
                <w:color w:val="000000"/>
                <w:lang w:eastAsia="fr-FR"/>
              </w:rPr>
            </w:pPr>
            <w:r w:rsidRPr="00DD13D0">
              <w:rPr>
                <w:rFonts w:ascii="Calibri" w:eastAsia="Times New Roman" w:hAnsi="Calibri" w:cs="Times New Roman"/>
                <w:i/>
                <w:iCs/>
                <w:color w:val="000000"/>
                <w:lang w:eastAsia="fr-FR"/>
              </w:rPr>
              <w:t>Achats</w:t>
            </w:r>
          </w:p>
        </w:tc>
        <w:tc>
          <w:tcPr>
            <w:tcW w:w="3285"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i/>
                <w:iCs/>
                <w:color w:val="000000"/>
                <w:lang w:eastAsia="fr-FR"/>
              </w:rPr>
            </w:pPr>
            <w:r w:rsidRPr="00DD13D0">
              <w:rPr>
                <w:rFonts w:ascii="Calibri" w:eastAsia="Times New Roman" w:hAnsi="Calibri" w:cs="Times New Roman"/>
                <w:i/>
                <w:iCs/>
                <w:color w:val="000000"/>
                <w:lang w:eastAsia="fr-FR"/>
              </w:rPr>
              <w:t xml:space="preserve">                           140 000,00 € </w:t>
            </w:r>
          </w:p>
        </w:tc>
      </w:tr>
      <w:tr w:rsidR="009536A5" w:rsidRPr="00DD13D0" w:rsidTr="00C23CF0">
        <w:trPr>
          <w:trHeight w:val="300"/>
        </w:trPr>
        <w:tc>
          <w:tcPr>
            <w:tcW w:w="1695"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APPRO</w:t>
            </w:r>
          </w:p>
        </w:tc>
        <w:tc>
          <w:tcPr>
            <w:tcW w:w="3285"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261 500,00 € </w:t>
            </w:r>
          </w:p>
        </w:tc>
      </w:tr>
      <w:tr w:rsidR="009536A5" w:rsidRPr="00DD13D0" w:rsidTr="00C23CF0">
        <w:trPr>
          <w:trHeight w:val="300"/>
        </w:trPr>
        <w:tc>
          <w:tcPr>
            <w:tcW w:w="1695"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r w:rsidRPr="00DD13D0">
              <w:rPr>
                <w:rFonts w:ascii="Calibri" w:eastAsia="Times New Roman" w:hAnsi="Calibri" w:cs="Times New Roman"/>
                <w:color w:val="000000"/>
                <w:lang w:eastAsia="fr-FR"/>
              </w:rPr>
              <w:t>FD</w:t>
            </w:r>
          </w:p>
        </w:tc>
        <w:tc>
          <w:tcPr>
            <w:tcW w:w="3285"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86 800,00 € </w:t>
            </w:r>
          </w:p>
        </w:tc>
      </w:tr>
      <w:tr w:rsidR="009536A5" w:rsidRPr="00DD13D0" w:rsidTr="00C23CF0">
        <w:trPr>
          <w:trHeight w:val="300"/>
        </w:trPr>
        <w:tc>
          <w:tcPr>
            <w:tcW w:w="1695"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AMORT</w:t>
            </w:r>
          </w:p>
        </w:tc>
        <w:tc>
          <w:tcPr>
            <w:tcW w:w="3285"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140 800,00 € </w:t>
            </w:r>
          </w:p>
        </w:tc>
      </w:tr>
      <w:tr w:rsidR="009536A5" w:rsidRPr="00DD13D0" w:rsidTr="00C23CF0">
        <w:trPr>
          <w:trHeight w:val="300"/>
        </w:trPr>
        <w:tc>
          <w:tcPr>
            <w:tcW w:w="1695" w:type="dxa"/>
            <w:tcBorders>
              <w:top w:val="nil"/>
              <w:left w:val="single" w:sz="4" w:space="0" w:color="auto"/>
              <w:bottom w:val="single" w:sz="4" w:space="0" w:color="auto"/>
              <w:right w:val="single" w:sz="4" w:space="0" w:color="auto"/>
            </w:tcBorders>
            <w:shd w:val="clear" w:color="000000" w:fill="FAC090"/>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FF</w:t>
            </w:r>
          </w:p>
        </w:tc>
        <w:tc>
          <w:tcPr>
            <w:tcW w:w="3285" w:type="dxa"/>
            <w:tcBorders>
              <w:top w:val="nil"/>
              <w:left w:val="nil"/>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color w:val="000000"/>
                <w:lang w:eastAsia="fr-FR"/>
              </w:rPr>
            </w:pPr>
            <w:r w:rsidRPr="00DD13D0">
              <w:rPr>
                <w:rFonts w:ascii="Calibri" w:eastAsia="Times New Roman" w:hAnsi="Calibri" w:cs="Times New Roman"/>
                <w:color w:val="000000"/>
                <w:lang w:eastAsia="fr-FR"/>
              </w:rPr>
              <w:t xml:space="preserve">                                             -   € </w:t>
            </w:r>
          </w:p>
        </w:tc>
      </w:tr>
      <w:tr w:rsidR="009536A5" w:rsidRPr="00DD13D0" w:rsidTr="00C23CF0">
        <w:trPr>
          <w:trHeight w:val="375"/>
        </w:trPr>
        <w:tc>
          <w:tcPr>
            <w:tcW w:w="1695" w:type="dxa"/>
            <w:tcBorders>
              <w:top w:val="nil"/>
              <w:left w:val="single" w:sz="4" w:space="0" w:color="auto"/>
              <w:bottom w:val="single" w:sz="4" w:space="0" w:color="auto"/>
              <w:right w:val="single" w:sz="4" w:space="0" w:color="auto"/>
            </w:tcBorders>
            <w:shd w:val="clear" w:color="000000" w:fill="C2D69A"/>
            <w:noWrap/>
            <w:vAlign w:val="bottom"/>
            <w:hideMark/>
          </w:tcPr>
          <w:p w:rsidR="009536A5" w:rsidRPr="00DD13D0" w:rsidRDefault="009536A5" w:rsidP="00C23CF0">
            <w:pPr>
              <w:spacing w:after="0" w:line="240" w:lineRule="auto"/>
              <w:jc w:val="center"/>
              <w:rPr>
                <w:rFonts w:ascii="Calibri" w:eastAsia="Times New Roman" w:hAnsi="Calibri" w:cs="Times New Roman"/>
                <w:b/>
                <w:bCs/>
                <w:color w:val="000000"/>
                <w:sz w:val="28"/>
                <w:szCs w:val="28"/>
                <w:lang w:eastAsia="fr-FR"/>
              </w:rPr>
            </w:pPr>
            <w:r w:rsidRPr="00DD13D0">
              <w:rPr>
                <w:rFonts w:ascii="Calibri" w:eastAsia="Times New Roman" w:hAnsi="Calibri" w:cs="Times New Roman"/>
                <w:b/>
                <w:bCs/>
                <w:color w:val="000000"/>
                <w:sz w:val="28"/>
                <w:szCs w:val="28"/>
                <w:lang w:eastAsia="fr-FR"/>
              </w:rPr>
              <w:t>Total</w:t>
            </w:r>
          </w:p>
        </w:tc>
        <w:tc>
          <w:tcPr>
            <w:tcW w:w="3285" w:type="dxa"/>
            <w:tcBorders>
              <w:top w:val="nil"/>
              <w:left w:val="nil"/>
              <w:bottom w:val="single" w:sz="4" w:space="0" w:color="auto"/>
              <w:right w:val="single" w:sz="4" w:space="0" w:color="auto"/>
            </w:tcBorders>
            <w:shd w:val="clear" w:color="000000" w:fill="FFFF00"/>
            <w:noWrap/>
            <w:vAlign w:val="bottom"/>
            <w:hideMark/>
          </w:tcPr>
          <w:p w:rsidR="009536A5" w:rsidRPr="00DD13D0" w:rsidRDefault="009536A5" w:rsidP="00C23CF0">
            <w:pPr>
              <w:spacing w:after="0" w:line="240" w:lineRule="auto"/>
              <w:rPr>
                <w:rFonts w:ascii="Calibri" w:eastAsia="Times New Roman" w:hAnsi="Calibri" w:cs="Times New Roman"/>
                <w:b/>
                <w:bCs/>
                <w:color w:val="FF0000"/>
                <w:sz w:val="28"/>
                <w:szCs w:val="28"/>
                <w:lang w:eastAsia="fr-FR"/>
              </w:rPr>
            </w:pPr>
            <w:r w:rsidRPr="00DD13D0">
              <w:rPr>
                <w:rFonts w:ascii="Calibri" w:eastAsia="Times New Roman" w:hAnsi="Calibri" w:cs="Times New Roman"/>
                <w:b/>
                <w:bCs/>
                <w:color w:val="FF0000"/>
                <w:sz w:val="28"/>
                <w:szCs w:val="28"/>
                <w:lang w:eastAsia="fr-FR"/>
              </w:rPr>
              <w:t xml:space="preserve">         1 011 500,00 € </w:t>
            </w:r>
          </w:p>
        </w:tc>
      </w:tr>
    </w:tbl>
    <w:p w:rsidR="009536A5" w:rsidRDefault="009536A5" w:rsidP="009536A5">
      <w:r>
        <w:rPr>
          <w:noProof/>
          <w:lang w:eastAsia="fr-FR"/>
        </w:rPr>
        <w:drawing>
          <wp:anchor distT="0" distB="0" distL="114300" distR="114300" simplePos="0" relativeHeight="251678720" behindDoc="0" locked="0" layoutInCell="1" allowOverlap="1">
            <wp:simplePos x="0" y="0"/>
            <wp:positionH relativeFrom="column">
              <wp:posOffset>216535</wp:posOffset>
            </wp:positionH>
            <wp:positionV relativeFrom="paragraph">
              <wp:posOffset>207010</wp:posOffset>
            </wp:positionV>
            <wp:extent cx="2583180" cy="1798320"/>
            <wp:effectExtent l="171450" t="133350" r="407670" b="335280"/>
            <wp:wrapNone/>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583180" cy="179832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sz w:val="24"/>
          <w:szCs w:val="24"/>
          <w:u w:val="single"/>
        </w:rPr>
        <w:t>Pour calculer le budget total du projet BFP, on utilise la formule suivante</w:t>
      </w:r>
      <w:r w:rsidRPr="005934FE">
        <w:rPr>
          <w:rFonts w:ascii="Times New Roman" w:hAnsi="Times New Roman" w:cs="Times New Roman"/>
          <w:sz w:val="24"/>
          <w:szCs w:val="24"/>
        </w:rPr>
        <w:t> :</w:t>
      </w:r>
    </w:p>
    <w:p w:rsidR="009536A5" w:rsidRPr="005934FE" w:rsidRDefault="009536A5" w:rsidP="009536A5">
      <w:pPr>
        <w:rPr>
          <w:rFonts w:ascii="Times New Roman" w:hAnsi="Times New Roman" w:cs="Times New Roman"/>
          <w:sz w:val="24"/>
          <w:szCs w:val="24"/>
        </w:rPr>
      </w:pPr>
      <w:r w:rsidRPr="005934FE">
        <w:rPr>
          <w:rFonts w:ascii="Times New Roman" w:hAnsi="Times New Roman" w:cs="Times New Roman"/>
          <w:noProof/>
          <w:sz w:val="24"/>
          <w:szCs w:val="24"/>
          <w:lang w:eastAsia="fr-FR"/>
        </w:rPr>
        <w:drawing>
          <wp:anchor distT="0" distB="0" distL="114300" distR="114300" simplePos="0" relativeHeight="251677696" behindDoc="0" locked="0" layoutInCell="1" allowOverlap="1">
            <wp:simplePos x="0" y="0"/>
            <wp:positionH relativeFrom="column">
              <wp:posOffset>592455</wp:posOffset>
            </wp:positionH>
            <wp:positionV relativeFrom="paragraph">
              <wp:posOffset>73025</wp:posOffset>
            </wp:positionV>
            <wp:extent cx="2705100" cy="346710"/>
            <wp:effectExtent l="171450" t="133350" r="400050" b="339090"/>
            <wp:wrapNone/>
            <wp:docPr id="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705100" cy="34671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9536A5" w:rsidRPr="005934FE" w:rsidRDefault="009536A5" w:rsidP="009536A5">
      <w:pPr>
        <w:rPr>
          <w:rFonts w:ascii="Times New Roman" w:hAnsi="Times New Roman" w:cs="Times New Roman"/>
          <w:sz w:val="24"/>
          <w:szCs w:val="24"/>
        </w:rPr>
      </w:pPr>
    </w:p>
    <w:p w:rsidR="009536A5" w:rsidRPr="005934FE" w:rsidRDefault="009536A5" w:rsidP="009536A5">
      <w:pPr>
        <w:spacing w:line="360" w:lineRule="auto"/>
        <w:rPr>
          <w:rFonts w:ascii="Times New Roman" w:hAnsi="Times New Roman" w:cs="Times New Roman"/>
          <w:sz w:val="24"/>
          <w:szCs w:val="24"/>
          <w:u w:val="single"/>
        </w:rPr>
      </w:pPr>
    </w:p>
    <w:p w:rsidR="009536A5" w:rsidRPr="005934FE" w:rsidRDefault="009536A5" w:rsidP="009536A5">
      <w:pPr>
        <w:spacing w:line="360" w:lineRule="auto"/>
        <w:rPr>
          <w:rFonts w:ascii="Times New Roman" w:hAnsi="Times New Roman" w:cs="Times New Roman"/>
          <w:sz w:val="24"/>
          <w:szCs w:val="24"/>
        </w:rPr>
      </w:pPr>
      <w:r w:rsidRPr="005934FE">
        <w:rPr>
          <w:rFonts w:ascii="Times New Roman" w:hAnsi="Times New Roman" w:cs="Times New Roman"/>
          <w:sz w:val="24"/>
          <w:szCs w:val="24"/>
          <w:u w:val="single"/>
        </w:rPr>
        <w:t>L’application de cette formule avec les données ci-dessus donne le résultat suivant</w:t>
      </w:r>
      <w:r w:rsidRPr="005934FE">
        <w:rPr>
          <w:rFonts w:ascii="Times New Roman" w:hAnsi="Times New Roman" w:cs="Times New Roman"/>
          <w:sz w:val="24"/>
          <w:szCs w:val="24"/>
        </w:rPr>
        <w:t xml:space="preserve"> : </w:t>
      </w:r>
    </w:p>
    <w:p w:rsidR="009536A5" w:rsidRPr="005934FE" w:rsidRDefault="009536A5" w:rsidP="009536A5">
      <w:pPr>
        <w:spacing w:line="360" w:lineRule="auto"/>
        <w:rPr>
          <w:rFonts w:ascii="Times New Roman" w:hAnsi="Times New Roman" w:cs="Times New Roman"/>
        </w:rPr>
      </w:pPr>
      <w:r>
        <w:t xml:space="preserve">                  </w:t>
      </w:r>
      <w:r w:rsidRPr="005934FE">
        <w:rPr>
          <w:rFonts w:ascii="Times New Roman" w:hAnsi="Times New Roman" w:cs="Times New Roman"/>
          <w:b/>
          <w:sz w:val="28"/>
          <w:szCs w:val="28"/>
        </w:rPr>
        <w:t xml:space="preserve">Le BFP est égale à 1 011 500 € </w:t>
      </w:r>
    </w:p>
    <w:p w:rsidR="009536A5" w:rsidRDefault="009536A5" w:rsidP="009536A5">
      <w:r>
        <w:br w:type="page"/>
      </w:r>
    </w:p>
    <w:p w:rsidR="009536A5" w:rsidRPr="005934FE" w:rsidRDefault="009536A5" w:rsidP="009536A5">
      <w:pPr>
        <w:tabs>
          <w:tab w:val="left" w:pos="2244"/>
        </w:tabs>
        <w:rPr>
          <w:rFonts w:ascii="Century Schoolbook" w:hAnsi="Century Schoolbook"/>
          <w:sz w:val="24"/>
          <w:szCs w:val="24"/>
        </w:rPr>
      </w:pPr>
      <w:r w:rsidRPr="005934FE">
        <w:rPr>
          <w:rFonts w:ascii="Century Schoolbook" w:hAnsi="Century Schoolbook"/>
          <w:sz w:val="24"/>
          <w:szCs w:val="24"/>
          <w:u w:val="single"/>
        </w:rPr>
        <w:lastRenderedPageBreak/>
        <w:t>Courbe CBTP</w:t>
      </w:r>
    </w:p>
    <w:p w:rsidR="009536A5" w:rsidRDefault="009536A5" w:rsidP="009536A5">
      <w:pPr>
        <w:rPr>
          <w:sz w:val="24"/>
          <w:szCs w:val="24"/>
        </w:rPr>
      </w:pPr>
      <w:r>
        <w:rPr>
          <w:noProof/>
          <w:sz w:val="24"/>
          <w:szCs w:val="24"/>
          <w:lang w:eastAsia="fr-FR"/>
        </w:rPr>
        <w:drawing>
          <wp:inline distT="0" distB="0" distL="0" distR="0">
            <wp:extent cx="6029960" cy="4986378"/>
            <wp:effectExtent l="19050" t="19050" r="27940" b="23772"/>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029960" cy="4986378"/>
                    </a:xfrm>
                    <a:prstGeom prst="rect">
                      <a:avLst/>
                    </a:prstGeom>
                    <a:noFill/>
                    <a:ln w="9525">
                      <a:solidFill>
                        <a:schemeClr val="tx1"/>
                      </a:solidFill>
                      <a:miter lim="800000"/>
                      <a:headEnd/>
                      <a:tailEnd/>
                    </a:ln>
                  </pic:spPr>
                </pic:pic>
              </a:graphicData>
            </a:graphic>
          </wp:inline>
        </w:drawing>
      </w:r>
    </w:p>
    <w:p w:rsidR="009536A5" w:rsidRDefault="009536A5" w:rsidP="009536A5">
      <w:pPr>
        <w:rPr>
          <w:sz w:val="24"/>
          <w:szCs w:val="24"/>
        </w:rPr>
      </w:pPr>
    </w:p>
    <w:p w:rsidR="009536A5" w:rsidRDefault="009536A5" w:rsidP="009536A5">
      <w:pPr>
        <w:rPr>
          <w:sz w:val="24"/>
          <w:szCs w:val="24"/>
        </w:rPr>
      </w:pPr>
    </w:p>
    <w:p w:rsidR="009536A5" w:rsidRPr="005934FE" w:rsidRDefault="009536A5" w:rsidP="009536A5">
      <w:pPr>
        <w:rPr>
          <w:rFonts w:ascii="Times New Roman" w:hAnsi="Times New Roman" w:cs="Times New Roman"/>
          <w:sz w:val="24"/>
          <w:szCs w:val="24"/>
          <w:u w:val="single"/>
        </w:rPr>
      </w:pPr>
      <w:r w:rsidRPr="005934FE">
        <w:rPr>
          <w:rFonts w:ascii="Times New Roman" w:hAnsi="Times New Roman" w:cs="Times New Roman"/>
          <w:sz w:val="24"/>
          <w:szCs w:val="24"/>
          <w:u w:val="single"/>
        </w:rPr>
        <w:t>Tableau du budget par Lot de travaux.</w:t>
      </w:r>
    </w:p>
    <w:tbl>
      <w:tblPr>
        <w:tblW w:w="6258" w:type="dxa"/>
        <w:tblInd w:w="49" w:type="dxa"/>
        <w:tblCellMar>
          <w:left w:w="70" w:type="dxa"/>
          <w:right w:w="70" w:type="dxa"/>
        </w:tblCellMar>
        <w:tblLook w:val="04A0"/>
      </w:tblPr>
      <w:tblGrid>
        <w:gridCol w:w="730"/>
        <w:gridCol w:w="1701"/>
        <w:gridCol w:w="2126"/>
        <w:gridCol w:w="1701"/>
      </w:tblGrid>
      <w:tr w:rsidR="009536A5" w:rsidRPr="0080242D" w:rsidTr="00C23CF0">
        <w:trPr>
          <w:trHeight w:val="300"/>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N°</w:t>
            </w:r>
            <w:r>
              <w:rPr>
                <w:rFonts w:ascii="Calibri" w:eastAsia="Times New Roman" w:hAnsi="Calibri" w:cs="Times New Roman"/>
                <w:color w:val="000000"/>
                <w:lang w:eastAsia="fr-FR"/>
              </w:rPr>
              <w:t xml:space="preserve"> Lot</w:t>
            </w:r>
          </w:p>
        </w:tc>
        <w:tc>
          <w:tcPr>
            <w:tcW w:w="1701" w:type="dxa"/>
            <w:tcBorders>
              <w:top w:val="single" w:sz="4" w:space="0" w:color="auto"/>
              <w:left w:val="nil"/>
              <w:bottom w:val="single" w:sz="4" w:space="0" w:color="auto"/>
              <w:right w:val="single" w:sz="4" w:space="0" w:color="auto"/>
            </w:tcBorders>
            <w:shd w:val="clear" w:color="000000" w:fill="31849B"/>
            <w:noWrap/>
            <w:vAlign w:val="bottom"/>
            <w:hideMark/>
          </w:tcPr>
          <w:p w:rsidR="009536A5" w:rsidRPr="0080242D" w:rsidRDefault="009536A5" w:rsidP="00C23CF0">
            <w:pPr>
              <w:spacing w:after="0" w:line="240" w:lineRule="auto"/>
              <w:jc w:val="center"/>
              <w:rPr>
                <w:rFonts w:ascii="Calibri" w:eastAsia="Times New Roman" w:hAnsi="Calibri" w:cs="Times New Roman"/>
                <w:color w:val="FFFFFF"/>
                <w:lang w:eastAsia="fr-FR"/>
              </w:rPr>
            </w:pPr>
            <w:r w:rsidRPr="0080242D">
              <w:rPr>
                <w:rFonts w:ascii="Calibri" w:eastAsia="Times New Roman" w:hAnsi="Calibri" w:cs="Times New Roman"/>
                <w:color w:val="FFFFFF"/>
                <w:lang w:eastAsia="fr-FR"/>
              </w:rPr>
              <w:t>Lot de travail</w:t>
            </w:r>
          </w:p>
        </w:tc>
        <w:tc>
          <w:tcPr>
            <w:tcW w:w="2126" w:type="dxa"/>
            <w:tcBorders>
              <w:top w:val="single" w:sz="4" w:space="0" w:color="auto"/>
              <w:left w:val="nil"/>
              <w:bottom w:val="single" w:sz="4" w:space="0" w:color="auto"/>
              <w:right w:val="single" w:sz="4" w:space="0" w:color="auto"/>
            </w:tcBorders>
            <w:shd w:val="clear" w:color="000000" w:fill="31849B"/>
            <w:noWrap/>
            <w:vAlign w:val="bottom"/>
            <w:hideMark/>
          </w:tcPr>
          <w:p w:rsidR="009536A5" w:rsidRPr="0080242D" w:rsidRDefault="009536A5" w:rsidP="00C23CF0">
            <w:pPr>
              <w:spacing w:after="0" w:line="240" w:lineRule="auto"/>
              <w:jc w:val="center"/>
              <w:rPr>
                <w:rFonts w:ascii="Calibri" w:eastAsia="Times New Roman" w:hAnsi="Calibri" w:cs="Times New Roman"/>
                <w:color w:val="FFFFFF"/>
                <w:lang w:eastAsia="fr-FR"/>
              </w:rPr>
            </w:pPr>
            <w:r w:rsidRPr="0080242D">
              <w:rPr>
                <w:rFonts w:ascii="Calibri" w:eastAsia="Times New Roman" w:hAnsi="Calibri" w:cs="Times New Roman"/>
                <w:color w:val="FFFFFF"/>
                <w:lang w:eastAsia="fr-FR"/>
              </w:rPr>
              <w:t>Responsable</w:t>
            </w:r>
          </w:p>
        </w:tc>
        <w:tc>
          <w:tcPr>
            <w:tcW w:w="1701" w:type="dxa"/>
            <w:tcBorders>
              <w:top w:val="single" w:sz="4" w:space="0" w:color="auto"/>
              <w:left w:val="nil"/>
              <w:bottom w:val="single" w:sz="4" w:space="0" w:color="auto"/>
              <w:right w:val="single" w:sz="4" w:space="0" w:color="auto"/>
            </w:tcBorders>
            <w:shd w:val="clear" w:color="000000" w:fill="31849B"/>
            <w:noWrap/>
            <w:vAlign w:val="bottom"/>
            <w:hideMark/>
          </w:tcPr>
          <w:p w:rsidR="009536A5" w:rsidRPr="0080242D" w:rsidRDefault="009536A5" w:rsidP="00C23CF0">
            <w:pPr>
              <w:spacing w:after="0" w:line="240" w:lineRule="auto"/>
              <w:jc w:val="center"/>
              <w:rPr>
                <w:rFonts w:ascii="Calibri" w:eastAsia="Times New Roman" w:hAnsi="Calibri" w:cs="Times New Roman"/>
                <w:color w:val="FFFFFF"/>
                <w:lang w:eastAsia="fr-FR"/>
              </w:rPr>
            </w:pPr>
            <w:r w:rsidRPr="0080242D">
              <w:rPr>
                <w:rFonts w:ascii="Calibri" w:eastAsia="Times New Roman" w:hAnsi="Calibri" w:cs="Times New Roman"/>
                <w:color w:val="FFFFFF"/>
                <w:lang w:eastAsia="fr-FR"/>
              </w:rPr>
              <w:t>Budget</w:t>
            </w:r>
          </w:p>
        </w:tc>
      </w:tr>
      <w:tr w:rsidR="009536A5" w:rsidRPr="0080242D" w:rsidTr="00C23CF0">
        <w:trPr>
          <w:trHeight w:val="300"/>
        </w:trPr>
        <w:tc>
          <w:tcPr>
            <w:tcW w:w="730" w:type="dxa"/>
            <w:tcBorders>
              <w:top w:val="nil"/>
              <w:left w:val="single" w:sz="4" w:space="0" w:color="auto"/>
              <w:bottom w:val="single" w:sz="4" w:space="0" w:color="auto"/>
              <w:right w:val="single" w:sz="4" w:space="0" w:color="auto"/>
            </w:tcBorders>
            <w:shd w:val="clear" w:color="000000" w:fill="31849B"/>
            <w:noWrap/>
            <w:vAlign w:val="bottom"/>
            <w:hideMark/>
          </w:tcPr>
          <w:p w:rsidR="009536A5" w:rsidRPr="0080242D" w:rsidRDefault="009536A5" w:rsidP="00C23CF0">
            <w:pPr>
              <w:spacing w:after="0" w:line="240" w:lineRule="auto"/>
              <w:jc w:val="center"/>
              <w:rPr>
                <w:rFonts w:ascii="Calibri" w:eastAsia="Times New Roman" w:hAnsi="Calibri" w:cs="Times New Roman"/>
                <w:color w:val="FFFFFF"/>
                <w:lang w:eastAsia="fr-FR"/>
              </w:rPr>
            </w:pPr>
            <w:r w:rsidRPr="0080242D">
              <w:rPr>
                <w:rFonts w:ascii="Calibri" w:eastAsia="Times New Roman" w:hAnsi="Calibri" w:cs="Times New Roman"/>
                <w:color w:val="FFFFFF"/>
                <w:lang w:eastAsia="fr-FR"/>
              </w:rPr>
              <w:t>1</w:t>
            </w:r>
          </w:p>
        </w:tc>
        <w:tc>
          <w:tcPr>
            <w:tcW w:w="1701" w:type="dxa"/>
            <w:tcBorders>
              <w:top w:val="nil"/>
              <w:left w:val="nil"/>
              <w:bottom w:val="single" w:sz="4" w:space="0" w:color="auto"/>
              <w:right w:val="single" w:sz="4" w:space="0" w:color="auto"/>
            </w:tcBorders>
            <w:shd w:val="clear" w:color="000000" w:fill="FAC090"/>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Dossiers</w:t>
            </w:r>
          </w:p>
        </w:tc>
        <w:tc>
          <w:tcPr>
            <w:tcW w:w="2126" w:type="dxa"/>
            <w:tcBorders>
              <w:top w:val="nil"/>
              <w:left w:val="nil"/>
              <w:bottom w:val="single" w:sz="4" w:space="0" w:color="auto"/>
              <w:right w:val="single" w:sz="4" w:space="0" w:color="auto"/>
            </w:tcBorders>
            <w:shd w:val="clear" w:color="000000" w:fill="C2D69A"/>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Direction des projets</w:t>
            </w:r>
          </w:p>
        </w:tc>
        <w:tc>
          <w:tcPr>
            <w:tcW w:w="1701" w:type="dxa"/>
            <w:tcBorders>
              <w:top w:val="nil"/>
              <w:left w:val="nil"/>
              <w:bottom w:val="single" w:sz="4" w:space="0" w:color="auto"/>
              <w:right w:val="single" w:sz="4" w:space="0" w:color="auto"/>
            </w:tcBorders>
            <w:shd w:val="clear" w:color="000000" w:fill="FAC090"/>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 xml:space="preserve">     93 000,00 € </w:t>
            </w:r>
          </w:p>
        </w:tc>
      </w:tr>
      <w:tr w:rsidR="009536A5" w:rsidRPr="0080242D" w:rsidTr="00C23CF0">
        <w:trPr>
          <w:trHeight w:val="300"/>
        </w:trPr>
        <w:tc>
          <w:tcPr>
            <w:tcW w:w="730" w:type="dxa"/>
            <w:tcBorders>
              <w:top w:val="nil"/>
              <w:left w:val="single" w:sz="4" w:space="0" w:color="auto"/>
              <w:bottom w:val="single" w:sz="4" w:space="0" w:color="auto"/>
              <w:right w:val="single" w:sz="4" w:space="0" w:color="auto"/>
            </w:tcBorders>
            <w:shd w:val="clear" w:color="000000" w:fill="31849B"/>
            <w:noWrap/>
            <w:vAlign w:val="bottom"/>
            <w:hideMark/>
          </w:tcPr>
          <w:p w:rsidR="009536A5" w:rsidRPr="0080242D" w:rsidRDefault="009536A5" w:rsidP="00C23CF0">
            <w:pPr>
              <w:spacing w:after="0" w:line="240" w:lineRule="auto"/>
              <w:jc w:val="center"/>
              <w:rPr>
                <w:rFonts w:ascii="Calibri" w:eastAsia="Times New Roman" w:hAnsi="Calibri" w:cs="Times New Roman"/>
                <w:color w:val="FFFFFF"/>
                <w:lang w:eastAsia="fr-FR"/>
              </w:rPr>
            </w:pPr>
            <w:r w:rsidRPr="0080242D">
              <w:rPr>
                <w:rFonts w:ascii="Calibri" w:eastAsia="Times New Roman" w:hAnsi="Calibri" w:cs="Times New Roman"/>
                <w:color w:val="FFFFFF"/>
                <w:lang w:eastAsia="fr-FR"/>
              </w:rPr>
              <w:t>2</w:t>
            </w:r>
          </w:p>
        </w:tc>
        <w:tc>
          <w:tcPr>
            <w:tcW w:w="1701" w:type="dxa"/>
            <w:tcBorders>
              <w:top w:val="nil"/>
              <w:left w:val="nil"/>
              <w:bottom w:val="single" w:sz="4" w:space="0" w:color="auto"/>
              <w:right w:val="single" w:sz="4" w:space="0" w:color="auto"/>
            </w:tcBorders>
            <w:shd w:val="clear" w:color="000000" w:fill="FAC090"/>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Electronique</w:t>
            </w:r>
          </w:p>
        </w:tc>
        <w:tc>
          <w:tcPr>
            <w:tcW w:w="2126" w:type="dxa"/>
            <w:tcBorders>
              <w:top w:val="nil"/>
              <w:left w:val="nil"/>
              <w:bottom w:val="single" w:sz="4" w:space="0" w:color="auto"/>
              <w:right w:val="single" w:sz="4" w:space="0" w:color="auto"/>
            </w:tcBorders>
            <w:shd w:val="clear" w:color="000000" w:fill="C2D69A"/>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DE</w:t>
            </w:r>
          </w:p>
        </w:tc>
        <w:tc>
          <w:tcPr>
            <w:tcW w:w="1701" w:type="dxa"/>
            <w:tcBorders>
              <w:top w:val="nil"/>
              <w:left w:val="nil"/>
              <w:bottom w:val="single" w:sz="4" w:space="0" w:color="auto"/>
              <w:right w:val="single" w:sz="4" w:space="0" w:color="auto"/>
            </w:tcBorders>
            <w:shd w:val="clear" w:color="000000" w:fill="FAC090"/>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 xml:space="preserve">  171 000,00 € </w:t>
            </w:r>
          </w:p>
        </w:tc>
      </w:tr>
      <w:tr w:rsidR="009536A5" w:rsidRPr="0080242D" w:rsidTr="00C23CF0">
        <w:trPr>
          <w:trHeight w:val="300"/>
        </w:trPr>
        <w:tc>
          <w:tcPr>
            <w:tcW w:w="730" w:type="dxa"/>
            <w:tcBorders>
              <w:top w:val="nil"/>
              <w:left w:val="single" w:sz="4" w:space="0" w:color="auto"/>
              <w:bottom w:val="single" w:sz="4" w:space="0" w:color="auto"/>
              <w:right w:val="single" w:sz="4" w:space="0" w:color="auto"/>
            </w:tcBorders>
            <w:shd w:val="clear" w:color="000000" w:fill="31849B"/>
            <w:noWrap/>
            <w:vAlign w:val="bottom"/>
            <w:hideMark/>
          </w:tcPr>
          <w:p w:rsidR="009536A5" w:rsidRPr="0080242D" w:rsidRDefault="009536A5" w:rsidP="00C23CF0">
            <w:pPr>
              <w:spacing w:after="0" w:line="240" w:lineRule="auto"/>
              <w:jc w:val="center"/>
              <w:rPr>
                <w:rFonts w:ascii="Calibri" w:eastAsia="Times New Roman" w:hAnsi="Calibri" w:cs="Times New Roman"/>
                <w:color w:val="FFFFFF"/>
                <w:lang w:eastAsia="fr-FR"/>
              </w:rPr>
            </w:pPr>
            <w:r w:rsidRPr="0080242D">
              <w:rPr>
                <w:rFonts w:ascii="Calibri" w:eastAsia="Times New Roman" w:hAnsi="Calibri" w:cs="Times New Roman"/>
                <w:color w:val="FFFFFF"/>
                <w:lang w:eastAsia="fr-FR"/>
              </w:rPr>
              <w:t>3</w:t>
            </w:r>
          </w:p>
        </w:tc>
        <w:tc>
          <w:tcPr>
            <w:tcW w:w="1701" w:type="dxa"/>
            <w:tcBorders>
              <w:top w:val="nil"/>
              <w:left w:val="nil"/>
              <w:bottom w:val="single" w:sz="4" w:space="0" w:color="auto"/>
              <w:right w:val="single" w:sz="4" w:space="0" w:color="auto"/>
            </w:tcBorders>
            <w:shd w:val="clear" w:color="000000" w:fill="FAC090"/>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Informatique</w:t>
            </w:r>
          </w:p>
        </w:tc>
        <w:tc>
          <w:tcPr>
            <w:tcW w:w="2126" w:type="dxa"/>
            <w:tcBorders>
              <w:top w:val="nil"/>
              <w:left w:val="nil"/>
              <w:bottom w:val="single" w:sz="4" w:space="0" w:color="auto"/>
              <w:right w:val="single" w:sz="4" w:space="0" w:color="auto"/>
            </w:tcBorders>
            <w:shd w:val="clear" w:color="000000" w:fill="C2D69A"/>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DI</w:t>
            </w:r>
          </w:p>
        </w:tc>
        <w:tc>
          <w:tcPr>
            <w:tcW w:w="1701" w:type="dxa"/>
            <w:tcBorders>
              <w:top w:val="nil"/>
              <w:left w:val="nil"/>
              <w:bottom w:val="single" w:sz="4" w:space="0" w:color="auto"/>
              <w:right w:val="single" w:sz="4" w:space="0" w:color="auto"/>
            </w:tcBorders>
            <w:shd w:val="clear" w:color="000000" w:fill="FAC090"/>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 xml:space="preserve">  258 400,00 € </w:t>
            </w:r>
          </w:p>
        </w:tc>
      </w:tr>
      <w:tr w:rsidR="009536A5" w:rsidRPr="0080242D" w:rsidTr="00C23CF0">
        <w:trPr>
          <w:trHeight w:val="300"/>
        </w:trPr>
        <w:tc>
          <w:tcPr>
            <w:tcW w:w="730" w:type="dxa"/>
            <w:tcBorders>
              <w:top w:val="nil"/>
              <w:left w:val="single" w:sz="4" w:space="0" w:color="auto"/>
              <w:bottom w:val="single" w:sz="4" w:space="0" w:color="auto"/>
              <w:right w:val="single" w:sz="4" w:space="0" w:color="auto"/>
            </w:tcBorders>
            <w:shd w:val="clear" w:color="000000" w:fill="31849B"/>
            <w:noWrap/>
            <w:vAlign w:val="bottom"/>
            <w:hideMark/>
          </w:tcPr>
          <w:p w:rsidR="009536A5" w:rsidRPr="0080242D" w:rsidRDefault="009536A5" w:rsidP="00C23CF0">
            <w:pPr>
              <w:spacing w:after="0" w:line="240" w:lineRule="auto"/>
              <w:jc w:val="center"/>
              <w:rPr>
                <w:rFonts w:ascii="Calibri" w:eastAsia="Times New Roman" w:hAnsi="Calibri" w:cs="Times New Roman"/>
                <w:color w:val="FFFFFF"/>
                <w:lang w:eastAsia="fr-FR"/>
              </w:rPr>
            </w:pPr>
            <w:r w:rsidRPr="0080242D">
              <w:rPr>
                <w:rFonts w:ascii="Calibri" w:eastAsia="Times New Roman" w:hAnsi="Calibri" w:cs="Times New Roman"/>
                <w:color w:val="FFFFFF"/>
                <w:lang w:eastAsia="fr-FR"/>
              </w:rPr>
              <w:t>4</w:t>
            </w:r>
          </w:p>
        </w:tc>
        <w:tc>
          <w:tcPr>
            <w:tcW w:w="1701" w:type="dxa"/>
            <w:tcBorders>
              <w:top w:val="nil"/>
              <w:left w:val="nil"/>
              <w:bottom w:val="single" w:sz="4" w:space="0" w:color="auto"/>
              <w:right w:val="single" w:sz="4" w:space="0" w:color="auto"/>
            </w:tcBorders>
            <w:shd w:val="clear" w:color="000000" w:fill="FAC090"/>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Sous-traitance</w:t>
            </w:r>
          </w:p>
        </w:tc>
        <w:tc>
          <w:tcPr>
            <w:tcW w:w="2126" w:type="dxa"/>
            <w:tcBorders>
              <w:top w:val="nil"/>
              <w:left w:val="nil"/>
              <w:bottom w:val="single" w:sz="4" w:space="0" w:color="auto"/>
              <w:right w:val="single" w:sz="4" w:space="0" w:color="auto"/>
            </w:tcBorders>
            <w:shd w:val="clear" w:color="000000" w:fill="C2D69A"/>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DA</w:t>
            </w:r>
          </w:p>
        </w:tc>
        <w:tc>
          <w:tcPr>
            <w:tcW w:w="1701" w:type="dxa"/>
            <w:tcBorders>
              <w:top w:val="nil"/>
              <w:left w:val="nil"/>
              <w:bottom w:val="single" w:sz="4" w:space="0" w:color="auto"/>
              <w:right w:val="single" w:sz="4" w:space="0" w:color="auto"/>
            </w:tcBorders>
            <w:shd w:val="clear" w:color="000000" w:fill="FAC090"/>
            <w:noWrap/>
            <w:vAlign w:val="bottom"/>
            <w:hideMark/>
          </w:tcPr>
          <w:p w:rsidR="009536A5" w:rsidRPr="0080242D" w:rsidRDefault="009536A5" w:rsidP="00C23CF0">
            <w:pPr>
              <w:spacing w:after="0" w:line="240" w:lineRule="auto"/>
              <w:jc w:val="center"/>
              <w:rPr>
                <w:rFonts w:ascii="Calibri" w:eastAsia="Times New Roman" w:hAnsi="Calibri" w:cs="Times New Roman"/>
                <w:color w:val="000000"/>
                <w:lang w:eastAsia="fr-FR"/>
              </w:rPr>
            </w:pPr>
            <w:r w:rsidRPr="0080242D">
              <w:rPr>
                <w:rFonts w:ascii="Calibri" w:eastAsia="Times New Roman" w:hAnsi="Calibri" w:cs="Times New Roman"/>
                <w:color w:val="000000"/>
                <w:lang w:eastAsia="fr-FR"/>
              </w:rPr>
              <w:t xml:space="preserve">  121 500,00 € </w:t>
            </w:r>
          </w:p>
        </w:tc>
      </w:tr>
    </w:tbl>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Pr="006F4CBA" w:rsidRDefault="009536A5" w:rsidP="009536A5">
      <w:pPr>
        <w:rPr>
          <w:sz w:val="24"/>
          <w:szCs w:val="24"/>
        </w:rPr>
        <w:sectPr w:rsidR="009536A5" w:rsidRPr="006F4CBA" w:rsidSect="005017B4">
          <w:headerReference w:type="default" r:id="rId30"/>
          <w:footerReference w:type="default" r:id="rId31"/>
          <w:headerReference w:type="first" r:id="rId32"/>
          <w:footerReference w:type="first" r:id="rId33"/>
          <w:pgSz w:w="11906" w:h="16838"/>
          <w:pgMar w:top="1417" w:right="1417" w:bottom="1417" w:left="993" w:header="708" w:footer="708" w:gutter="0"/>
          <w:pgNumType w:start="0"/>
          <w:cols w:space="708"/>
          <w:titlePg/>
          <w:docGrid w:linePitch="360"/>
        </w:sectPr>
      </w:pPr>
    </w:p>
    <w:p w:rsidR="009536A5" w:rsidRPr="00B66EE9" w:rsidRDefault="009536A5" w:rsidP="009536A5">
      <w:pPr>
        <w:rPr>
          <w:sz w:val="24"/>
          <w:szCs w:val="24"/>
          <w:u w:val="single"/>
        </w:rPr>
      </w:pPr>
      <w:r w:rsidRPr="00B66EE9">
        <w:rPr>
          <w:sz w:val="24"/>
          <w:szCs w:val="24"/>
          <w:u w:val="single"/>
        </w:rPr>
        <w:lastRenderedPageBreak/>
        <w:t>Tableau 1 des coûts pour chaque opération et chaque objet.</w:t>
      </w:r>
    </w:p>
    <w:tbl>
      <w:tblPr>
        <w:tblpPr w:leftFromText="141" w:rightFromText="141" w:vertAnchor="page" w:horzAnchor="margin" w:tblpY="2461"/>
        <w:tblW w:w="13220" w:type="dxa"/>
        <w:tblCellMar>
          <w:left w:w="70" w:type="dxa"/>
          <w:right w:w="70" w:type="dxa"/>
        </w:tblCellMar>
        <w:tblLook w:val="04A0"/>
      </w:tblPr>
      <w:tblGrid>
        <w:gridCol w:w="3500"/>
        <w:gridCol w:w="2560"/>
        <w:gridCol w:w="1200"/>
        <w:gridCol w:w="940"/>
        <w:gridCol w:w="1040"/>
        <w:gridCol w:w="1200"/>
        <w:gridCol w:w="920"/>
        <w:gridCol w:w="1860"/>
      </w:tblGrid>
      <w:tr w:rsidR="009536A5" w:rsidRPr="00015B9D" w:rsidTr="00C23CF0">
        <w:trPr>
          <w:trHeight w:val="649"/>
        </w:trPr>
        <w:tc>
          <w:tcPr>
            <w:tcW w:w="3500" w:type="dxa"/>
            <w:tcBorders>
              <w:top w:val="single" w:sz="8" w:space="0" w:color="auto"/>
              <w:left w:val="single" w:sz="8" w:space="0" w:color="auto"/>
              <w:bottom w:val="single" w:sz="4" w:space="0" w:color="auto"/>
              <w:right w:val="single" w:sz="4" w:space="0" w:color="auto"/>
            </w:tcBorders>
            <w:shd w:val="clear" w:color="000000" w:fill="C5D9F1"/>
            <w:vAlign w:val="center"/>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Objets</w:t>
            </w:r>
          </w:p>
        </w:tc>
        <w:tc>
          <w:tcPr>
            <w:tcW w:w="2560" w:type="dxa"/>
            <w:tcBorders>
              <w:top w:val="single" w:sz="8" w:space="0" w:color="auto"/>
              <w:left w:val="nil"/>
              <w:bottom w:val="single" w:sz="4" w:space="0" w:color="auto"/>
              <w:right w:val="single" w:sz="4" w:space="0" w:color="auto"/>
            </w:tcBorders>
            <w:shd w:val="clear" w:color="000000" w:fill="C5D9F1"/>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Opérateurs responsables</w:t>
            </w:r>
          </w:p>
        </w:tc>
        <w:tc>
          <w:tcPr>
            <w:tcW w:w="4380" w:type="dxa"/>
            <w:gridSpan w:val="4"/>
            <w:tcBorders>
              <w:top w:val="single" w:sz="8" w:space="0" w:color="auto"/>
              <w:left w:val="nil"/>
              <w:bottom w:val="single" w:sz="4" w:space="0" w:color="auto"/>
              <w:right w:val="single" w:sz="4" w:space="0" w:color="auto"/>
            </w:tcBorders>
            <w:shd w:val="clear" w:color="000000" w:fill="C5D9F1"/>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Nombre d’heures de travail </w:t>
            </w:r>
          </w:p>
        </w:tc>
        <w:tc>
          <w:tcPr>
            <w:tcW w:w="920" w:type="dxa"/>
            <w:tcBorders>
              <w:top w:val="single" w:sz="8" w:space="0" w:color="auto"/>
              <w:left w:val="nil"/>
              <w:bottom w:val="single" w:sz="4" w:space="0" w:color="auto"/>
              <w:right w:val="nil"/>
            </w:tcBorders>
            <w:shd w:val="clear" w:color="000000" w:fill="C5D9F1"/>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Lot</w:t>
            </w:r>
          </w:p>
        </w:tc>
        <w:tc>
          <w:tcPr>
            <w:tcW w:w="1860" w:type="dxa"/>
            <w:tcBorders>
              <w:top w:val="single" w:sz="8" w:space="0" w:color="auto"/>
              <w:left w:val="single" w:sz="4" w:space="0" w:color="auto"/>
              <w:bottom w:val="single" w:sz="4" w:space="0" w:color="auto"/>
              <w:right w:val="single" w:sz="8" w:space="0" w:color="auto"/>
            </w:tcBorders>
            <w:shd w:val="clear" w:color="000000" w:fill="C5D9F1"/>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Coût (en euros)</w:t>
            </w:r>
          </w:p>
        </w:tc>
      </w:tr>
      <w:tr w:rsidR="009536A5" w:rsidRPr="00015B9D" w:rsidTr="00C23CF0">
        <w:trPr>
          <w:trHeight w:val="300"/>
        </w:trPr>
        <w:tc>
          <w:tcPr>
            <w:tcW w:w="60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proofErr w:type="spellStart"/>
            <w:r w:rsidRPr="00015B9D">
              <w:rPr>
                <w:rFonts w:ascii="Calibri" w:eastAsia="Times New Roman" w:hAnsi="Calibri" w:cs="Times New Roman"/>
                <w:color w:val="FFFFFF"/>
                <w:lang w:eastAsia="fr-FR"/>
              </w:rPr>
              <w:t>Ing</w:t>
            </w:r>
            <w:proofErr w:type="spellEnd"/>
            <w:r w:rsidRPr="00015B9D">
              <w:rPr>
                <w:rFonts w:ascii="Calibri" w:eastAsia="Times New Roman" w:hAnsi="Calibri" w:cs="Times New Roman"/>
                <w:color w:val="FFFFFF"/>
                <w:lang w:eastAsia="fr-FR"/>
              </w:rPr>
              <w:t xml:space="preserve"> DI</w:t>
            </w:r>
          </w:p>
        </w:tc>
        <w:tc>
          <w:tcPr>
            <w:tcW w:w="940" w:type="dxa"/>
            <w:tcBorders>
              <w:top w:val="nil"/>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r w:rsidRPr="00015B9D">
              <w:rPr>
                <w:rFonts w:ascii="Calibri" w:eastAsia="Times New Roman" w:hAnsi="Calibri" w:cs="Times New Roman"/>
                <w:color w:val="FFFFFF"/>
                <w:lang w:eastAsia="fr-FR"/>
              </w:rPr>
              <w:t>Tech DI</w:t>
            </w:r>
          </w:p>
        </w:tc>
        <w:tc>
          <w:tcPr>
            <w:tcW w:w="1040" w:type="dxa"/>
            <w:tcBorders>
              <w:top w:val="nil"/>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proofErr w:type="spellStart"/>
            <w:r w:rsidRPr="00015B9D">
              <w:rPr>
                <w:rFonts w:ascii="Calibri" w:eastAsia="Times New Roman" w:hAnsi="Calibri" w:cs="Times New Roman"/>
                <w:color w:val="FFFFFF"/>
                <w:lang w:eastAsia="fr-FR"/>
              </w:rPr>
              <w:t>Ing</w:t>
            </w:r>
            <w:proofErr w:type="spellEnd"/>
            <w:r w:rsidRPr="00015B9D">
              <w:rPr>
                <w:rFonts w:ascii="Calibri" w:eastAsia="Times New Roman" w:hAnsi="Calibri" w:cs="Times New Roman"/>
                <w:color w:val="FFFFFF"/>
                <w:lang w:eastAsia="fr-FR"/>
              </w:rPr>
              <w:t xml:space="preserve"> DE</w:t>
            </w:r>
          </w:p>
        </w:tc>
        <w:tc>
          <w:tcPr>
            <w:tcW w:w="1200" w:type="dxa"/>
            <w:tcBorders>
              <w:top w:val="nil"/>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r w:rsidRPr="00015B9D">
              <w:rPr>
                <w:rFonts w:ascii="Calibri" w:eastAsia="Times New Roman" w:hAnsi="Calibri" w:cs="Times New Roman"/>
                <w:color w:val="FFFFFF"/>
                <w:lang w:eastAsia="fr-FR"/>
              </w:rPr>
              <w:t>Tech DE</w:t>
            </w:r>
          </w:p>
        </w:tc>
        <w:tc>
          <w:tcPr>
            <w:tcW w:w="920" w:type="dxa"/>
            <w:tcBorders>
              <w:top w:val="nil"/>
              <w:left w:val="nil"/>
              <w:bottom w:val="single" w:sz="4" w:space="0" w:color="auto"/>
              <w:right w:val="nil"/>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r w:rsidRPr="00015B9D">
              <w:rPr>
                <w:rFonts w:ascii="Calibri" w:eastAsia="Times New Roman" w:hAnsi="Calibri" w:cs="Times New Roman"/>
                <w:color w:val="FFFFFF"/>
                <w:lang w:eastAsia="fr-FR"/>
              </w:rPr>
              <w:t> </w:t>
            </w:r>
          </w:p>
        </w:tc>
        <w:tc>
          <w:tcPr>
            <w:tcW w:w="1860" w:type="dxa"/>
            <w:tcBorders>
              <w:top w:val="nil"/>
              <w:left w:val="single" w:sz="4" w:space="0" w:color="auto"/>
              <w:bottom w:val="single" w:sz="4" w:space="0" w:color="auto"/>
              <w:right w:val="single" w:sz="8" w:space="0" w:color="auto"/>
            </w:tcBorders>
            <w:shd w:val="clear" w:color="auto" w:fill="auto"/>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Combiné</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DA et Sous-traitant N°2</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4</w:t>
            </w:r>
          </w:p>
        </w:tc>
        <w:tc>
          <w:tcPr>
            <w:tcW w:w="1860" w:type="dxa"/>
            <w:tcBorders>
              <w:top w:val="nil"/>
              <w:left w:val="nil"/>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50 000,00 €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Alimentation</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DA et Sous-traitant N°3</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20"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860" w:type="dxa"/>
            <w:tcBorders>
              <w:top w:val="nil"/>
              <w:left w:val="nil"/>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 30 000,00 €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Analyseur-Synthétiseur</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TERTEL (DE)</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4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500</w:t>
            </w:r>
          </w:p>
        </w:tc>
        <w:tc>
          <w:tcPr>
            <w:tcW w:w="120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300</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w:t>
            </w:r>
          </w:p>
        </w:tc>
        <w:tc>
          <w:tcPr>
            <w:tcW w:w="1860" w:type="dxa"/>
            <w:tcBorders>
              <w:top w:val="nil"/>
              <w:left w:val="nil"/>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63 000,00 €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Antenne</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TERTEL (DE)</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4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200</w:t>
            </w:r>
          </w:p>
        </w:tc>
        <w:tc>
          <w:tcPr>
            <w:tcW w:w="120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100</w:t>
            </w:r>
          </w:p>
        </w:tc>
        <w:tc>
          <w:tcPr>
            <w:tcW w:w="920"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860" w:type="dxa"/>
            <w:tcBorders>
              <w:top w:val="nil"/>
              <w:left w:val="nil"/>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   24 000,00 €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Amplificateur de puissance</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DA et Sous-traitant N°4</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20" w:type="dxa"/>
            <w:tcBorders>
              <w:top w:val="nil"/>
              <w:left w:val="nil"/>
              <w:bottom w:val="single" w:sz="4" w:space="0" w:color="auto"/>
              <w:right w:val="nil"/>
            </w:tcBorders>
            <w:shd w:val="clear" w:color="auto" w:fill="auto"/>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4</w:t>
            </w:r>
          </w:p>
        </w:tc>
        <w:tc>
          <w:tcPr>
            <w:tcW w:w="1860" w:type="dxa"/>
            <w:tcBorders>
              <w:top w:val="nil"/>
              <w:left w:val="single" w:sz="4" w:space="0" w:color="auto"/>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     40 000,00 €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Emetteur-Récepteur</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TERTEL (DE)</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4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300</w:t>
            </w:r>
          </w:p>
        </w:tc>
        <w:tc>
          <w:tcPr>
            <w:tcW w:w="120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150</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w:t>
            </w:r>
          </w:p>
        </w:tc>
        <w:tc>
          <w:tcPr>
            <w:tcW w:w="1860" w:type="dxa"/>
            <w:tcBorders>
              <w:top w:val="nil"/>
              <w:left w:val="nil"/>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  36 000,00 €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Codeur-Décodeur</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TERTEL (DE)</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4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200</w:t>
            </w:r>
          </w:p>
        </w:tc>
        <w:tc>
          <w:tcPr>
            <w:tcW w:w="120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100</w:t>
            </w:r>
          </w:p>
        </w:tc>
        <w:tc>
          <w:tcPr>
            <w:tcW w:w="920"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860" w:type="dxa"/>
            <w:tcBorders>
              <w:top w:val="nil"/>
              <w:left w:val="nil"/>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  24 000,00 €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Modulateur-Démodulateur</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TERTEL (DE)</w:t>
            </w:r>
          </w:p>
        </w:tc>
        <w:tc>
          <w:tcPr>
            <w:tcW w:w="120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40" w:type="dxa"/>
            <w:tcBorders>
              <w:top w:val="nil"/>
              <w:left w:val="nil"/>
              <w:bottom w:val="single" w:sz="4" w:space="0" w:color="auto"/>
              <w:right w:val="single" w:sz="4" w:space="0" w:color="auto"/>
            </w:tcBorders>
            <w:shd w:val="clear" w:color="000000" w:fill="FFFFFF"/>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4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200</w:t>
            </w:r>
          </w:p>
        </w:tc>
        <w:tc>
          <w:tcPr>
            <w:tcW w:w="120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100</w:t>
            </w:r>
          </w:p>
        </w:tc>
        <w:tc>
          <w:tcPr>
            <w:tcW w:w="920"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860" w:type="dxa"/>
            <w:tcBorders>
              <w:top w:val="nil"/>
              <w:left w:val="nil"/>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24 000,00 €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Logiciel LOGIC</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TERTEL (DI) avec DA et Sous-traitant N°1</w:t>
            </w:r>
          </w:p>
        </w:tc>
        <w:tc>
          <w:tcPr>
            <w:tcW w:w="4380" w:type="dxa"/>
            <w:gridSpan w:val="4"/>
            <w:tcBorders>
              <w:top w:val="single" w:sz="4" w:space="0" w:color="auto"/>
              <w:left w:val="nil"/>
              <w:bottom w:val="single" w:sz="4" w:space="0" w:color="auto"/>
              <w:right w:val="single" w:sz="4" w:space="0" w:color="000000"/>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Voir détail des heures au tableau N°2</w:t>
            </w:r>
          </w:p>
        </w:tc>
        <w:tc>
          <w:tcPr>
            <w:tcW w:w="920" w:type="dxa"/>
            <w:tcBorders>
              <w:top w:val="nil"/>
              <w:left w:val="nil"/>
              <w:bottom w:val="single" w:sz="4" w:space="0" w:color="auto"/>
              <w:right w:val="nil"/>
            </w:tcBorders>
            <w:shd w:val="clear" w:color="auto" w:fill="auto"/>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4 et 3</w:t>
            </w:r>
          </w:p>
        </w:tc>
        <w:tc>
          <w:tcPr>
            <w:tcW w:w="1860" w:type="dxa"/>
            <w:tcBorders>
              <w:top w:val="nil"/>
              <w:left w:val="single" w:sz="4" w:space="0" w:color="auto"/>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259 900,00 € </w:t>
            </w:r>
          </w:p>
        </w:tc>
      </w:tr>
      <w:tr w:rsidR="009536A5" w:rsidRPr="00015B9D" w:rsidTr="00C23CF0">
        <w:trPr>
          <w:trHeight w:val="300"/>
        </w:trPr>
        <w:tc>
          <w:tcPr>
            <w:tcW w:w="3500" w:type="dxa"/>
            <w:tcBorders>
              <w:top w:val="nil"/>
              <w:left w:val="single" w:sz="8"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Dossier des spécifications</w:t>
            </w:r>
          </w:p>
        </w:tc>
        <w:tc>
          <w:tcPr>
            <w:tcW w:w="2560" w:type="dxa"/>
            <w:tcBorders>
              <w:top w:val="nil"/>
              <w:left w:val="nil"/>
              <w:bottom w:val="single" w:sz="4"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TERTEL (DI et DE)</w:t>
            </w:r>
          </w:p>
        </w:tc>
        <w:tc>
          <w:tcPr>
            <w:tcW w:w="120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100</w:t>
            </w:r>
          </w:p>
        </w:tc>
        <w:tc>
          <w:tcPr>
            <w:tcW w:w="94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50</w:t>
            </w:r>
          </w:p>
        </w:tc>
        <w:tc>
          <w:tcPr>
            <w:tcW w:w="104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100</w:t>
            </w:r>
          </w:p>
        </w:tc>
        <w:tc>
          <w:tcPr>
            <w:tcW w:w="1200"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50</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w:t>
            </w:r>
          </w:p>
        </w:tc>
        <w:tc>
          <w:tcPr>
            <w:tcW w:w="1860" w:type="dxa"/>
            <w:tcBorders>
              <w:top w:val="nil"/>
              <w:left w:val="nil"/>
              <w:bottom w:val="single" w:sz="4"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  31 000,00 € </w:t>
            </w:r>
          </w:p>
        </w:tc>
      </w:tr>
      <w:tr w:rsidR="009536A5" w:rsidRPr="00015B9D" w:rsidTr="00C23CF0">
        <w:trPr>
          <w:trHeight w:val="300"/>
        </w:trPr>
        <w:tc>
          <w:tcPr>
            <w:tcW w:w="3500" w:type="dxa"/>
            <w:tcBorders>
              <w:top w:val="nil"/>
              <w:left w:val="single" w:sz="8" w:space="0" w:color="auto"/>
              <w:bottom w:val="single" w:sz="8"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Rapport sur les tests d'ensemble</w:t>
            </w:r>
          </w:p>
        </w:tc>
        <w:tc>
          <w:tcPr>
            <w:tcW w:w="2560" w:type="dxa"/>
            <w:tcBorders>
              <w:top w:val="nil"/>
              <w:left w:val="nil"/>
              <w:bottom w:val="single" w:sz="8" w:space="0" w:color="auto"/>
              <w:right w:val="single" w:sz="4" w:space="0" w:color="auto"/>
            </w:tcBorders>
            <w:shd w:val="clear" w:color="000000" w:fill="C2D69A"/>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TERTEL (DI et DE)</w:t>
            </w:r>
          </w:p>
        </w:tc>
        <w:tc>
          <w:tcPr>
            <w:tcW w:w="1200" w:type="dxa"/>
            <w:tcBorders>
              <w:top w:val="nil"/>
              <w:left w:val="nil"/>
              <w:bottom w:val="single" w:sz="8"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200</w:t>
            </w:r>
          </w:p>
        </w:tc>
        <w:tc>
          <w:tcPr>
            <w:tcW w:w="940" w:type="dxa"/>
            <w:tcBorders>
              <w:top w:val="nil"/>
              <w:left w:val="nil"/>
              <w:bottom w:val="single" w:sz="8"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100</w:t>
            </w:r>
          </w:p>
        </w:tc>
        <w:tc>
          <w:tcPr>
            <w:tcW w:w="1040" w:type="dxa"/>
            <w:tcBorders>
              <w:top w:val="nil"/>
              <w:left w:val="nil"/>
              <w:bottom w:val="single" w:sz="8"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200</w:t>
            </w:r>
          </w:p>
        </w:tc>
        <w:tc>
          <w:tcPr>
            <w:tcW w:w="1200" w:type="dxa"/>
            <w:tcBorders>
              <w:top w:val="nil"/>
              <w:left w:val="nil"/>
              <w:bottom w:val="single" w:sz="8"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100</w:t>
            </w:r>
          </w:p>
        </w:tc>
        <w:tc>
          <w:tcPr>
            <w:tcW w:w="920"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860" w:type="dxa"/>
            <w:tcBorders>
              <w:top w:val="nil"/>
              <w:left w:val="nil"/>
              <w:bottom w:val="single" w:sz="8" w:space="0" w:color="auto"/>
              <w:right w:val="single" w:sz="8" w:space="0" w:color="auto"/>
            </w:tcBorders>
            <w:shd w:val="clear" w:color="000000" w:fill="FFFF00"/>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          </w:t>
            </w:r>
            <w:r w:rsidRPr="00015B9D">
              <w:rPr>
                <w:rFonts w:ascii="Calibri" w:eastAsia="Times New Roman" w:hAnsi="Calibri" w:cs="Times New Roman"/>
                <w:b/>
                <w:bCs/>
                <w:color w:val="000000"/>
                <w:lang w:eastAsia="fr-FR"/>
              </w:rPr>
              <w:t xml:space="preserve">   62 000,00 € </w:t>
            </w:r>
          </w:p>
        </w:tc>
      </w:tr>
    </w:tbl>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sz w:val="24"/>
          <w:szCs w:val="24"/>
        </w:rPr>
      </w:pPr>
    </w:p>
    <w:p w:rsidR="009536A5" w:rsidRDefault="009536A5" w:rsidP="009536A5">
      <w:pPr>
        <w:rPr>
          <w:rFonts w:ascii="Calibri" w:eastAsia="Times New Roman" w:hAnsi="Calibri" w:cs="Times New Roman"/>
          <w:color w:val="000000"/>
          <w:lang w:eastAsia="fr-FR"/>
        </w:rPr>
      </w:pPr>
    </w:p>
    <w:p w:rsidR="009536A5" w:rsidRDefault="00D61D3E" w:rsidP="009536A5">
      <w:pPr>
        <w:rPr>
          <w:rFonts w:ascii="Calibri" w:eastAsia="Times New Roman" w:hAnsi="Calibri" w:cs="Times New Roman"/>
          <w:color w:val="000000"/>
          <w:lang w:eastAsia="fr-FR"/>
        </w:rPr>
      </w:pPr>
      <w:r>
        <w:rPr>
          <w:rFonts w:ascii="Calibri" w:eastAsia="Times New Roman" w:hAnsi="Calibri" w:cs="Times New Roman"/>
          <w:noProof/>
          <w:color w:val="000000"/>
          <w:lang w:eastAsia="fr-FR"/>
        </w:rPr>
        <w:pict>
          <v:shape id="_x0000_s1141" type="#_x0000_t202" style="position:absolute;margin-left:711.6pt;margin-top:96.15pt;width:51.75pt;height:25.5pt;z-index:251720704" stroked="f">
            <v:textbox>
              <w:txbxContent>
                <w:p w:rsidR="00347CAE" w:rsidRDefault="00347CAE" w:rsidP="000D335A">
                  <w:pPr>
                    <w:jc w:val="center"/>
                    <w:rPr>
                      <w:color w:val="D34817" w:themeColor="accent1"/>
                    </w:rPr>
                  </w:pPr>
                  <w:r w:rsidRPr="00920299">
                    <w:rPr>
                      <w:color w:val="D34817" w:themeColor="accent1"/>
                    </w:rPr>
                    <w:t>1</w:t>
                  </w:r>
                  <w:r>
                    <w:rPr>
                      <w:color w:val="D34817" w:themeColor="accent1"/>
                    </w:rPr>
                    <w:t>4</w:t>
                  </w:r>
                </w:p>
                <w:p w:rsidR="00347CAE" w:rsidRDefault="00347CAE" w:rsidP="000D335A"/>
              </w:txbxContent>
            </v:textbox>
          </v:shape>
        </w:pict>
      </w:r>
      <w:r w:rsidR="009536A5">
        <w:rPr>
          <w:rFonts w:ascii="Calibri" w:eastAsia="Times New Roman" w:hAnsi="Calibri" w:cs="Times New Roman"/>
          <w:color w:val="000000"/>
          <w:lang w:eastAsia="fr-FR"/>
        </w:rPr>
        <w:br w:type="page"/>
      </w:r>
    </w:p>
    <w:p w:rsidR="009536A5" w:rsidRPr="00015B9D" w:rsidRDefault="009536A5" w:rsidP="009536A5">
      <w:pPr>
        <w:spacing w:after="0" w:line="240" w:lineRule="auto"/>
        <w:rPr>
          <w:rFonts w:ascii="Calibri" w:eastAsia="Times New Roman" w:hAnsi="Calibri" w:cs="Times New Roman"/>
          <w:color w:val="000000"/>
          <w:lang w:eastAsia="fr-FR"/>
        </w:rPr>
      </w:pPr>
    </w:p>
    <w:tbl>
      <w:tblPr>
        <w:tblpPr w:leftFromText="141" w:rightFromText="141" w:vertAnchor="page" w:horzAnchor="margin" w:tblpY="2461"/>
        <w:tblW w:w="14540" w:type="dxa"/>
        <w:tblCellMar>
          <w:left w:w="70" w:type="dxa"/>
          <w:right w:w="70" w:type="dxa"/>
        </w:tblCellMar>
        <w:tblLook w:val="04A0"/>
      </w:tblPr>
      <w:tblGrid>
        <w:gridCol w:w="3990"/>
        <w:gridCol w:w="1104"/>
        <w:gridCol w:w="1184"/>
        <w:gridCol w:w="934"/>
        <w:gridCol w:w="1036"/>
        <w:gridCol w:w="1326"/>
        <w:gridCol w:w="909"/>
        <w:gridCol w:w="1922"/>
        <w:gridCol w:w="2135"/>
      </w:tblGrid>
      <w:tr w:rsidR="009536A5" w:rsidRPr="00015B9D" w:rsidTr="00C23CF0">
        <w:trPr>
          <w:trHeight w:val="570"/>
        </w:trPr>
        <w:tc>
          <w:tcPr>
            <w:tcW w:w="399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9536A5" w:rsidRPr="00015B9D" w:rsidRDefault="009536A5" w:rsidP="00C23CF0">
            <w:pPr>
              <w:spacing w:after="0" w:line="240" w:lineRule="auto"/>
              <w:jc w:val="center"/>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Opérations</w:t>
            </w:r>
          </w:p>
        </w:tc>
        <w:tc>
          <w:tcPr>
            <w:tcW w:w="1104" w:type="dxa"/>
            <w:tcBorders>
              <w:top w:val="single" w:sz="4" w:space="0" w:color="auto"/>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proofErr w:type="spellStart"/>
            <w:r w:rsidRPr="00015B9D">
              <w:rPr>
                <w:rFonts w:ascii="Calibri" w:eastAsia="Times New Roman" w:hAnsi="Calibri" w:cs="Times New Roman"/>
                <w:color w:val="FFFFFF"/>
                <w:lang w:eastAsia="fr-FR"/>
              </w:rPr>
              <w:t>Nbre</w:t>
            </w:r>
            <w:proofErr w:type="spellEnd"/>
            <w:r w:rsidRPr="00015B9D">
              <w:rPr>
                <w:rFonts w:ascii="Calibri" w:eastAsia="Times New Roman" w:hAnsi="Calibri" w:cs="Times New Roman"/>
                <w:color w:val="FFFFFF"/>
                <w:lang w:eastAsia="fr-FR"/>
              </w:rPr>
              <w:t xml:space="preserve"> heures ING DI</w:t>
            </w:r>
          </w:p>
        </w:tc>
        <w:tc>
          <w:tcPr>
            <w:tcW w:w="1184" w:type="dxa"/>
            <w:tcBorders>
              <w:top w:val="single" w:sz="4" w:space="0" w:color="auto"/>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proofErr w:type="spellStart"/>
            <w:r w:rsidRPr="00015B9D">
              <w:rPr>
                <w:rFonts w:ascii="Calibri" w:eastAsia="Times New Roman" w:hAnsi="Calibri" w:cs="Times New Roman"/>
                <w:color w:val="FFFFFF"/>
                <w:lang w:eastAsia="fr-FR"/>
              </w:rPr>
              <w:t>Nbre</w:t>
            </w:r>
            <w:proofErr w:type="spellEnd"/>
            <w:r w:rsidRPr="00015B9D">
              <w:rPr>
                <w:rFonts w:ascii="Calibri" w:eastAsia="Times New Roman" w:hAnsi="Calibri" w:cs="Times New Roman"/>
                <w:color w:val="FFFFFF"/>
                <w:lang w:eastAsia="fr-FR"/>
              </w:rPr>
              <w:t xml:space="preserve"> heures TECH DI</w:t>
            </w:r>
          </w:p>
        </w:tc>
        <w:tc>
          <w:tcPr>
            <w:tcW w:w="934" w:type="dxa"/>
            <w:tcBorders>
              <w:top w:val="single" w:sz="4" w:space="0" w:color="auto"/>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r w:rsidRPr="00015B9D">
              <w:rPr>
                <w:rFonts w:ascii="Calibri" w:eastAsia="Times New Roman" w:hAnsi="Calibri" w:cs="Times New Roman"/>
                <w:color w:val="FFFFFF"/>
                <w:lang w:eastAsia="fr-FR"/>
              </w:rPr>
              <w:t>Coût sous-traitant N°1</w:t>
            </w:r>
          </w:p>
        </w:tc>
        <w:tc>
          <w:tcPr>
            <w:tcW w:w="1036" w:type="dxa"/>
            <w:tcBorders>
              <w:top w:val="single" w:sz="4" w:space="0" w:color="auto"/>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r w:rsidRPr="00015B9D">
              <w:rPr>
                <w:rFonts w:ascii="Calibri" w:eastAsia="Times New Roman" w:hAnsi="Calibri" w:cs="Times New Roman"/>
                <w:color w:val="FFFFFF"/>
                <w:lang w:eastAsia="fr-FR"/>
              </w:rPr>
              <w:t>Coût de réduction en k€/jour</w:t>
            </w:r>
          </w:p>
        </w:tc>
        <w:tc>
          <w:tcPr>
            <w:tcW w:w="1326" w:type="dxa"/>
            <w:tcBorders>
              <w:top w:val="single" w:sz="4" w:space="0" w:color="auto"/>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r w:rsidRPr="00015B9D">
              <w:rPr>
                <w:rFonts w:ascii="Calibri" w:eastAsia="Times New Roman" w:hAnsi="Calibri" w:cs="Times New Roman"/>
                <w:color w:val="FFFFFF"/>
                <w:lang w:eastAsia="fr-FR"/>
              </w:rPr>
              <w:t>Coût ING DI</w:t>
            </w:r>
          </w:p>
        </w:tc>
        <w:tc>
          <w:tcPr>
            <w:tcW w:w="909" w:type="dxa"/>
            <w:tcBorders>
              <w:top w:val="single" w:sz="4" w:space="0" w:color="auto"/>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r w:rsidRPr="00015B9D">
              <w:rPr>
                <w:rFonts w:ascii="Calibri" w:eastAsia="Times New Roman" w:hAnsi="Calibri" w:cs="Times New Roman"/>
                <w:color w:val="FFFFFF"/>
                <w:lang w:eastAsia="fr-FR"/>
              </w:rPr>
              <w:t>Lot</w:t>
            </w:r>
          </w:p>
        </w:tc>
        <w:tc>
          <w:tcPr>
            <w:tcW w:w="1922" w:type="dxa"/>
            <w:tcBorders>
              <w:top w:val="single" w:sz="4" w:space="0" w:color="auto"/>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r w:rsidRPr="00015B9D">
              <w:rPr>
                <w:rFonts w:ascii="Calibri" w:eastAsia="Times New Roman" w:hAnsi="Calibri" w:cs="Times New Roman"/>
                <w:color w:val="FFFFFF"/>
                <w:lang w:eastAsia="fr-FR"/>
              </w:rPr>
              <w:t>Coût TECH DI</w:t>
            </w:r>
          </w:p>
        </w:tc>
        <w:tc>
          <w:tcPr>
            <w:tcW w:w="2135" w:type="dxa"/>
            <w:tcBorders>
              <w:top w:val="single" w:sz="4" w:space="0" w:color="auto"/>
              <w:left w:val="nil"/>
              <w:bottom w:val="single" w:sz="4" w:space="0" w:color="auto"/>
              <w:right w:val="single" w:sz="4" w:space="0" w:color="auto"/>
            </w:tcBorders>
            <w:shd w:val="clear" w:color="000000" w:fill="31849B"/>
            <w:vAlign w:val="center"/>
            <w:hideMark/>
          </w:tcPr>
          <w:p w:rsidR="009536A5" w:rsidRPr="00015B9D" w:rsidRDefault="009536A5" w:rsidP="00C23CF0">
            <w:pPr>
              <w:spacing w:after="0" w:line="240" w:lineRule="auto"/>
              <w:jc w:val="center"/>
              <w:rPr>
                <w:rFonts w:ascii="Calibri" w:eastAsia="Times New Roman" w:hAnsi="Calibri" w:cs="Times New Roman"/>
                <w:color w:val="FFFFFF"/>
                <w:lang w:eastAsia="fr-FR"/>
              </w:rPr>
            </w:pPr>
            <w:r w:rsidRPr="00015B9D">
              <w:rPr>
                <w:rFonts w:ascii="Calibri" w:eastAsia="Times New Roman" w:hAnsi="Calibri" w:cs="Times New Roman"/>
                <w:color w:val="FFFFFF"/>
                <w:lang w:eastAsia="fr-FR"/>
              </w:rPr>
              <w:t>Coût Total Opération</w:t>
            </w:r>
          </w:p>
        </w:tc>
      </w:tr>
      <w:tr w:rsidR="009536A5" w:rsidRPr="00015B9D" w:rsidTr="00C23CF0">
        <w:trPr>
          <w:trHeight w:val="300"/>
        </w:trPr>
        <w:tc>
          <w:tcPr>
            <w:tcW w:w="3990" w:type="dxa"/>
            <w:tcBorders>
              <w:top w:val="nil"/>
              <w:left w:val="single" w:sz="4"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Réaliser les spécifications et la conception générale du logiciel</w:t>
            </w:r>
          </w:p>
        </w:tc>
        <w:tc>
          <w:tcPr>
            <w:tcW w:w="110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480</w:t>
            </w:r>
          </w:p>
        </w:tc>
        <w:tc>
          <w:tcPr>
            <w:tcW w:w="118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240</w:t>
            </w:r>
          </w:p>
        </w:tc>
        <w:tc>
          <w:tcPr>
            <w:tcW w:w="93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36"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1,2</w:t>
            </w:r>
          </w:p>
        </w:tc>
        <w:tc>
          <w:tcPr>
            <w:tcW w:w="1326"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Pr>
                <w:rFonts w:ascii="Calibri" w:eastAsia="Times New Roman" w:hAnsi="Calibri" w:cs="Times New Roman"/>
                <w:color w:val="000000"/>
                <w:lang w:eastAsia="fr-FR"/>
              </w:rPr>
              <w:t>7</w:t>
            </w:r>
            <w:r w:rsidRPr="00015B9D">
              <w:rPr>
                <w:rFonts w:ascii="Calibri" w:eastAsia="Times New Roman" w:hAnsi="Calibri" w:cs="Times New Roman"/>
                <w:color w:val="000000"/>
                <w:lang w:eastAsia="fr-FR"/>
              </w:rPr>
              <w:t xml:space="preserve">2 000,00 € </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3</w:t>
            </w:r>
          </w:p>
        </w:tc>
        <w:tc>
          <w:tcPr>
            <w:tcW w:w="1922"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19 200,00 € </w:t>
            </w:r>
          </w:p>
        </w:tc>
        <w:tc>
          <w:tcPr>
            <w:tcW w:w="2135" w:type="dxa"/>
            <w:tcBorders>
              <w:top w:val="nil"/>
              <w:left w:val="nil"/>
              <w:bottom w:val="single" w:sz="4" w:space="0" w:color="auto"/>
              <w:right w:val="single" w:sz="4" w:space="0" w:color="auto"/>
            </w:tcBorders>
            <w:shd w:val="clear" w:color="000000" w:fill="FFFF00"/>
            <w:noWrap/>
            <w:vAlign w:val="bottom"/>
            <w:hideMark/>
          </w:tcPr>
          <w:p w:rsidR="009536A5" w:rsidRPr="00015B9D" w:rsidRDefault="009536A5" w:rsidP="00C23CF0">
            <w:pPr>
              <w:spacing w:after="0" w:line="240" w:lineRule="auto"/>
              <w:jc w:val="right"/>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 xml:space="preserve">91 200,00 € </w:t>
            </w:r>
          </w:p>
        </w:tc>
      </w:tr>
      <w:tr w:rsidR="009536A5" w:rsidRPr="00015B9D" w:rsidTr="00C23CF0">
        <w:trPr>
          <w:trHeight w:val="300"/>
        </w:trPr>
        <w:tc>
          <w:tcPr>
            <w:tcW w:w="3990" w:type="dxa"/>
            <w:tcBorders>
              <w:top w:val="nil"/>
              <w:left w:val="single" w:sz="4"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Tester le fonctionnement de l'ensemble du logiciel</w:t>
            </w:r>
          </w:p>
        </w:tc>
        <w:tc>
          <w:tcPr>
            <w:tcW w:w="110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80</w:t>
            </w:r>
          </w:p>
        </w:tc>
        <w:tc>
          <w:tcPr>
            <w:tcW w:w="118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160</w:t>
            </w:r>
          </w:p>
        </w:tc>
        <w:tc>
          <w:tcPr>
            <w:tcW w:w="93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36"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2,4</w:t>
            </w:r>
          </w:p>
        </w:tc>
        <w:tc>
          <w:tcPr>
            <w:tcW w:w="1326"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12 000,00 € </w:t>
            </w:r>
          </w:p>
        </w:tc>
        <w:tc>
          <w:tcPr>
            <w:tcW w:w="909"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922"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12 800,00 € </w:t>
            </w:r>
          </w:p>
        </w:tc>
        <w:tc>
          <w:tcPr>
            <w:tcW w:w="2135" w:type="dxa"/>
            <w:tcBorders>
              <w:top w:val="nil"/>
              <w:left w:val="nil"/>
              <w:bottom w:val="single" w:sz="4" w:space="0" w:color="auto"/>
              <w:right w:val="single" w:sz="4" w:space="0" w:color="auto"/>
            </w:tcBorders>
            <w:shd w:val="clear" w:color="000000" w:fill="FFFF00"/>
            <w:noWrap/>
            <w:vAlign w:val="bottom"/>
            <w:hideMark/>
          </w:tcPr>
          <w:p w:rsidR="009536A5" w:rsidRPr="00015B9D" w:rsidRDefault="009536A5" w:rsidP="00C23CF0">
            <w:pPr>
              <w:spacing w:after="0" w:line="240" w:lineRule="auto"/>
              <w:jc w:val="right"/>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 xml:space="preserve">24 800,00 € </w:t>
            </w:r>
          </w:p>
        </w:tc>
      </w:tr>
      <w:tr w:rsidR="009536A5" w:rsidRPr="00015B9D" w:rsidTr="00C23CF0">
        <w:trPr>
          <w:trHeight w:val="300"/>
        </w:trPr>
        <w:tc>
          <w:tcPr>
            <w:tcW w:w="3990" w:type="dxa"/>
            <w:tcBorders>
              <w:top w:val="nil"/>
              <w:left w:val="single" w:sz="4"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Coder, tester et intégrer le module N°1</w:t>
            </w:r>
          </w:p>
        </w:tc>
        <w:tc>
          <w:tcPr>
            <w:tcW w:w="110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120</w:t>
            </w:r>
          </w:p>
        </w:tc>
        <w:tc>
          <w:tcPr>
            <w:tcW w:w="118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3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36"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3,6</w:t>
            </w:r>
          </w:p>
        </w:tc>
        <w:tc>
          <w:tcPr>
            <w:tcW w:w="1326"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18 000,00 € </w:t>
            </w:r>
          </w:p>
        </w:tc>
        <w:tc>
          <w:tcPr>
            <w:tcW w:w="909"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922" w:type="dxa"/>
            <w:tcBorders>
              <w:top w:val="nil"/>
              <w:left w:val="nil"/>
              <w:bottom w:val="single" w:sz="4" w:space="0" w:color="auto"/>
              <w:right w:val="single" w:sz="4" w:space="0" w:color="auto"/>
            </w:tcBorders>
            <w:shd w:val="clear" w:color="auto" w:fill="auto"/>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p>
        </w:tc>
        <w:tc>
          <w:tcPr>
            <w:tcW w:w="2135" w:type="dxa"/>
            <w:tcBorders>
              <w:top w:val="nil"/>
              <w:left w:val="nil"/>
              <w:bottom w:val="single" w:sz="4" w:space="0" w:color="auto"/>
              <w:right w:val="single" w:sz="4" w:space="0" w:color="auto"/>
            </w:tcBorders>
            <w:shd w:val="clear" w:color="000000" w:fill="FFFF00"/>
            <w:noWrap/>
            <w:vAlign w:val="bottom"/>
            <w:hideMark/>
          </w:tcPr>
          <w:p w:rsidR="009536A5" w:rsidRPr="00015B9D" w:rsidRDefault="009536A5" w:rsidP="00C23CF0">
            <w:pPr>
              <w:spacing w:after="0" w:line="240" w:lineRule="auto"/>
              <w:jc w:val="right"/>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 xml:space="preserve">18 000,00 € </w:t>
            </w:r>
          </w:p>
        </w:tc>
      </w:tr>
      <w:tr w:rsidR="009536A5" w:rsidRPr="00015B9D" w:rsidTr="00C23CF0">
        <w:trPr>
          <w:trHeight w:val="300"/>
        </w:trPr>
        <w:tc>
          <w:tcPr>
            <w:tcW w:w="3990" w:type="dxa"/>
            <w:tcBorders>
              <w:top w:val="nil"/>
              <w:left w:val="single" w:sz="4"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Coder, tester et intégrer le module N°2</w:t>
            </w:r>
          </w:p>
        </w:tc>
        <w:tc>
          <w:tcPr>
            <w:tcW w:w="110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40</w:t>
            </w:r>
          </w:p>
        </w:tc>
        <w:tc>
          <w:tcPr>
            <w:tcW w:w="118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3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36"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3,6</w:t>
            </w:r>
          </w:p>
        </w:tc>
        <w:tc>
          <w:tcPr>
            <w:tcW w:w="1326"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r w:rsidRPr="00015B9D">
              <w:rPr>
                <w:rFonts w:ascii="Calibri" w:eastAsia="Times New Roman" w:hAnsi="Calibri" w:cs="Times New Roman"/>
                <w:color w:val="000000"/>
                <w:lang w:eastAsia="fr-FR"/>
              </w:rPr>
              <w:t xml:space="preserve">6 000,00 € </w:t>
            </w:r>
          </w:p>
        </w:tc>
        <w:tc>
          <w:tcPr>
            <w:tcW w:w="909"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922" w:type="dxa"/>
            <w:tcBorders>
              <w:top w:val="nil"/>
              <w:left w:val="nil"/>
              <w:bottom w:val="single" w:sz="4" w:space="0" w:color="auto"/>
              <w:right w:val="single" w:sz="4" w:space="0" w:color="auto"/>
            </w:tcBorders>
            <w:shd w:val="clear" w:color="auto" w:fill="auto"/>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p>
        </w:tc>
        <w:tc>
          <w:tcPr>
            <w:tcW w:w="2135" w:type="dxa"/>
            <w:tcBorders>
              <w:top w:val="nil"/>
              <w:left w:val="nil"/>
              <w:bottom w:val="single" w:sz="4" w:space="0" w:color="auto"/>
              <w:right w:val="single" w:sz="4" w:space="0" w:color="auto"/>
            </w:tcBorders>
            <w:shd w:val="clear" w:color="000000" w:fill="FFFF00"/>
            <w:noWrap/>
            <w:vAlign w:val="bottom"/>
            <w:hideMark/>
          </w:tcPr>
          <w:p w:rsidR="009536A5" w:rsidRPr="00015B9D" w:rsidRDefault="009536A5" w:rsidP="00C23CF0">
            <w:pPr>
              <w:spacing w:after="0" w:line="240" w:lineRule="auto"/>
              <w:jc w:val="right"/>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 xml:space="preserve"> 6 000,00 € </w:t>
            </w:r>
          </w:p>
        </w:tc>
      </w:tr>
      <w:tr w:rsidR="009536A5" w:rsidRPr="00015B9D" w:rsidTr="00C23CF0">
        <w:trPr>
          <w:trHeight w:val="300"/>
        </w:trPr>
        <w:tc>
          <w:tcPr>
            <w:tcW w:w="3990" w:type="dxa"/>
            <w:tcBorders>
              <w:top w:val="nil"/>
              <w:left w:val="single" w:sz="4"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Coder, tester et intégrer le module N°3</w:t>
            </w:r>
          </w:p>
        </w:tc>
        <w:tc>
          <w:tcPr>
            <w:tcW w:w="110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120</w:t>
            </w:r>
          </w:p>
        </w:tc>
        <w:tc>
          <w:tcPr>
            <w:tcW w:w="118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180</w:t>
            </w:r>
          </w:p>
        </w:tc>
        <w:tc>
          <w:tcPr>
            <w:tcW w:w="93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36"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4,8</w:t>
            </w:r>
          </w:p>
        </w:tc>
        <w:tc>
          <w:tcPr>
            <w:tcW w:w="1326"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18 000,00 € </w:t>
            </w:r>
          </w:p>
        </w:tc>
        <w:tc>
          <w:tcPr>
            <w:tcW w:w="909"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922"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14 400,00 € </w:t>
            </w:r>
          </w:p>
        </w:tc>
        <w:tc>
          <w:tcPr>
            <w:tcW w:w="2135" w:type="dxa"/>
            <w:tcBorders>
              <w:top w:val="nil"/>
              <w:left w:val="nil"/>
              <w:bottom w:val="single" w:sz="4" w:space="0" w:color="auto"/>
              <w:right w:val="single" w:sz="4" w:space="0" w:color="auto"/>
            </w:tcBorders>
            <w:shd w:val="clear" w:color="000000" w:fill="FFFF00"/>
            <w:noWrap/>
            <w:vAlign w:val="bottom"/>
            <w:hideMark/>
          </w:tcPr>
          <w:p w:rsidR="009536A5" w:rsidRPr="00015B9D" w:rsidRDefault="009536A5" w:rsidP="00C23CF0">
            <w:pPr>
              <w:spacing w:after="0" w:line="240" w:lineRule="auto"/>
              <w:jc w:val="right"/>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 xml:space="preserve">32 400,00 € </w:t>
            </w:r>
          </w:p>
        </w:tc>
      </w:tr>
      <w:tr w:rsidR="009536A5" w:rsidRPr="00015B9D" w:rsidTr="00C23CF0">
        <w:trPr>
          <w:trHeight w:val="300"/>
        </w:trPr>
        <w:tc>
          <w:tcPr>
            <w:tcW w:w="3990" w:type="dxa"/>
            <w:tcBorders>
              <w:top w:val="nil"/>
              <w:left w:val="single" w:sz="4"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Coder, tester et intégrer le module N°4</w:t>
            </w:r>
          </w:p>
        </w:tc>
        <w:tc>
          <w:tcPr>
            <w:tcW w:w="110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80</w:t>
            </w:r>
          </w:p>
        </w:tc>
        <w:tc>
          <w:tcPr>
            <w:tcW w:w="118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80</w:t>
            </w:r>
          </w:p>
        </w:tc>
        <w:tc>
          <w:tcPr>
            <w:tcW w:w="93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36"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4,8</w:t>
            </w:r>
          </w:p>
        </w:tc>
        <w:tc>
          <w:tcPr>
            <w:tcW w:w="1326"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12 000,00 € </w:t>
            </w:r>
          </w:p>
        </w:tc>
        <w:tc>
          <w:tcPr>
            <w:tcW w:w="909"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922"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6 400,00 € </w:t>
            </w:r>
          </w:p>
        </w:tc>
        <w:tc>
          <w:tcPr>
            <w:tcW w:w="2135" w:type="dxa"/>
            <w:tcBorders>
              <w:top w:val="nil"/>
              <w:left w:val="nil"/>
              <w:bottom w:val="single" w:sz="4" w:space="0" w:color="auto"/>
              <w:right w:val="single" w:sz="4" w:space="0" w:color="auto"/>
            </w:tcBorders>
            <w:shd w:val="clear" w:color="000000" w:fill="FFFF00"/>
            <w:noWrap/>
            <w:vAlign w:val="bottom"/>
            <w:hideMark/>
          </w:tcPr>
          <w:p w:rsidR="009536A5" w:rsidRPr="00015B9D" w:rsidRDefault="009536A5" w:rsidP="00C23CF0">
            <w:pPr>
              <w:spacing w:after="0" w:line="240" w:lineRule="auto"/>
              <w:jc w:val="right"/>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 xml:space="preserve">18 400,00 € </w:t>
            </w:r>
          </w:p>
        </w:tc>
      </w:tr>
      <w:tr w:rsidR="009536A5" w:rsidRPr="00015B9D" w:rsidTr="00C23CF0">
        <w:trPr>
          <w:trHeight w:val="300"/>
        </w:trPr>
        <w:tc>
          <w:tcPr>
            <w:tcW w:w="3990" w:type="dxa"/>
            <w:tcBorders>
              <w:top w:val="nil"/>
              <w:left w:val="single" w:sz="4"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Coder, tester et intégrer le module N°5</w:t>
            </w:r>
          </w:p>
        </w:tc>
        <w:tc>
          <w:tcPr>
            <w:tcW w:w="110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18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320</w:t>
            </w:r>
          </w:p>
        </w:tc>
        <w:tc>
          <w:tcPr>
            <w:tcW w:w="93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1036"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2,4</w:t>
            </w:r>
          </w:p>
        </w:tc>
        <w:tc>
          <w:tcPr>
            <w:tcW w:w="1326" w:type="dxa"/>
            <w:tcBorders>
              <w:top w:val="nil"/>
              <w:left w:val="nil"/>
              <w:bottom w:val="single" w:sz="4" w:space="0" w:color="auto"/>
              <w:right w:val="single" w:sz="4" w:space="0" w:color="auto"/>
            </w:tcBorders>
            <w:shd w:val="clear" w:color="auto" w:fill="auto"/>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p>
        </w:tc>
        <w:tc>
          <w:tcPr>
            <w:tcW w:w="909" w:type="dxa"/>
            <w:vMerge/>
            <w:tcBorders>
              <w:top w:val="nil"/>
              <w:left w:val="single" w:sz="4" w:space="0" w:color="auto"/>
              <w:bottom w:val="single" w:sz="4" w:space="0" w:color="000000"/>
              <w:right w:val="single" w:sz="4" w:space="0" w:color="auto"/>
            </w:tcBorders>
            <w:vAlign w:val="center"/>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1922"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xml:space="preserve">25 600,00 € </w:t>
            </w:r>
          </w:p>
        </w:tc>
        <w:tc>
          <w:tcPr>
            <w:tcW w:w="2135" w:type="dxa"/>
            <w:tcBorders>
              <w:top w:val="nil"/>
              <w:left w:val="nil"/>
              <w:bottom w:val="single" w:sz="4" w:space="0" w:color="auto"/>
              <w:right w:val="single" w:sz="4" w:space="0" w:color="auto"/>
            </w:tcBorders>
            <w:shd w:val="clear" w:color="000000" w:fill="FFFF00"/>
            <w:noWrap/>
            <w:vAlign w:val="bottom"/>
            <w:hideMark/>
          </w:tcPr>
          <w:p w:rsidR="009536A5" w:rsidRPr="00015B9D" w:rsidRDefault="009536A5" w:rsidP="00C23CF0">
            <w:pPr>
              <w:spacing w:after="0" w:line="240" w:lineRule="auto"/>
              <w:jc w:val="right"/>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 xml:space="preserve">25 600,00 € </w:t>
            </w:r>
          </w:p>
        </w:tc>
      </w:tr>
      <w:tr w:rsidR="009536A5" w:rsidRPr="00015B9D" w:rsidTr="00C23CF0">
        <w:trPr>
          <w:trHeight w:val="300"/>
        </w:trPr>
        <w:tc>
          <w:tcPr>
            <w:tcW w:w="3990" w:type="dxa"/>
            <w:tcBorders>
              <w:top w:val="nil"/>
              <w:left w:val="single" w:sz="4" w:space="0" w:color="auto"/>
              <w:bottom w:val="single" w:sz="4" w:space="0" w:color="auto"/>
              <w:right w:val="single" w:sz="4" w:space="0" w:color="auto"/>
            </w:tcBorders>
            <w:shd w:val="clear" w:color="000000" w:fill="B8CCE4"/>
            <w:hideMark/>
          </w:tcPr>
          <w:p w:rsidR="009536A5" w:rsidRPr="00015B9D" w:rsidRDefault="009536A5" w:rsidP="00C23CF0">
            <w:pPr>
              <w:spacing w:after="0" w:line="240" w:lineRule="auto"/>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Rédiger la documentation technique et le mode d'emploi et les faire imprimer</w:t>
            </w:r>
          </w:p>
        </w:tc>
        <w:tc>
          <w:tcPr>
            <w:tcW w:w="110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280</w:t>
            </w:r>
          </w:p>
        </w:tc>
        <w:tc>
          <w:tcPr>
            <w:tcW w:w="1184" w:type="dxa"/>
            <w:tcBorders>
              <w:top w:val="nil"/>
              <w:left w:val="nil"/>
              <w:bottom w:val="single" w:sz="4" w:space="0" w:color="auto"/>
              <w:right w:val="single" w:sz="4" w:space="0" w:color="auto"/>
            </w:tcBorders>
            <w:shd w:val="clear" w:color="auto" w:fill="auto"/>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 </w:t>
            </w:r>
          </w:p>
        </w:tc>
        <w:tc>
          <w:tcPr>
            <w:tcW w:w="934"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1 500 €</w:t>
            </w:r>
          </w:p>
        </w:tc>
        <w:tc>
          <w:tcPr>
            <w:tcW w:w="1036" w:type="dxa"/>
            <w:tcBorders>
              <w:top w:val="nil"/>
              <w:left w:val="nil"/>
              <w:bottom w:val="single" w:sz="4" w:space="0" w:color="auto"/>
              <w:right w:val="single" w:sz="4" w:space="0" w:color="auto"/>
            </w:tcBorders>
            <w:shd w:val="clear" w:color="000000" w:fill="B6DDE8"/>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1,2</w:t>
            </w:r>
          </w:p>
        </w:tc>
        <w:tc>
          <w:tcPr>
            <w:tcW w:w="1326" w:type="dxa"/>
            <w:tcBorders>
              <w:top w:val="nil"/>
              <w:left w:val="nil"/>
              <w:bottom w:val="single" w:sz="4" w:space="0" w:color="auto"/>
              <w:right w:val="single" w:sz="4" w:space="0" w:color="auto"/>
            </w:tcBorders>
            <w:shd w:val="clear" w:color="000000" w:fill="B6DDE8"/>
            <w:noWrap/>
            <w:vAlign w:val="bottom"/>
            <w:hideMark/>
          </w:tcPr>
          <w:p w:rsidR="009536A5" w:rsidRPr="00015B9D" w:rsidRDefault="009536A5" w:rsidP="00C23CF0">
            <w:pPr>
              <w:spacing w:after="0" w:line="240" w:lineRule="auto"/>
              <w:jc w:val="right"/>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r w:rsidRPr="00015B9D">
              <w:rPr>
                <w:rFonts w:ascii="Calibri" w:eastAsia="Times New Roman" w:hAnsi="Calibri" w:cs="Times New Roman"/>
                <w:color w:val="000000"/>
                <w:lang w:eastAsia="fr-FR"/>
              </w:rPr>
              <w:t xml:space="preserve">42 000,00 € </w:t>
            </w:r>
          </w:p>
        </w:tc>
        <w:tc>
          <w:tcPr>
            <w:tcW w:w="909" w:type="dxa"/>
            <w:tcBorders>
              <w:top w:val="nil"/>
              <w:left w:val="nil"/>
              <w:bottom w:val="single" w:sz="4" w:space="0" w:color="auto"/>
              <w:right w:val="single" w:sz="4" w:space="0" w:color="auto"/>
            </w:tcBorders>
            <w:shd w:val="clear" w:color="auto" w:fill="auto"/>
            <w:noWrap/>
            <w:vAlign w:val="center"/>
            <w:hideMark/>
          </w:tcPr>
          <w:p w:rsidR="009536A5" w:rsidRPr="00015B9D" w:rsidRDefault="009536A5" w:rsidP="00C23CF0">
            <w:pPr>
              <w:spacing w:after="0" w:line="240" w:lineRule="auto"/>
              <w:jc w:val="center"/>
              <w:rPr>
                <w:rFonts w:ascii="Calibri" w:eastAsia="Times New Roman" w:hAnsi="Calibri" w:cs="Times New Roman"/>
                <w:color w:val="000000"/>
                <w:lang w:eastAsia="fr-FR"/>
              </w:rPr>
            </w:pPr>
            <w:r w:rsidRPr="00015B9D">
              <w:rPr>
                <w:rFonts w:ascii="Calibri" w:eastAsia="Times New Roman" w:hAnsi="Calibri" w:cs="Times New Roman"/>
                <w:color w:val="000000"/>
                <w:lang w:eastAsia="fr-FR"/>
              </w:rPr>
              <w:t>4 et 3</w:t>
            </w:r>
          </w:p>
        </w:tc>
        <w:tc>
          <w:tcPr>
            <w:tcW w:w="1922" w:type="dxa"/>
            <w:tcBorders>
              <w:top w:val="nil"/>
              <w:left w:val="nil"/>
              <w:bottom w:val="single" w:sz="4" w:space="0" w:color="auto"/>
              <w:right w:val="single" w:sz="4" w:space="0" w:color="auto"/>
            </w:tcBorders>
            <w:shd w:val="clear" w:color="auto" w:fill="auto"/>
            <w:noWrap/>
            <w:vAlign w:val="bottom"/>
            <w:hideMark/>
          </w:tcPr>
          <w:p w:rsidR="009536A5" w:rsidRPr="00015B9D" w:rsidRDefault="009536A5" w:rsidP="00C23CF0">
            <w:pPr>
              <w:spacing w:after="0" w:line="240" w:lineRule="auto"/>
              <w:rPr>
                <w:rFonts w:ascii="Calibri" w:eastAsia="Times New Roman" w:hAnsi="Calibri" w:cs="Times New Roman"/>
                <w:color w:val="000000"/>
                <w:lang w:eastAsia="fr-FR"/>
              </w:rPr>
            </w:pPr>
          </w:p>
        </w:tc>
        <w:tc>
          <w:tcPr>
            <w:tcW w:w="2135" w:type="dxa"/>
            <w:tcBorders>
              <w:top w:val="nil"/>
              <w:left w:val="nil"/>
              <w:bottom w:val="single" w:sz="4" w:space="0" w:color="auto"/>
              <w:right w:val="single" w:sz="4" w:space="0" w:color="auto"/>
            </w:tcBorders>
            <w:shd w:val="clear" w:color="000000" w:fill="FFFF00"/>
            <w:noWrap/>
            <w:vAlign w:val="bottom"/>
            <w:hideMark/>
          </w:tcPr>
          <w:p w:rsidR="009536A5" w:rsidRPr="00015B9D" w:rsidRDefault="009536A5" w:rsidP="00C23CF0">
            <w:pPr>
              <w:spacing w:after="0" w:line="240" w:lineRule="auto"/>
              <w:jc w:val="right"/>
              <w:rPr>
                <w:rFonts w:ascii="Calibri" w:eastAsia="Times New Roman" w:hAnsi="Calibri" w:cs="Times New Roman"/>
                <w:b/>
                <w:bCs/>
                <w:color w:val="000000"/>
                <w:lang w:eastAsia="fr-FR"/>
              </w:rPr>
            </w:pPr>
            <w:r w:rsidRPr="00015B9D">
              <w:rPr>
                <w:rFonts w:ascii="Calibri" w:eastAsia="Times New Roman" w:hAnsi="Calibri" w:cs="Times New Roman"/>
                <w:b/>
                <w:bCs/>
                <w:color w:val="000000"/>
                <w:lang w:eastAsia="fr-FR"/>
              </w:rPr>
              <w:t xml:space="preserve">43 500,00 € </w:t>
            </w:r>
          </w:p>
        </w:tc>
      </w:tr>
    </w:tbl>
    <w:p w:rsidR="009536A5" w:rsidRPr="006F4CBA" w:rsidRDefault="009536A5" w:rsidP="009536A5">
      <w:pPr>
        <w:rPr>
          <w:sz w:val="24"/>
          <w:szCs w:val="24"/>
          <w:u w:val="single"/>
        </w:rPr>
      </w:pPr>
      <w:r w:rsidRPr="006F4CBA">
        <w:rPr>
          <w:sz w:val="24"/>
          <w:szCs w:val="24"/>
          <w:u w:val="single"/>
        </w:rPr>
        <w:t>Tableau 2 des coûts pour chaque opération et chaque objet.</w:t>
      </w:r>
    </w:p>
    <w:p w:rsidR="00446652" w:rsidRDefault="00446652" w:rsidP="009536A5">
      <w:pPr>
        <w:rPr>
          <w:sz w:val="24"/>
          <w:szCs w:val="24"/>
        </w:rPr>
      </w:pPr>
    </w:p>
    <w:p w:rsidR="00446652" w:rsidRDefault="00D61D3E">
      <w:pPr>
        <w:rPr>
          <w:sz w:val="24"/>
          <w:szCs w:val="24"/>
        </w:rPr>
      </w:pPr>
      <w:r>
        <w:rPr>
          <w:noProof/>
          <w:sz w:val="24"/>
          <w:szCs w:val="24"/>
          <w:lang w:eastAsia="fr-FR"/>
        </w:rPr>
        <w:pict>
          <v:shape id="_x0000_s1142" type="#_x0000_t202" style="position:absolute;margin-left:713.1pt;margin-top:106.9pt;width:51.75pt;height:25.5pt;z-index:251721728" stroked="f">
            <v:textbox>
              <w:txbxContent>
                <w:p w:rsidR="00347CAE" w:rsidRDefault="00347CAE" w:rsidP="000D335A">
                  <w:pPr>
                    <w:jc w:val="center"/>
                    <w:rPr>
                      <w:color w:val="D34817" w:themeColor="accent1"/>
                    </w:rPr>
                  </w:pPr>
                  <w:r w:rsidRPr="00920299">
                    <w:rPr>
                      <w:color w:val="D34817" w:themeColor="accent1"/>
                    </w:rPr>
                    <w:t>1</w:t>
                  </w:r>
                  <w:r>
                    <w:rPr>
                      <w:color w:val="D34817" w:themeColor="accent1"/>
                    </w:rPr>
                    <w:t>5</w:t>
                  </w:r>
                </w:p>
                <w:p w:rsidR="00347CAE" w:rsidRDefault="00347CAE" w:rsidP="000D335A"/>
              </w:txbxContent>
            </v:textbox>
          </v:shape>
        </w:pict>
      </w:r>
      <w:r w:rsidR="00446652">
        <w:rPr>
          <w:sz w:val="24"/>
          <w:szCs w:val="24"/>
        </w:rPr>
        <w:br w:type="page"/>
      </w:r>
    </w:p>
    <w:p w:rsidR="00446652" w:rsidRPr="00920299" w:rsidRDefault="00446652" w:rsidP="00446652">
      <w:pPr>
        <w:rPr>
          <w:rFonts w:ascii="Times New Roman" w:hAnsi="Times New Roman" w:cs="Times New Roman"/>
          <w:sz w:val="24"/>
          <w:szCs w:val="24"/>
          <w:u w:val="single"/>
        </w:rPr>
      </w:pPr>
      <w:r w:rsidRPr="00920299">
        <w:rPr>
          <w:rFonts w:ascii="Times New Roman" w:hAnsi="Times New Roman" w:cs="Times New Roman"/>
          <w:sz w:val="24"/>
          <w:szCs w:val="24"/>
          <w:u w:val="single"/>
        </w:rPr>
        <w:lastRenderedPageBreak/>
        <w:t>Justification des coefficients k2 et k3</w:t>
      </w:r>
    </w:p>
    <w:tbl>
      <w:tblPr>
        <w:tblW w:w="15000" w:type="dxa"/>
        <w:tblInd w:w="55" w:type="dxa"/>
        <w:tblCellMar>
          <w:left w:w="70" w:type="dxa"/>
          <w:right w:w="70" w:type="dxa"/>
        </w:tblCellMar>
        <w:tblLook w:val="04A0"/>
      </w:tblPr>
      <w:tblGrid>
        <w:gridCol w:w="3920"/>
        <w:gridCol w:w="929"/>
        <w:gridCol w:w="1110"/>
        <w:gridCol w:w="973"/>
        <w:gridCol w:w="1112"/>
        <w:gridCol w:w="1146"/>
        <w:gridCol w:w="1250"/>
        <w:gridCol w:w="1033"/>
        <w:gridCol w:w="1079"/>
        <w:gridCol w:w="1179"/>
        <w:gridCol w:w="1269"/>
      </w:tblGrid>
      <w:tr w:rsidR="00446652" w:rsidRPr="00C93D9B" w:rsidTr="00C23CF0">
        <w:trPr>
          <w:trHeight w:val="900"/>
        </w:trPr>
        <w:tc>
          <w:tcPr>
            <w:tcW w:w="3920" w:type="dxa"/>
            <w:tcBorders>
              <w:top w:val="nil"/>
              <w:left w:val="nil"/>
              <w:bottom w:val="nil"/>
              <w:right w:val="nil"/>
            </w:tcBorders>
            <w:shd w:val="clear" w:color="000000" w:fill="FFFFFF"/>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877" w:type="dxa"/>
            <w:tcBorders>
              <w:top w:val="single" w:sz="8" w:space="0" w:color="auto"/>
              <w:left w:val="single" w:sz="8" w:space="0" w:color="auto"/>
              <w:bottom w:val="single" w:sz="4"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Montant total annuel</w:t>
            </w:r>
          </w:p>
        </w:tc>
        <w:tc>
          <w:tcPr>
            <w:tcW w:w="1000" w:type="dxa"/>
            <w:tcBorders>
              <w:top w:val="single" w:sz="8" w:space="0" w:color="auto"/>
              <w:left w:val="nil"/>
              <w:bottom w:val="single" w:sz="4"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Coefficient ou clef</w:t>
            </w:r>
          </w:p>
        </w:tc>
        <w:tc>
          <w:tcPr>
            <w:tcW w:w="975" w:type="dxa"/>
            <w:tcBorders>
              <w:top w:val="single" w:sz="8" w:space="0" w:color="auto"/>
              <w:left w:val="nil"/>
              <w:bottom w:val="single" w:sz="4"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Direction Générale DG</w:t>
            </w:r>
          </w:p>
        </w:tc>
        <w:tc>
          <w:tcPr>
            <w:tcW w:w="1129" w:type="dxa"/>
            <w:tcBorders>
              <w:top w:val="single" w:sz="8" w:space="0" w:color="auto"/>
              <w:left w:val="nil"/>
              <w:bottom w:val="single" w:sz="4"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Direction des Achats DA</w:t>
            </w:r>
          </w:p>
        </w:tc>
        <w:tc>
          <w:tcPr>
            <w:tcW w:w="1167" w:type="dxa"/>
            <w:tcBorders>
              <w:top w:val="single" w:sz="8" w:space="0" w:color="auto"/>
              <w:left w:val="nil"/>
              <w:bottom w:val="single" w:sz="4"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Direction des Projets DP</w:t>
            </w:r>
          </w:p>
        </w:tc>
        <w:tc>
          <w:tcPr>
            <w:tcW w:w="1283" w:type="dxa"/>
            <w:tcBorders>
              <w:top w:val="single" w:sz="8" w:space="0" w:color="auto"/>
              <w:left w:val="nil"/>
              <w:bottom w:val="single" w:sz="4"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Direction des Etudes DE</w:t>
            </w:r>
          </w:p>
        </w:tc>
        <w:tc>
          <w:tcPr>
            <w:tcW w:w="2201" w:type="dxa"/>
            <w:gridSpan w:val="2"/>
            <w:tcBorders>
              <w:top w:val="single" w:sz="8" w:space="0" w:color="auto"/>
              <w:left w:val="nil"/>
              <w:bottom w:val="single" w:sz="4"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SP Informatique</w:t>
            </w:r>
          </w:p>
        </w:tc>
        <w:tc>
          <w:tcPr>
            <w:tcW w:w="2448" w:type="dxa"/>
            <w:gridSpan w:val="2"/>
            <w:tcBorders>
              <w:top w:val="single" w:sz="8" w:space="0" w:color="auto"/>
              <w:left w:val="nil"/>
              <w:bottom w:val="single" w:sz="4" w:space="0" w:color="auto"/>
              <w:right w:val="single" w:sz="8" w:space="0" w:color="000000"/>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SP Electronique</w:t>
            </w:r>
          </w:p>
        </w:tc>
      </w:tr>
      <w:tr w:rsidR="00446652" w:rsidRPr="00C93D9B" w:rsidTr="00C23CF0">
        <w:trPr>
          <w:trHeight w:val="315"/>
        </w:trPr>
        <w:tc>
          <w:tcPr>
            <w:tcW w:w="3920" w:type="dxa"/>
            <w:tcBorders>
              <w:top w:val="nil"/>
              <w:left w:val="nil"/>
              <w:bottom w:val="nil"/>
              <w:right w:val="nil"/>
            </w:tcBorders>
            <w:shd w:val="clear" w:color="000000" w:fill="FFFFFF"/>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877" w:type="dxa"/>
            <w:tcBorders>
              <w:top w:val="nil"/>
              <w:left w:val="single" w:sz="8" w:space="0" w:color="auto"/>
              <w:bottom w:val="single" w:sz="8"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 </w:t>
            </w:r>
          </w:p>
        </w:tc>
        <w:tc>
          <w:tcPr>
            <w:tcW w:w="1000" w:type="dxa"/>
            <w:tcBorders>
              <w:top w:val="nil"/>
              <w:left w:val="nil"/>
              <w:bottom w:val="single" w:sz="8"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 </w:t>
            </w:r>
          </w:p>
        </w:tc>
        <w:tc>
          <w:tcPr>
            <w:tcW w:w="975" w:type="dxa"/>
            <w:tcBorders>
              <w:top w:val="nil"/>
              <w:left w:val="nil"/>
              <w:bottom w:val="single" w:sz="8"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 </w:t>
            </w:r>
          </w:p>
        </w:tc>
        <w:tc>
          <w:tcPr>
            <w:tcW w:w="1129" w:type="dxa"/>
            <w:tcBorders>
              <w:top w:val="nil"/>
              <w:left w:val="nil"/>
              <w:bottom w:val="single" w:sz="8"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 </w:t>
            </w:r>
          </w:p>
        </w:tc>
        <w:tc>
          <w:tcPr>
            <w:tcW w:w="1167" w:type="dxa"/>
            <w:tcBorders>
              <w:top w:val="nil"/>
              <w:left w:val="nil"/>
              <w:bottom w:val="single" w:sz="8"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 </w:t>
            </w:r>
          </w:p>
        </w:tc>
        <w:tc>
          <w:tcPr>
            <w:tcW w:w="1283" w:type="dxa"/>
            <w:tcBorders>
              <w:top w:val="nil"/>
              <w:left w:val="nil"/>
              <w:bottom w:val="single" w:sz="8"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 </w:t>
            </w:r>
          </w:p>
        </w:tc>
        <w:tc>
          <w:tcPr>
            <w:tcW w:w="1080" w:type="dxa"/>
            <w:tcBorders>
              <w:top w:val="nil"/>
              <w:left w:val="nil"/>
              <w:bottom w:val="single" w:sz="8"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ING DI</w:t>
            </w:r>
          </w:p>
        </w:tc>
        <w:tc>
          <w:tcPr>
            <w:tcW w:w="1121" w:type="dxa"/>
            <w:tcBorders>
              <w:top w:val="nil"/>
              <w:left w:val="nil"/>
              <w:bottom w:val="single" w:sz="8" w:space="0" w:color="auto"/>
              <w:right w:val="single" w:sz="4"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TECH DI</w:t>
            </w:r>
          </w:p>
        </w:tc>
        <w:tc>
          <w:tcPr>
            <w:tcW w:w="1179" w:type="dxa"/>
            <w:tcBorders>
              <w:top w:val="nil"/>
              <w:left w:val="nil"/>
              <w:bottom w:val="single" w:sz="8" w:space="0" w:color="auto"/>
              <w:right w:val="single" w:sz="4" w:space="0" w:color="auto"/>
            </w:tcBorders>
            <w:shd w:val="clear" w:color="000000" w:fill="376091"/>
            <w:noWrap/>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 xml:space="preserve">ING DE </w:t>
            </w:r>
          </w:p>
        </w:tc>
        <w:tc>
          <w:tcPr>
            <w:tcW w:w="1269" w:type="dxa"/>
            <w:tcBorders>
              <w:top w:val="nil"/>
              <w:left w:val="nil"/>
              <w:bottom w:val="single" w:sz="8" w:space="0" w:color="auto"/>
              <w:right w:val="single" w:sz="8" w:space="0" w:color="auto"/>
            </w:tcBorders>
            <w:shd w:val="clear" w:color="000000" w:fill="376091"/>
            <w:vAlign w:val="center"/>
            <w:hideMark/>
          </w:tcPr>
          <w:p w:rsidR="00446652" w:rsidRPr="00C93D9B" w:rsidRDefault="00446652" w:rsidP="00C23CF0">
            <w:pPr>
              <w:spacing w:after="0" w:line="240" w:lineRule="auto"/>
              <w:jc w:val="center"/>
              <w:rPr>
                <w:rFonts w:ascii="Calibri" w:eastAsia="Times New Roman" w:hAnsi="Calibri" w:cs="Times New Roman"/>
                <w:color w:val="FFFFFF"/>
                <w:lang w:eastAsia="fr-FR"/>
              </w:rPr>
            </w:pPr>
            <w:r w:rsidRPr="00C93D9B">
              <w:rPr>
                <w:rFonts w:ascii="Calibri" w:eastAsia="Times New Roman" w:hAnsi="Calibri" w:cs="Times New Roman"/>
                <w:color w:val="FFFFFF"/>
                <w:lang w:eastAsia="fr-FR"/>
              </w:rPr>
              <w:t>TECH DE</w:t>
            </w:r>
          </w:p>
        </w:tc>
      </w:tr>
      <w:tr w:rsidR="00446652" w:rsidRPr="00C93D9B" w:rsidTr="00C23CF0">
        <w:trPr>
          <w:trHeight w:val="300"/>
        </w:trPr>
        <w:tc>
          <w:tcPr>
            <w:tcW w:w="3920" w:type="dxa"/>
            <w:tcBorders>
              <w:top w:val="single" w:sz="8" w:space="0" w:color="auto"/>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ACHATS GENERAUX</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15 000 €</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10 000 €</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15 000 €</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100 000 €</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79" w:type="dxa"/>
            <w:tcBorders>
              <w:top w:val="nil"/>
              <w:left w:val="nil"/>
              <w:bottom w:val="single" w:sz="4" w:space="0" w:color="auto"/>
              <w:right w:val="single" w:sz="4"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269" w:type="dxa"/>
            <w:tcBorders>
              <w:top w:val="nil"/>
              <w:left w:val="nil"/>
              <w:bottom w:val="single" w:sz="4" w:space="0" w:color="auto"/>
              <w:right w:val="single" w:sz="8"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r>
      <w:tr w:rsidR="00446652" w:rsidRPr="00C93D9B" w:rsidTr="00C23CF0">
        <w:trPr>
          <w:trHeight w:val="300"/>
        </w:trPr>
        <w:tc>
          <w:tcPr>
            <w:tcW w:w="3920" w:type="dxa"/>
            <w:tcBorders>
              <w:top w:val="nil"/>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FRAIS DE PERSONNEL</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79" w:type="dxa"/>
            <w:tcBorders>
              <w:top w:val="nil"/>
              <w:left w:val="nil"/>
              <w:bottom w:val="single" w:sz="4" w:space="0" w:color="auto"/>
              <w:right w:val="single" w:sz="4"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269" w:type="dxa"/>
            <w:tcBorders>
              <w:top w:val="nil"/>
              <w:left w:val="nil"/>
              <w:bottom w:val="single" w:sz="4" w:space="0" w:color="auto"/>
              <w:right w:val="single" w:sz="8"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r>
      <w:tr w:rsidR="00446652" w:rsidRPr="00C93D9B" w:rsidTr="00C23CF0">
        <w:trPr>
          <w:trHeight w:val="300"/>
        </w:trPr>
        <w:tc>
          <w:tcPr>
            <w:tcW w:w="3920" w:type="dxa"/>
            <w:tcBorders>
              <w:top w:val="nil"/>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Effectifs</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43</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3</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3</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5</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w:t>
            </w:r>
          </w:p>
        </w:tc>
        <w:tc>
          <w:tcPr>
            <w:tcW w:w="117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5</w:t>
            </w:r>
          </w:p>
        </w:tc>
        <w:tc>
          <w:tcPr>
            <w:tcW w:w="1269" w:type="dxa"/>
            <w:tcBorders>
              <w:top w:val="nil"/>
              <w:left w:val="nil"/>
              <w:bottom w:val="single" w:sz="4" w:space="0" w:color="auto"/>
              <w:right w:val="single" w:sz="8"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15</w:t>
            </w:r>
          </w:p>
        </w:tc>
      </w:tr>
      <w:tr w:rsidR="00446652" w:rsidRPr="00C93D9B" w:rsidTr="00C23CF0">
        <w:trPr>
          <w:trHeight w:val="300"/>
        </w:trPr>
        <w:tc>
          <w:tcPr>
            <w:tcW w:w="3920" w:type="dxa"/>
            <w:tcBorders>
              <w:top w:val="nil"/>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Salaire moyen brut mensuel = SBM</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8 000 €</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6 000 €</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6 000 €</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7 000 €</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5 250 €</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2 800 €</w:t>
            </w:r>
          </w:p>
        </w:tc>
        <w:tc>
          <w:tcPr>
            <w:tcW w:w="117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3 150 €</w:t>
            </w:r>
          </w:p>
        </w:tc>
        <w:tc>
          <w:tcPr>
            <w:tcW w:w="1269" w:type="dxa"/>
            <w:tcBorders>
              <w:top w:val="nil"/>
              <w:left w:val="nil"/>
              <w:bottom w:val="single" w:sz="4" w:space="0" w:color="auto"/>
              <w:right w:val="single" w:sz="8"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2 100 €</w:t>
            </w:r>
          </w:p>
        </w:tc>
      </w:tr>
      <w:tr w:rsidR="00446652" w:rsidRPr="00C93D9B" w:rsidTr="00C23CF0">
        <w:trPr>
          <w:trHeight w:val="300"/>
        </w:trPr>
        <w:tc>
          <w:tcPr>
            <w:tcW w:w="3920" w:type="dxa"/>
            <w:tcBorders>
              <w:top w:val="nil"/>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Masse salariale brute annuelle = MSB</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96 000 €</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72 000 €</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216 000 €</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252 000 €</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315 000 €</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336 000 €</w:t>
            </w:r>
          </w:p>
        </w:tc>
        <w:tc>
          <w:tcPr>
            <w:tcW w:w="117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189 000 €</w:t>
            </w:r>
          </w:p>
        </w:tc>
        <w:tc>
          <w:tcPr>
            <w:tcW w:w="1269" w:type="dxa"/>
            <w:tcBorders>
              <w:top w:val="nil"/>
              <w:left w:val="nil"/>
              <w:bottom w:val="single" w:sz="4" w:space="0" w:color="auto"/>
              <w:right w:val="single" w:sz="8"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378 000 €</w:t>
            </w:r>
          </w:p>
        </w:tc>
      </w:tr>
      <w:tr w:rsidR="00446652" w:rsidRPr="00C93D9B" w:rsidTr="00C23CF0">
        <w:trPr>
          <w:trHeight w:val="300"/>
        </w:trPr>
        <w:tc>
          <w:tcPr>
            <w:tcW w:w="3920" w:type="dxa"/>
            <w:tcBorders>
              <w:top w:val="nil"/>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Charges sociales (50% de MSB)</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50,00%</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48 000 €</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36 000 €</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108 000 €</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126 000 €</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157 500 €</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168 000 €</w:t>
            </w:r>
          </w:p>
        </w:tc>
        <w:tc>
          <w:tcPr>
            <w:tcW w:w="117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94 500 €</w:t>
            </w:r>
          </w:p>
        </w:tc>
        <w:tc>
          <w:tcPr>
            <w:tcW w:w="1269" w:type="dxa"/>
            <w:tcBorders>
              <w:top w:val="nil"/>
              <w:left w:val="nil"/>
              <w:bottom w:val="single" w:sz="4" w:space="0" w:color="auto"/>
              <w:right w:val="single" w:sz="8"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189 000 €</w:t>
            </w:r>
          </w:p>
        </w:tc>
      </w:tr>
      <w:tr w:rsidR="00446652" w:rsidRPr="00C93D9B" w:rsidTr="00C23CF0">
        <w:trPr>
          <w:trHeight w:val="300"/>
        </w:trPr>
        <w:tc>
          <w:tcPr>
            <w:tcW w:w="3920" w:type="dxa"/>
            <w:tcBorders>
              <w:top w:val="nil"/>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TOTAL FRAIS DE PERSONNEL</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144 000 €</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108 000 €</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324 000 €</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378 000 €</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472 500 €</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504 000 €</w:t>
            </w:r>
          </w:p>
        </w:tc>
        <w:tc>
          <w:tcPr>
            <w:tcW w:w="117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283 500 €</w:t>
            </w:r>
          </w:p>
        </w:tc>
        <w:tc>
          <w:tcPr>
            <w:tcW w:w="1269" w:type="dxa"/>
            <w:tcBorders>
              <w:top w:val="nil"/>
              <w:left w:val="nil"/>
              <w:bottom w:val="single" w:sz="4" w:space="0" w:color="auto"/>
              <w:right w:val="single" w:sz="8"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567 000 €</w:t>
            </w:r>
          </w:p>
        </w:tc>
      </w:tr>
      <w:tr w:rsidR="00446652" w:rsidRPr="00C93D9B" w:rsidTr="00C23CF0">
        <w:trPr>
          <w:trHeight w:val="300"/>
        </w:trPr>
        <w:tc>
          <w:tcPr>
            <w:tcW w:w="3920" w:type="dxa"/>
            <w:tcBorders>
              <w:top w:val="nil"/>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IMPOTS ET TAXES</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10 000 €</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10 000 €</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20 000 €</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100 000 €</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79" w:type="dxa"/>
            <w:tcBorders>
              <w:top w:val="nil"/>
              <w:left w:val="nil"/>
              <w:bottom w:val="single" w:sz="4" w:space="0" w:color="auto"/>
              <w:right w:val="single" w:sz="4"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269" w:type="dxa"/>
            <w:tcBorders>
              <w:top w:val="nil"/>
              <w:left w:val="nil"/>
              <w:bottom w:val="single" w:sz="4" w:space="0" w:color="auto"/>
              <w:right w:val="single" w:sz="8"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r>
      <w:tr w:rsidR="00446652" w:rsidRPr="00C93D9B" w:rsidTr="00C23CF0">
        <w:trPr>
          <w:trHeight w:val="300"/>
        </w:trPr>
        <w:tc>
          <w:tcPr>
            <w:tcW w:w="3920" w:type="dxa"/>
            <w:tcBorders>
              <w:top w:val="nil"/>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TRANSPORTS ET DEPLACEMENTS</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10 000 €</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10 000 €</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20 000 €</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46 800 €</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79" w:type="dxa"/>
            <w:tcBorders>
              <w:top w:val="nil"/>
              <w:left w:val="nil"/>
              <w:bottom w:val="single" w:sz="4" w:space="0" w:color="auto"/>
              <w:right w:val="single" w:sz="4"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269" w:type="dxa"/>
            <w:tcBorders>
              <w:top w:val="nil"/>
              <w:left w:val="nil"/>
              <w:bottom w:val="single" w:sz="4" w:space="0" w:color="auto"/>
              <w:right w:val="single" w:sz="8"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r>
      <w:tr w:rsidR="00446652" w:rsidRPr="00C93D9B" w:rsidTr="00C23CF0">
        <w:trPr>
          <w:trHeight w:val="300"/>
        </w:trPr>
        <w:tc>
          <w:tcPr>
            <w:tcW w:w="3920" w:type="dxa"/>
            <w:tcBorders>
              <w:top w:val="nil"/>
              <w:left w:val="single" w:sz="8" w:space="0" w:color="auto"/>
              <w:bottom w:val="single" w:sz="4"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AMORTISSEMENTS</w:t>
            </w:r>
          </w:p>
        </w:tc>
        <w:tc>
          <w:tcPr>
            <w:tcW w:w="877" w:type="dxa"/>
            <w:tcBorders>
              <w:top w:val="nil"/>
              <w:left w:val="single" w:sz="8" w:space="0" w:color="auto"/>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5 000 €</w:t>
            </w:r>
          </w:p>
        </w:tc>
        <w:tc>
          <w:tcPr>
            <w:tcW w:w="1129"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5 000 €</w:t>
            </w:r>
          </w:p>
        </w:tc>
        <w:tc>
          <w:tcPr>
            <w:tcW w:w="1167"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24 800 €</w:t>
            </w:r>
          </w:p>
        </w:tc>
        <w:tc>
          <w:tcPr>
            <w:tcW w:w="1283"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106 000 €</w:t>
            </w:r>
          </w:p>
        </w:tc>
        <w:tc>
          <w:tcPr>
            <w:tcW w:w="1080"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21" w:type="dxa"/>
            <w:tcBorders>
              <w:top w:val="nil"/>
              <w:left w:val="nil"/>
              <w:bottom w:val="single" w:sz="4"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179" w:type="dxa"/>
            <w:tcBorders>
              <w:top w:val="nil"/>
              <w:left w:val="nil"/>
              <w:bottom w:val="single" w:sz="4" w:space="0" w:color="auto"/>
              <w:right w:val="single" w:sz="4"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269" w:type="dxa"/>
            <w:tcBorders>
              <w:top w:val="nil"/>
              <w:left w:val="nil"/>
              <w:bottom w:val="single" w:sz="4" w:space="0" w:color="auto"/>
              <w:right w:val="single" w:sz="8" w:space="0" w:color="auto"/>
            </w:tcBorders>
            <w:shd w:val="clear" w:color="000000" w:fill="DBE5F1"/>
            <w:noWrap/>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r>
      <w:tr w:rsidR="00446652" w:rsidRPr="00C93D9B" w:rsidTr="00C23CF0">
        <w:trPr>
          <w:trHeight w:val="315"/>
        </w:trPr>
        <w:tc>
          <w:tcPr>
            <w:tcW w:w="3920" w:type="dxa"/>
            <w:tcBorders>
              <w:top w:val="nil"/>
              <w:left w:val="single" w:sz="8" w:space="0" w:color="auto"/>
              <w:bottom w:val="single" w:sz="8" w:space="0" w:color="auto"/>
              <w:right w:val="nil"/>
            </w:tcBorders>
            <w:shd w:val="clear" w:color="000000" w:fill="95B3D7"/>
            <w:noWrap/>
            <w:vAlign w:val="center"/>
            <w:hideMark/>
          </w:tcPr>
          <w:p w:rsidR="00446652" w:rsidRPr="00C93D9B" w:rsidRDefault="00446652" w:rsidP="00C23CF0">
            <w:pPr>
              <w:spacing w:after="0" w:line="240" w:lineRule="auto"/>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TOTAL DES CHARGES</w:t>
            </w:r>
          </w:p>
        </w:tc>
        <w:tc>
          <w:tcPr>
            <w:tcW w:w="877" w:type="dxa"/>
            <w:tcBorders>
              <w:top w:val="nil"/>
              <w:left w:val="single" w:sz="8" w:space="0" w:color="auto"/>
              <w:bottom w:val="single" w:sz="8"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1000" w:type="dxa"/>
            <w:tcBorders>
              <w:top w:val="nil"/>
              <w:left w:val="nil"/>
              <w:bottom w:val="single" w:sz="8" w:space="0" w:color="auto"/>
              <w:right w:val="single" w:sz="4" w:space="0" w:color="auto"/>
            </w:tcBorders>
            <w:shd w:val="clear" w:color="000000" w:fill="DBE5F1"/>
            <w:vAlign w:val="center"/>
            <w:hideMark/>
          </w:tcPr>
          <w:p w:rsidR="00446652" w:rsidRPr="00C93D9B" w:rsidRDefault="00446652" w:rsidP="00C23CF0">
            <w:pPr>
              <w:spacing w:after="0" w:line="240" w:lineRule="auto"/>
              <w:jc w:val="center"/>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 </w:t>
            </w:r>
          </w:p>
        </w:tc>
        <w:tc>
          <w:tcPr>
            <w:tcW w:w="975" w:type="dxa"/>
            <w:tcBorders>
              <w:top w:val="nil"/>
              <w:left w:val="nil"/>
              <w:bottom w:val="single" w:sz="8"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184 000 €</w:t>
            </w:r>
          </w:p>
        </w:tc>
        <w:tc>
          <w:tcPr>
            <w:tcW w:w="1129" w:type="dxa"/>
            <w:tcBorders>
              <w:top w:val="nil"/>
              <w:left w:val="nil"/>
              <w:bottom w:val="single" w:sz="8"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143 000 €</w:t>
            </w:r>
          </w:p>
        </w:tc>
        <w:tc>
          <w:tcPr>
            <w:tcW w:w="1167" w:type="dxa"/>
            <w:tcBorders>
              <w:top w:val="nil"/>
              <w:left w:val="nil"/>
              <w:bottom w:val="single" w:sz="8"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403 800 €</w:t>
            </w:r>
          </w:p>
        </w:tc>
        <w:tc>
          <w:tcPr>
            <w:tcW w:w="1283" w:type="dxa"/>
            <w:tcBorders>
              <w:top w:val="nil"/>
              <w:left w:val="nil"/>
              <w:bottom w:val="single" w:sz="8" w:space="0" w:color="auto"/>
              <w:right w:val="single" w:sz="4" w:space="0" w:color="auto"/>
            </w:tcBorders>
            <w:shd w:val="clear" w:color="000000" w:fill="DBE5F1"/>
            <w:vAlign w:val="center"/>
            <w:hideMark/>
          </w:tcPr>
          <w:p w:rsidR="00446652" w:rsidRPr="00C93D9B" w:rsidRDefault="00446652" w:rsidP="00C23CF0">
            <w:pPr>
              <w:spacing w:after="0" w:line="240" w:lineRule="auto"/>
              <w:jc w:val="right"/>
              <w:rPr>
                <w:rFonts w:ascii="Calibri" w:eastAsia="Times New Roman" w:hAnsi="Calibri" w:cs="Times New Roman"/>
                <w:color w:val="000000"/>
                <w:lang w:eastAsia="fr-FR"/>
              </w:rPr>
            </w:pPr>
            <w:r w:rsidRPr="00C93D9B">
              <w:rPr>
                <w:rFonts w:ascii="Calibri" w:eastAsia="Times New Roman" w:hAnsi="Calibri" w:cs="Times New Roman"/>
                <w:color w:val="000000"/>
                <w:lang w:eastAsia="fr-FR"/>
              </w:rPr>
              <w:t>730 800 €</w:t>
            </w:r>
          </w:p>
        </w:tc>
        <w:tc>
          <w:tcPr>
            <w:tcW w:w="1080" w:type="dxa"/>
            <w:tcBorders>
              <w:top w:val="nil"/>
              <w:left w:val="nil"/>
              <w:bottom w:val="single" w:sz="8" w:space="0" w:color="auto"/>
              <w:right w:val="single" w:sz="4" w:space="0" w:color="auto"/>
            </w:tcBorders>
            <w:shd w:val="clear" w:color="000000" w:fill="DBE5F1"/>
            <w:vAlign w:val="center"/>
            <w:hideMark/>
          </w:tcPr>
          <w:p w:rsidR="00446652" w:rsidRPr="007F2988" w:rsidRDefault="00446652" w:rsidP="00C23CF0">
            <w:pPr>
              <w:spacing w:after="0" w:line="240" w:lineRule="auto"/>
              <w:jc w:val="right"/>
              <w:rPr>
                <w:rFonts w:ascii="Calibri" w:eastAsia="Times New Roman" w:hAnsi="Calibri" w:cs="Times New Roman"/>
                <w:b/>
                <w:color w:val="000000"/>
                <w:lang w:eastAsia="fr-FR"/>
              </w:rPr>
            </w:pPr>
            <w:r w:rsidRPr="007F2988">
              <w:rPr>
                <w:rFonts w:ascii="Calibri" w:eastAsia="Times New Roman" w:hAnsi="Calibri" w:cs="Times New Roman"/>
                <w:b/>
                <w:color w:val="000000"/>
                <w:lang w:eastAsia="fr-FR"/>
              </w:rPr>
              <w:t>472 500 €</w:t>
            </w:r>
          </w:p>
        </w:tc>
        <w:tc>
          <w:tcPr>
            <w:tcW w:w="1121" w:type="dxa"/>
            <w:tcBorders>
              <w:top w:val="nil"/>
              <w:left w:val="nil"/>
              <w:bottom w:val="single" w:sz="8" w:space="0" w:color="auto"/>
              <w:right w:val="single" w:sz="4" w:space="0" w:color="auto"/>
            </w:tcBorders>
            <w:shd w:val="clear" w:color="000000" w:fill="DBE5F1"/>
            <w:vAlign w:val="center"/>
            <w:hideMark/>
          </w:tcPr>
          <w:p w:rsidR="00446652" w:rsidRPr="007F2988" w:rsidRDefault="00446652" w:rsidP="00C23CF0">
            <w:pPr>
              <w:spacing w:after="0" w:line="240" w:lineRule="auto"/>
              <w:jc w:val="right"/>
              <w:rPr>
                <w:rFonts w:ascii="Calibri" w:eastAsia="Times New Roman" w:hAnsi="Calibri" w:cs="Times New Roman"/>
                <w:b/>
                <w:color w:val="000000"/>
                <w:lang w:eastAsia="fr-FR"/>
              </w:rPr>
            </w:pPr>
            <w:r w:rsidRPr="007F2988">
              <w:rPr>
                <w:rFonts w:ascii="Calibri" w:eastAsia="Times New Roman" w:hAnsi="Calibri" w:cs="Times New Roman"/>
                <w:b/>
                <w:color w:val="000000"/>
                <w:lang w:eastAsia="fr-FR"/>
              </w:rPr>
              <w:t>504 000 €</w:t>
            </w:r>
          </w:p>
        </w:tc>
        <w:tc>
          <w:tcPr>
            <w:tcW w:w="1179" w:type="dxa"/>
            <w:tcBorders>
              <w:top w:val="nil"/>
              <w:left w:val="nil"/>
              <w:bottom w:val="single" w:sz="8" w:space="0" w:color="auto"/>
              <w:right w:val="single" w:sz="4" w:space="0" w:color="auto"/>
            </w:tcBorders>
            <w:shd w:val="clear" w:color="000000" w:fill="DBE5F1"/>
            <w:vAlign w:val="center"/>
            <w:hideMark/>
          </w:tcPr>
          <w:p w:rsidR="00446652" w:rsidRPr="007F2988" w:rsidRDefault="00446652" w:rsidP="00C23CF0">
            <w:pPr>
              <w:spacing w:after="0" w:line="240" w:lineRule="auto"/>
              <w:jc w:val="right"/>
              <w:rPr>
                <w:rFonts w:ascii="Calibri" w:eastAsia="Times New Roman" w:hAnsi="Calibri" w:cs="Times New Roman"/>
                <w:b/>
                <w:color w:val="000000"/>
                <w:lang w:eastAsia="fr-FR"/>
              </w:rPr>
            </w:pPr>
            <w:r w:rsidRPr="007F2988">
              <w:rPr>
                <w:rFonts w:ascii="Calibri" w:eastAsia="Times New Roman" w:hAnsi="Calibri" w:cs="Times New Roman"/>
                <w:b/>
                <w:color w:val="000000"/>
                <w:lang w:eastAsia="fr-FR"/>
              </w:rPr>
              <w:t>283 500 €</w:t>
            </w:r>
          </w:p>
        </w:tc>
        <w:tc>
          <w:tcPr>
            <w:tcW w:w="1269" w:type="dxa"/>
            <w:tcBorders>
              <w:top w:val="nil"/>
              <w:left w:val="nil"/>
              <w:bottom w:val="single" w:sz="8" w:space="0" w:color="auto"/>
              <w:right w:val="single" w:sz="8" w:space="0" w:color="auto"/>
            </w:tcBorders>
            <w:shd w:val="clear" w:color="000000" w:fill="DBE5F1"/>
            <w:vAlign w:val="center"/>
            <w:hideMark/>
          </w:tcPr>
          <w:p w:rsidR="00446652" w:rsidRPr="007F2988" w:rsidRDefault="00446652" w:rsidP="00C23CF0">
            <w:pPr>
              <w:spacing w:after="0" w:line="240" w:lineRule="auto"/>
              <w:jc w:val="right"/>
              <w:rPr>
                <w:rFonts w:ascii="Calibri" w:eastAsia="Times New Roman" w:hAnsi="Calibri" w:cs="Times New Roman"/>
                <w:b/>
                <w:color w:val="000000"/>
                <w:lang w:eastAsia="fr-FR"/>
              </w:rPr>
            </w:pPr>
            <w:r w:rsidRPr="007F2988">
              <w:rPr>
                <w:rFonts w:ascii="Calibri" w:eastAsia="Times New Roman" w:hAnsi="Calibri" w:cs="Times New Roman"/>
                <w:b/>
                <w:color w:val="000000"/>
                <w:lang w:eastAsia="fr-FR"/>
              </w:rPr>
              <w:t>567 000 €</w:t>
            </w:r>
          </w:p>
        </w:tc>
      </w:tr>
    </w:tbl>
    <w:p w:rsidR="00446652" w:rsidRDefault="00446652" w:rsidP="00446652">
      <w:pPr>
        <w:rPr>
          <w:sz w:val="24"/>
          <w:szCs w:val="24"/>
        </w:rPr>
      </w:pPr>
    </w:p>
    <w:p w:rsidR="00446652" w:rsidRDefault="00D61D3E" w:rsidP="00446652">
      <w:pPr>
        <w:rPr>
          <w:sz w:val="24"/>
          <w:szCs w:val="24"/>
        </w:rPr>
      </w:pPr>
      <w:r>
        <w:rPr>
          <w:noProof/>
          <w:sz w:val="24"/>
          <w:szCs w:val="24"/>
          <w:lang w:eastAsia="fr-FR"/>
        </w:rPr>
        <w:pict>
          <v:shape id="_x0000_s1143" type="#_x0000_t202" style="position:absolute;margin-left:713.85pt;margin-top:80.9pt;width:51.75pt;height:25.5pt;z-index:251722752" stroked="f">
            <v:textbox>
              <w:txbxContent>
                <w:p w:rsidR="00347CAE" w:rsidRDefault="00347CAE" w:rsidP="000D335A">
                  <w:pPr>
                    <w:jc w:val="center"/>
                    <w:rPr>
                      <w:color w:val="D34817" w:themeColor="accent1"/>
                    </w:rPr>
                  </w:pPr>
                  <w:r w:rsidRPr="00920299">
                    <w:rPr>
                      <w:color w:val="D34817" w:themeColor="accent1"/>
                    </w:rPr>
                    <w:t>1</w:t>
                  </w:r>
                  <w:r>
                    <w:rPr>
                      <w:color w:val="D34817" w:themeColor="accent1"/>
                    </w:rPr>
                    <w:t>6</w:t>
                  </w:r>
                </w:p>
                <w:p w:rsidR="00347CAE" w:rsidRDefault="00347CAE" w:rsidP="000D335A"/>
              </w:txbxContent>
            </v:textbox>
          </v:shape>
        </w:pict>
      </w:r>
      <w:r w:rsidR="00446652">
        <w:rPr>
          <w:sz w:val="24"/>
          <w:szCs w:val="24"/>
        </w:rPr>
        <w:br w:type="page"/>
      </w:r>
    </w:p>
    <w:tbl>
      <w:tblPr>
        <w:tblW w:w="15000" w:type="dxa"/>
        <w:tblInd w:w="55" w:type="dxa"/>
        <w:tblCellMar>
          <w:left w:w="70" w:type="dxa"/>
          <w:right w:w="70" w:type="dxa"/>
        </w:tblCellMar>
        <w:tblLook w:val="04A0"/>
      </w:tblPr>
      <w:tblGrid>
        <w:gridCol w:w="3920"/>
        <w:gridCol w:w="880"/>
        <w:gridCol w:w="860"/>
        <w:gridCol w:w="980"/>
        <w:gridCol w:w="1140"/>
        <w:gridCol w:w="1180"/>
        <w:gridCol w:w="1300"/>
        <w:gridCol w:w="1100"/>
        <w:gridCol w:w="1140"/>
        <w:gridCol w:w="1200"/>
        <w:gridCol w:w="1300"/>
      </w:tblGrid>
      <w:tr w:rsidR="00446652" w:rsidRPr="009E0754" w:rsidTr="00C23CF0">
        <w:trPr>
          <w:trHeight w:val="315"/>
        </w:trPr>
        <w:tc>
          <w:tcPr>
            <w:tcW w:w="3920" w:type="dxa"/>
            <w:tcBorders>
              <w:top w:val="single" w:sz="8" w:space="0" w:color="auto"/>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b/>
                <w:bCs/>
                <w:color w:val="000000"/>
                <w:sz w:val="24"/>
                <w:szCs w:val="24"/>
                <w:lang w:eastAsia="fr-FR"/>
              </w:rPr>
            </w:pPr>
            <w:r w:rsidRPr="009E0754">
              <w:rPr>
                <w:rFonts w:ascii="Calibri" w:eastAsia="Times New Roman" w:hAnsi="Calibri" w:cs="Times New Roman"/>
                <w:b/>
                <w:bCs/>
                <w:color w:val="000000"/>
                <w:sz w:val="24"/>
                <w:szCs w:val="24"/>
                <w:lang w:eastAsia="fr-FR"/>
              </w:rPr>
              <w:lastRenderedPageBreak/>
              <w:t>Répartition en cascade</w:t>
            </w:r>
          </w:p>
        </w:tc>
        <w:tc>
          <w:tcPr>
            <w:tcW w:w="880" w:type="dxa"/>
            <w:tcBorders>
              <w:top w:val="single" w:sz="8" w:space="0" w:color="auto"/>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single" w:sz="8" w:space="0" w:color="auto"/>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6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Répartition de la DG sur DA, DP et DE</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Prorata effectif</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26 286 €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78 857 €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78 857 €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3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Total DA</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169 286 €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6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Répartition de la DA sur DP et DE</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Prorata effectif</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84 643 €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84 643 €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3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Total DP</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567 300 €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6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Répartition de la DP sur DE</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Total sur DE</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567 300 €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3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Total DE</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1 461 600 €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6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Répartition DE sur SP</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Prorata MSB</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378 000 €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403 200 €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226 800 €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453 600 €</w:t>
            </w:r>
          </w:p>
        </w:tc>
      </w:tr>
      <w:tr w:rsidR="00446652" w:rsidRPr="009E0754" w:rsidTr="00C23CF0">
        <w:trPr>
          <w:trHeight w:val="615"/>
        </w:trPr>
        <w:tc>
          <w:tcPr>
            <w:tcW w:w="3920" w:type="dxa"/>
            <w:tcBorders>
              <w:top w:val="nil"/>
              <w:left w:val="single" w:sz="8" w:space="0" w:color="auto"/>
              <w:bottom w:val="single" w:sz="8"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TOTAL DES CHARGES DES SP (après répartition)</w:t>
            </w:r>
          </w:p>
        </w:tc>
        <w:tc>
          <w:tcPr>
            <w:tcW w:w="880" w:type="dxa"/>
            <w:tcBorders>
              <w:top w:val="nil"/>
              <w:left w:val="single" w:sz="8" w:space="0" w:color="auto"/>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850 500 €</w:t>
            </w:r>
          </w:p>
        </w:tc>
        <w:tc>
          <w:tcPr>
            <w:tcW w:w="114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907 200 €</w:t>
            </w:r>
          </w:p>
        </w:tc>
        <w:tc>
          <w:tcPr>
            <w:tcW w:w="120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510 300 €</w:t>
            </w:r>
          </w:p>
        </w:tc>
        <w:tc>
          <w:tcPr>
            <w:tcW w:w="1300" w:type="dxa"/>
            <w:tcBorders>
              <w:top w:val="nil"/>
              <w:left w:val="nil"/>
              <w:bottom w:val="single" w:sz="8"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1 020 600 €</w:t>
            </w:r>
          </w:p>
        </w:tc>
      </w:tr>
      <w:tr w:rsidR="00446652" w:rsidRPr="009E0754" w:rsidTr="00C23CF0">
        <w:trPr>
          <w:trHeight w:val="300"/>
        </w:trPr>
        <w:tc>
          <w:tcPr>
            <w:tcW w:w="3920" w:type="dxa"/>
            <w:tcBorders>
              <w:top w:val="single" w:sz="8" w:space="0" w:color="auto"/>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Coefficient k2</w:t>
            </w:r>
          </w:p>
        </w:tc>
        <w:tc>
          <w:tcPr>
            <w:tcW w:w="880" w:type="dxa"/>
            <w:tcBorders>
              <w:top w:val="single" w:sz="8" w:space="0" w:color="auto"/>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0,6</w:t>
            </w:r>
          </w:p>
        </w:tc>
        <w:tc>
          <w:tcPr>
            <w:tcW w:w="114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0,6</w:t>
            </w:r>
          </w:p>
        </w:tc>
        <w:tc>
          <w:tcPr>
            <w:tcW w:w="1200" w:type="dxa"/>
            <w:tcBorders>
              <w:top w:val="single" w:sz="8" w:space="0" w:color="auto"/>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0,6</w:t>
            </w:r>
          </w:p>
        </w:tc>
        <w:tc>
          <w:tcPr>
            <w:tcW w:w="1300" w:type="dxa"/>
            <w:tcBorders>
              <w:top w:val="single" w:sz="8" w:space="0" w:color="auto"/>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0,6</w:t>
            </w:r>
          </w:p>
        </w:tc>
      </w:tr>
      <w:tr w:rsidR="00446652" w:rsidRPr="009E0754" w:rsidTr="00C23CF0">
        <w:trPr>
          <w:trHeight w:val="3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Coefficient k3</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0,6</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0,6</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0,6</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0,6</w:t>
            </w:r>
          </w:p>
        </w:tc>
      </w:tr>
      <w:tr w:rsidR="00446652" w:rsidRPr="009E0754" w:rsidTr="00C23CF0">
        <w:trPr>
          <w:trHeight w:val="3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Coefficient multiplicateur de MSB</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2,7</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2,7</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2,7</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2,7</w:t>
            </w:r>
          </w:p>
        </w:tc>
      </w:tr>
      <w:tr w:rsidR="00446652" w:rsidRPr="009E0754" w:rsidTr="00C23CF0">
        <w:trPr>
          <w:trHeight w:val="3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Nombre d'heures par jour</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8</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6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Heures de présence annuelles par personne</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1800</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3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Heures productives</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1620</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90%</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3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Heures facturables</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1134</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70%</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r>
      <w:tr w:rsidR="00446652" w:rsidRPr="009E0754" w:rsidTr="00C23CF0">
        <w:trPr>
          <w:trHeight w:val="300"/>
        </w:trPr>
        <w:tc>
          <w:tcPr>
            <w:tcW w:w="3920" w:type="dxa"/>
            <w:tcBorders>
              <w:top w:val="nil"/>
              <w:left w:val="single" w:sz="8" w:space="0" w:color="auto"/>
              <w:bottom w:val="single" w:sz="4"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Nombre total d'heures facturables</w:t>
            </w:r>
          </w:p>
        </w:tc>
        <w:tc>
          <w:tcPr>
            <w:tcW w:w="880" w:type="dxa"/>
            <w:tcBorders>
              <w:top w:val="nil"/>
              <w:left w:val="single" w:sz="8" w:space="0" w:color="auto"/>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5670</w:t>
            </w:r>
          </w:p>
        </w:tc>
        <w:tc>
          <w:tcPr>
            <w:tcW w:w="114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11340</w:t>
            </w:r>
          </w:p>
        </w:tc>
        <w:tc>
          <w:tcPr>
            <w:tcW w:w="1200" w:type="dxa"/>
            <w:tcBorders>
              <w:top w:val="nil"/>
              <w:left w:val="nil"/>
              <w:bottom w:val="single" w:sz="4"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5670</w:t>
            </w:r>
          </w:p>
        </w:tc>
        <w:tc>
          <w:tcPr>
            <w:tcW w:w="1300" w:type="dxa"/>
            <w:tcBorders>
              <w:top w:val="nil"/>
              <w:left w:val="nil"/>
              <w:bottom w:val="single" w:sz="4"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17010</w:t>
            </w:r>
          </w:p>
        </w:tc>
      </w:tr>
      <w:tr w:rsidR="00446652" w:rsidRPr="009E0754" w:rsidTr="00C23CF0">
        <w:trPr>
          <w:trHeight w:val="615"/>
        </w:trPr>
        <w:tc>
          <w:tcPr>
            <w:tcW w:w="3920" w:type="dxa"/>
            <w:tcBorders>
              <w:top w:val="nil"/>
              <w:left w:val="single" w:sz="8" w:space="0" w:color="auto"/>
              <w:bottom w:val="single" w:sz="8" w:space="0" w:color="auto"/>
              <w:right w:val="nil"/>
            </w:tcBorders>
            <w:shd w:val="clear" w:color="000000" w:fill="95B3D7"/>
            <w:vAlign w:val="center"/>
            <w:hideMark/>
          </w:tcPr>
          <w:p w:rsidR="00446652" w:rsidRPr="009E0754" w:rsidRDefault="00446652" w:rsidP="00C23CF0">
            <w:pPr>
              <w:spacing w:after="0" w:line="240" w:lineRule="auto"/>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Coût complet de l'UO (heure facturable) par SP</w:t>
            </w:r>
          </w:p>
        </w:tc>
        <w:tc>
          <w:tcPr>
            <w:tcW w:w="880" w:type="dxa"/>
            <w:tcBorders>
              <w:top w:val="nil"/>
              <w:left w:val="single" w:sz="8" w:space="0" w:color="auto"/>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86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98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4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8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30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color w:val="000000"/>
                <w:lang w:eastAsia="fr-FR"/>
              </w:rPr>
            </w:pPr>
            <w:r w:rsidRPr="009E0754">
              <w:rPr>
                <w:rFonts w:ascii="Calibri" w:eastAsia="Times New Roman" w:hAnsi="Calibri" w:cs="Times New Roman"/>
                <w:color w:val="000000"/>
                <w:lang w:eastAsia="fr-FR"/>
              </w:rPr>
              <w:t> </w:t>
            </w:r>
          </w:p>
        </w:tc>
        <w:tc>
          <w:tcPr>
            <w:tcW w:w="110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150</w:t>
            </w:r>
          </w:p>
        </w:tc>
        <w:tc>
          <w:tcPr>
            <w:tcW w:w="114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80</w:t>
            </w:r>
          </w:p>
        </w:tc>
        <w:tc>
          <w:tcPr>
            <w:tcW w:w="1200" w:type="dxa"/>
            <w:tcBorders>
              <w:top w:val="nil"/>
              <w:left w:val="nil"/>
              <w:bottom w:val="single" w:sz="8" w:space="0" w:color="auto"/>
              <w:right w:val="single" w:sz="4"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90</w:t>
            </w:r>
          </w:p>
        </w:tc>
        <w:tc>
          <w:tcPr>
            <w:tcW w:w="1300" w:type="dxa"/>
            <w:tcBorders>
              <w:top w:val="nil"/>
              <w:left w:val="nil"/>
              <w:bottom w:val="single" w:sz="8" w:space="0" w:color="auto"/>
              <w:right w:val="single" w:sz="8" w:space="0" w:color="auto"/>
            </w:tcBorders>
            <w:shd w:val="clear" w:color="000000" w:fill="DBE5F1"/>
            <w:vAlign w:val="center"/>
            <w:hideMark/>
          </w:tcPr>
          <w:p w:rsidR="00446652" w:rsidRPr="009E0754" w:rsidRDefault="00446652" w:rsidP="00C23CF0">
            <w:pPr>
              <w:spacing w:after="0" w:line="240" w:lineRule="auto"/>
              <w:jc w:val="center"/>
              <w:rPr>
                <w:rFonts w:ascii="Calibri" w:eastAsia="Times New Roman" w:hAnsi="Calibri" w:cs="Times New Roman"/>
                <w:b/>
                <w:bCs/>
                <w:color w:val="000000"/>
                <w:lang w:eastAsia="fr-FR"/>
              </w:rPr>
            </w:pPr>
            <w:r w:rsidRPr="009E0754">
              <w:rPr>
                <w:rFonts w:ascii="Calibri" w:eastAsia="Times New Roman" w:hAnsi="Calibri" w:cs="Times New Roman"/>
                <w:b/>
                <w:bCs/>
                <w:color w:val="000000"/>
                <w:lang w:eastAsia="fr-FR"/>
              </w:rPr>
              <w:t>60</w:t>
            </w:r>
          </w:p>
        </w:tc>
      </w:tr>
    </w:tbl>
    <w:p w:rsidR="00446652" w:rsidRDefault="00D61D3E" w:rsidP="00446652">
      <w:pPr>
        <w:rPr>
          <w:sz w:val="24"/>
          <w:szCs w:val="24"/>
        </w:rPr>
      </w:pPr>
      <w:r>
        <w:rPr>
          <w:noProof/>
          <w:sz w:val="24"/>
          <w:szCs w:val="24"/>
          <w:lang w:eastAsia="fr-FR"/>
        </w:rPr>
        <w:pict>
          <v:shape id="_x0000_s1144" type="#_x0000_t202" style="position:absolute;margin-left:710.1pt;margin-top:4.05pt;width:51.75pt;height:25.5pt;z-index:251723776;mso-position-horizontal-relative:text;mso-position-vertical-relative:text" stroked="f">
            <v:textbox>
              <w:txbxContent>
                <w:p w:rsidR="00347CAE" w:rsidRDefault="00347CAE" w:rsidP="000D335A">
                  <w:pPr>
                    <w:jc w:val="center"/>
                    <w:rPr>
                      <w:color w:val="D34817" w:themeColor="accent1"/>
                    </w:rPr>
                  </w:pPr>
                  <w:r w:rsidRPr="00920299">
                    <w:rPr>
                      <w:color w:val="D34817" w:themeColor="accent1"/>
                    </w:rPr>
                    <w:t>1</w:t>
                  </w:r>
                  <w:r>
                    <w:rPr>
                      <w:color w:val="D34817" w:themeColor="accent1"/>
                    </w:rPr>
                    <w:t>7</w:t>
                  </w:r>
                </w:p>
                <w:p w:rsidR="00347CAE" w:rsidRDefault="00347CAE" w:rsidP="000D335A"/>
              </w:txbxContent>
            </v:textbox>
          </v:shape>
        </w:pict>
      </w:r>
    </w:p>
    <w:p w:rsidR="009536A5" w:rsidRDefault="00D61D3E" w:rsidP="009536A5">
      <w:pPr>
        <w:rPr>
          <w:sz w:val="24"/>
          <w:szCs w:val="24"/>
        </w:rPr>
        <w:sectPr w:rsidR="009536A5" w:rsidSect="00015B9D">
          <w:headerReference w:type="default" r:id="rId34"/>
          <w:footerReference w:type="default" r:id="rId35"/>
          <w:pgSz w:w="16838" w:h="11906" w:orient="landscape"/>
          <w:pgMar w:top="992" w:right="1418" w:bottom="1418" w:left="1418" w:header="709" w:footer="709" w:gutter="0"/>
          <w:pgNumType w:start="0"/>
          <w:cols w:space="708"/>
          <w:docGrid w:linePitch="360"/>
        </w:sectPr>
      </w:pPr>
      <w:r>
        <w:rPr>
          <w:noProof/>
          <w:sz w:val="24"/>
          <w:szCs w:val="24"/>
          <w:lang w:eastAsia="fr-FR"/>
        </w:rPr>
        <w:pict>
          <v:shape id="_x0000_s1146" type="#_x0000_t202" style="position:absolute;margin-left:712.35pt;margin-top:110.6pt;width:51.75pt;height:25.5pt;z-index:251725824" stroked="f">
            <v:textbox style="mso-next-textbox:#_x0000_s1146">
              <w:txbxContent>
                <w:p w:rsidR="00347CAE" w:rsidRDefault="00347CAE" w:rsidP="000D335A">
                  <w:pPr>
                    <w:jc w:val="center"/>
                    <w:rPr>
                      <w:color w:val="D34817" w:themeColor="accent1"/>
                    </w:rPr>
                  </w:pPr>
                  <w:r w:rsidRPr="00920299">
                    <w:rPr>
                      <w:color w:val="D34817" w:themeColor="accent1"/>
                    </w:rPr>
                    <w:t>1</w:t>
                  </w:r>
                </w:p>
                <w:p w:rsidR="00347CAE" w:rsidRDefault="00347CAE" w:rsidP="000D335A"/>
              </w:txbxContent>
            </v:textbox>
          </v:shape>
        </w:pict>
      </w:r>
      <w:r w:rsidR="009536A5">
        <w:rPr>
          <w:sz w:val="24"/>
          <w:szCs w:val="24"/>
        </w:rPr>
        <w:br w:type="page"/>
      </w:r>
      <w:r>
        <w:rPr>
          <w:noProof/>
          <w:sz w:val="24"/>
          <w:szCs w:val="24"/>
          <w:lang w:eastAsia="fr-FR"/>
        </w:rPr>
        <w:pict>
          <v:shape id="_x0000_s1145" type="#_x0000_t202" style="position:absolute;margin-left:711.6pt;margin-top:389.3pt;width:51.75pt;height:25.5pt;z-index:251724800" stroked="f">
            <v:textbox>
              <w:txbxContent>
                <w:p w:rsidR="00347CAE" w:rsidRDefault="00347CAE" w:rsidP="000D335A">
                  <w:pPr>
                    <w:jc w:val="center"/>
                    <w:rPr>
                      <w:color w:val="D34817" w:themeColor="accent1"/>
                    </w:rPr>
                  </w:pPr>
                  <w:r w:rsidRPr="00920299">
                    <w:rPr>
                      <w:color w:val="D34817" w:themeColor="accent1"/>
                    </w:rPr>
                    <w:t>1</w:t>
                  </w:r>
                  <w:r>
                    <w:rPr>
                      <w:color w:val="D34817" w:themeColor="accent1"/>
                    </w:rPr>
                    <w:t>4</w:t>
                  </w:r>
                </w:p>
                <w:p w:rsidR="00347CAE" w:rsidRDefault="00347CAE" w:rsidP="000D335A"/>
              </w:txbxContent>
            </v:textbox>
          </v:shape>
        </w:pict>
      </w:r>
    </w:p>
    <w:p w:rsidR="00D341B0" w:rsidRPr="00920299" w:rsidRDefault="00D341B0" w:rsidP="00620E3F">
      <w:pPr>
        <w:jc w:val="both"/>
        <w:rPr>
          <w:rFonts w:ascii="Times New Roman" w:hAnsi="Times New Roman" w:cs="Times New Roman"/>
          <w:sz w:val="24"/>
          <w:szCs w:val="24"/>
        </w:rPr>
      </w:pPr>
      <w:bookmarkStart w:id="7" w:name="_Toc368668840"/>
      <w:r w:rsidRPr="00920299">
        <w:rPr>
          <w:rFonts w:ascii="Times New Roman" w:hAnsi="Times New Roman" w:cs="Times New Roman"/>
          <w:sz w:val="24"/>
          <w:szCs w:val="24"/>
        </w:rPr>
        <w:lastRenderedPageBreak/>
        <w:t>Pour trouver les différents coefficients, on ventile les charges des SA et des SP par déversement successif en cascade en fonction des clefs de répartition que sont DG, DA, DP et DE.</w:t>
      </w:r>
      <w:r>
        <w:rPr>
          <w:rFonts w:ascii="Times New Roman" w:hAnsi="Times New Roman" w:cs="Times New Roman"/>
          <w:sz w:val="24"/>
          <w:szCs w:val="24"/>
        </w:rPr>
        <w:t xml:space="preserve"> </w:t>
      </w:r>
      <w:r w:rsidRPr="00920299">
        <w:rPr>
          <w:rFonts w:ascii="Times New Roman" w:hAnsi="Times New Roman" w:cs="Times New Roman"/>
          <w:sz w:val="24"/>
          <w:szCs w:val="24"/>
        </w:rPr>
        <w:t>Le coefficient de charge indirectes des divisions DI et DE est le rapport entre le TOTAL DES HARGES et le TOTAL DES CHARGES SP pour la SP donné. Par exemple, pour ING DI</w:t>
      </w:r>
    </w:p>
    <w:p w:rsidR="00D341B0" w:rsidRPr="00920299" w:rsidRDefault="00D341B0" w:rsidP="00D341B0">
      <w:pPr>
        <w:rPr>
          <w:rFonts w:ascii="Times New Roman" w:eastAsiaTheme="minorEastAsia" w:hAnsi="Times New Roman" w:cs="Times New Roman"/>
          <w:sz w:val="24"/>
          <w:szCs w:val="24"/>
        </w:rPr>
      </w:pPr>
      <m:oMathPara>
        <m:oMath>
          <m:r>
            <w:rPr>
              <w:rFonts w:ascii="Cambria Math" w:hAnsi="Cambria Math" w:cs="Times New Roman"/>
              <w:sz w:val="24"/>
              <w:szCs w:val="24"/>
            </w:rPr>
            <m:t>k</m:t>
          </m:r>
          <m:r>
            <w:rPr>
              <w:rFonts w:ascii="Cambria Math" w:hAnsi="Times New Roman" w:cs="Times New Roman"/>
              <w:sz w:val="24"/>
              <w:szCs w:val="24"/>
            </w:rPr>
            <m:t xml:space="preserve">2= </m:t>
          </m:r>
          <m:f>
            <m:fPr>
              <m:ctrlPr>
                <w:rPr>
                  <w:rFonts w:ascii="Cambria Math" w:hAnsi="Times New Roman" w:cs="Times New Roman"/>
                  <w:i/>
                  <w:sz w:val="24"/>
                  <w:szCs w:val="24"/>
                </w:rPr>
              </m:ctrlPr>
            </m:fPr>
            <m:num>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DES</m:t>
              </m:r>
              <m:r>
                <w:rPr>
                  <w:rFonts w:ascii="Cambria Math" w:hAnsi="Times New Roman" w:cs="Times New Roman"/>
                  <w:sz w:val="24"/>
                  <w:szCs w:val="24"/>
                </w:rPr>
                <m:t xml:space="preserve"> </m:t>
              </m:r>
              <m:r>
                <w:rPr>
                  <w:rFonts w:ascii="Cambria Math" w:hAnsi="Cambria Math" w:cs="Times New Roman"/>
                  <w:sz w:val="24"/>
                  <w:szCs w:val="24"/>
                </w:rPr>
                <m:t>CHARGES</m:t>
              </m:r>
            </m:num>
            <m:den>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DES</m:t>
              </m:r>
              <m:r>
                <w:rPr>
                  <w:rFonts w:ascii="Cambria Math" w:hAnsi="Times New Roman" w:cs="Times New Roman"/>
                  <w:sz w:val="24"/>
                  <w:szCs w:val="24"/>
                </w:rPr>
                <m:t xml:space="preserve"> </m:t>
              </m:r>
              <m:r>
                <w:rPr>
                  <w:rFonts w:ascii="Cambria Math" w:hAnsi="Cambria Math" w:cs="Times New Roman"/>
                  <w:sz w:val="24"/>
                  <w:szCs w:val="24"/>
                </w:rPr>
                <m:t>CHARGES</m:t>
              </m:r>
              <m:r>
                <w:rPr>
                  <w:rFonts w:ascii="Cambria Math" w:hAnsi="Times New Roman" w:cs="Times New Roman"/>
                  <w:sz w:val="24"/>
                  <w:szCs w:val="24"/>
                </w:rPr>
                <m:t xml:space="preserve"> </m:t>
              </m:r>
              <m:r>
                <w:rPr>
                  <w:rFonts w:ascii="Cambria Math" w:hAnsi="Cambria Math" w:cs="Times New Roman"/>
                  <w:sz w:val="24"/>
                  <w:szCs w:val="24"/>
                </w:rPr>
                <m:t>SP</m:t>
              </m:r>
            </m:den>
          </m:f>
          <m:r>
            <w:rPr>
              <w:rFonts w:ascii="Cambria Math"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472 000</m:t>
              </m:r>
            </m:num>
            <m:den>
              <m:r>
                <w:rPr>
                  <w:rFonts w:ascii="Cambria Math" w:eastAsiaTheme="minorEastAsia" w:hAnsi="Times New Roman" w:cs="Times New Roman"/>
                  <w:sz w:val="24"/>
                  <w:szCs w:val="24"/>
                </w:rPr>
                <m:t>850 500</m:t>
              </m:r>
            </m:den>
          </m:f>
          <m:r>
            <w:rPr>
              <w:rFonts w:ascii="Cambria Math" w:eastAsiaTheme="minorEastAsia" w:hAnsi="Times New Roman" w:cs="Times New Roman"/>
              <w:sz w:val="24"/>
              <w:szCs w:val="24"/>
            </w:rPr>
            <m:t xml:space="preserve">=0,56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0,6</m:t>
          </m:r>
        </m:oMath>
      </m:oMathPara>
    </w:p>
    <w:p w:rsidR="00D341B0" w:rsidRPr="00920299" w:rsidRDefault="00D341B0" w:rsidP="00620E3F">
      <w:pPr>
        <w:jc w:val="both"/>
        <w:rPr>
          <w:rFonts w:ascii="Times New Roman" w:eastAsiaTheme="minorEastAsia" w:hAnsi="Times New Roman" w:cs="Times New Roman"/>
          <w:sz w:val="24"/>
          <w:szCs w:val="24"/>
        </w:rPr>
      </w:pPr>
      <w:r w:rsidRPr="00920299">
        <w:rPr>
          <w:rFonts w:ascii="Times New Roman" w:eastAsiaTheme="minorEastAsia" w:hAnsi="Times New Roman" w:cs="Times New Roman"/>
          <w:sz w:val="24"/>
          <w:szCs w:val="24"/>
        </w:rPr>
        <w:t>On retrouve les mêmes résultats pour TECH DI, ING DE et TECH DE.</w:t>
      </w:r>
      <w:r>
        <w:rPr>
          <w:rFonts w:ascii="Times New Roman" w:eastAsiaTheme="minorEastAsia" w:hAnsi="Times New Roman" w:cs="Times New Roman"/>
          <w:sz w:val="24"/>
          <w:szCs w:val="24"/>
        </w:rPr>
        <w:t xml:space="preserve"> </w:t>
      </w:r>
      <w:r w:rsidRPr="00920299">
        <w:rPr>
          <w:rFonts w:ascii="Times New Roman" w:eastAsiaTheme="minorEastAsia" w:hAnsi="Times New Roman" w:cs="Times New Roman"/>
          <w:sz w:val="24"/>
          <w:szCs w:val="24"/>
        </w:rPr>
        <w:t xml:space="preserve">Pour k3, on sait que </w:t>
      </w:r>
    </w:p>
    <w:p w:rsidR="00D341B0" w:rsidRDefault="00D341B0" w:rsidP="00D341B0">
      <w:pPr>
        <w:jc w:val="center"/>
      </w:pPr>
      <m:oMath>
        <m:r>
          <w:rPr>
            <w:rFonts w:ascii="Cambria Math" w:eastAsiaTheme="minorEastAsia" w:hAnsi="Cambria Math" w:cs="Times New Roman"/>
            <w:sz w:val="24"/>
            <w:szCs w:val="24"/>
          </w:rPr>
          <m:t>Kc</m:t>
        </m:r>
        <m:r>
          <w:rPr>
            <w:rFonts w:ascii="Cambria Math" w:eastAsiaTheme="minorEastAsia" w:hAnsi="Times New Roman" w:cs="Times New Roman"/>
            <w:sz w:val="24"/>
            <w:szCs w:val="24"/>
          </w:rPr>
          <m:t xml:space="preserve"> # 1+0,5+</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 xml:space="preserve">2+ </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3=2,7</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donc</w:t>
      </w:r>
      <w:proofErr w:type="gramEnd"/>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k</m:t>
        </m:r>
        <m:r>
          <w:rPr>
            <w:rFonts w:ascii="Cambria Math" w:eastAsiaTheme="minorEastAsia" w:hAnsi="Cambria Math" w:cs="Times New Roman"/>
            <w:sz w:val="24"/>
            <w:szCs w:val="24"/>
          </w:rPr>
          <m:t xml:space="preserve"> </m:t>
        </m:r>
        <m:r>
          <w:rPr>
            <w:rFonts w:ascii="Cambria Math" w:eastAsiaTheme="minorEastAsia" w:hAnsi="Times New Roman" w:cs="Times New Roman"/>
            <w:sz w:val="24"/>
            <w:szCs w:val="24"/>
          </w:rPr>
          <m:t>3=2,7</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0,5</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2=0,6</m:t>
        </m:r>
      </m:oMath>
    </w:p>
    <w:p w:rsidR="00D341B0" w:rsidRDefault="00D341B0" w:rsidP="00347CAE">
      <w:pPr>
        <w:pStyle w:val="Titre1"/>
      </w:pPr>
    </w:p>
    <w:p w:rsidR="00347CAE" w:rsidRPr="00D341B0" w:rsidRDefault="00D341B0" w:rsidP="00347CAE">
      <w:pPr>
        <w:pStyle w:val="Titre1"/>
      </w:pPr>
      <w:r>
        <w:rPr>
          <w:noProof/>
          <w:lang w:eastAsia="fr-FR"/>
        </w:rPr>
        <w:drawing>
          <wp:anchor distT="0" distB="0" distL="114300" distR="114300" simplePos="0" relativeHeight="251702272" behindDoc="1" locked="0" layoutInCell="1" allowOverlap="1">
            <wp:simplePos x="0" y="0"/>
            <wp:positionH relativeFrom="column">
              <wp:posOffset>-92710</wp:posOffset>
            </wp:positionH>
            <wp:positionV relativeFrom="paragraph">
              <wp:posOffset>1024890</wp:posOffset>
            </wp:positionV>
            <wp:extent cx="6463030" cy="3302635"/>
            <wp:effectExtent l="19050" t="0" r="0" b="0"/>
            <wp:wrapSquare wrapText="bothSides"/>
            <wp:docPr id="43" name="Image 7" descr="C:\Users\Administrator\Dropbox\CAS TNP Julie, Diana, Quentin, Alex, Kim\Dossier rendu\Question 6\CBTP via Ms 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ropbox\CAS TNP Julie, Diana, Quentin, Alex, Kim\Dossier rendu\Question 6\CBTP via Ms project.PNG"/>
                    <pic:cNvPicPr>
                      <a:picLocks noChangeAspect="1" noChangeArrowheads="1"/>
                    </pic:cNvPicPr>
                  </pic:nvPicPr>
                  <pic:blipFill>
                    <a:blip r:embed="rId36" cstate="print"/>
                    <a:srcRect/>
                    <a:stretch>
                      <a:fillRect/>
                    </a:stretch>
                  </pic:blipFill>
                  <pic:spPr bwMode="auto">
                    <a:xfrm>
                      <a:off x="0" y="0"/>
                      <a:ext cx="6463030" cy="3302635"/>
                    </a:xfrm>
                    <a:prstGeom prst="rect">
                      <a:avLst/>
                    </a:prstGeom>
                    <a:noFill/>
                    <a:ln w="9525">
                      <a:noFill/>
                      <a:miter lim="800000"/>
                      <a:headEnd/>
                      <a:tailEnd/>
                    </a:ln>
                  </pic:spPr>
                </pic:pic>
              </a:graphicData>
            </a:graphic>
          </wp:anchor>
        </w:drawing>
      </w:r>
      <w:r w:rsidR="009536A5">
        <w:t>Question 6</w:t>
      </w:r>
      <w:bookmarkStart w:id="8" w:name="_Toc368406947"/>
      <w:bookmarkStart w:id="9" w:name="_Toc368471100"/>
      <w:bookmarkStart w:id="10" w:name="_Toc368525511"/>
      <w:bookmarkStart w:id="11" w:name="_Toc368668841"/>
      <w:bookmarkEnd w:id="7"/>
    </w:p>
    <w:p w:rsidR="009536A5" w:rsidRDefault="009536A5" w:rsidP="009536A5">
      <w:pPr>
        <w:pStyle w:val="Titre1"/>
        <w:jc w:val="center"/>
      </w:pPr>
      <w:r>
        <w:rPr>
          <w:rFonts w:eastAsiaTheme="minorHAnsi" w:cs="Times New Roman"/>
          <w:b w:val="0"/>
          <w:bCs w:val="0"/>
          <w:i/>
          <w:color w:val="auto"/>
          <w:sz w:val="24"/>
          <w:szCs w:val="24"/>
          <w:u w:val="single"/>
        </w:rPr>
        <w:t>L</w:t>
      </w:r>
      <w:r w:rsidRPr="00703336">
        <w:rPr>
          <w:rFonts w:eastAsiaTheme="minorHAnsi" w:cs="Times New Roman"/>
          <w:b w:val="0"/>
          <w:bCs w:val="0"/>
          <w:i/>
          <w:color w:val="auto"/>
          <w:sz w:val="24"/>
          <w:szCs w:val="24"/>
          <w:u w:val="single"/>
        </w:rPr>
        <w:t xml:space="preserve">a courbe du CBTP (Coût </w:t>
      </w:r>
      <w:proofErr w:type="spellStart"/>
      <w:r w:rsidRPr="00703336">
        <w:rPr>
          <w:rFonts w:eastAsiaTheme="minorHAnsi" w:cs="Times New Roman"/>
          <w:b w:val="0"/>
          <w:bCs w:val="0"/>
          <w:i/>
          <w:color w:val="auto"/>
          <w:sz w:val="24"/>
          <w:szCs w:val="24"/>
          <w:u w:val="single"/>
        </w:rPr>
        <w:t>Budgeté</w:t>
      </w:r>
      <w:proofErr w:type="spellEnd"/>
      <w:r w:rsidRPr="00703336">
        <w:rPr>
          <w:rFonts w:eastAsiaTheme="minorHAnsi" w:cs="Times New Roman"/>
          <w:b w:val="0"/>
          <w:bCs w:val="0"/>
          <w:i/>
          <w:color w:val="auto"/>
          <w:sz w:val="24"/>
          <w:szCs w:val="24"/>
          <w:u w:val="single"/>
        </w:rPr>
        <w:t xml:space="preserve"> du Travail Prévu)</w:t>
      </w:r>
      <w:bookmarkEnd w:id="8"/>
      <w:bookmarkEnd w:id="9"/>
      <w:bookmarkEnd w:id="10"/>
      <w:bookmarkEnd w:id="11"/>
    </w:p>
    <w:p w:rsidR="009536A5" w:rsidRDefault="009536A5" w:rsidP="009536A5"/>
    <w:p w:rsidR="009536A5" w:rsidRDefault="009536A5" w:rsidP="00817AC6">
      <w:pPr>
        <w:pStyle w:val="Titre1"/>
        <w:rPr>
          <w:rFonts w:eastAsiaTheme="minorHAnsi" w:cs="Times New Roman"/>
          <w:b w:val="0"/>
          <w:bCs w:val="0"/>
          <w:i/>
          <w:color w:val="auto"/>
          <w:sz w:val="24"/>
          <w:szCs w:val="24"/>
          <w:u w:val="single"/>
        </w:rPr>
      </w:pPr>
    </w:p>
    <w:p w:rsidR="009536A5" w:rsidRDefault="009536A5" w:rsidP="009536A5">
      <w:pPr>
        <w:pStyle w:val="Titre1"/>
        <w:jc w:val="center"/>
        <w:rPr>
          <w:rFonts w:eastAsiaTheme="minorHAnsi" w:cs="Times New Roman"/>
          <w:i/>
          <w:color w:val="auto"/>
          <w:sz w:val="24"/>
          <w:szCs w:val="24"/>
          <w:u w:val="single"/>
        </w:rPr>
      </w:pPr>
      <w:r>
        <w:rPr>
          <w:rFonts w:eastAsiaTheme="minorHAnsi" w:cs="Times New Roman"/>
          <w:b w:val="0"/>
          <w:bCs w:val="0"/>
          <w:i/>
          <w:noProof/>
          <w:color w:val="auto"/>
          <w:sz w:val="24"/>
          <w:szCs w:val="24"/>
          <w:u w:val="single"/>
          <w:lang w:eastAsia="fr-FR"/>
        </w:rPr>
        <w:lastRenderedPageBreak/>
        <w:drawing>
          <wp:anchor distT="0" distB="0" distL="114300" distR="114300" simplePos="0" relativeHeight="251703296" behindDoc="1" locked="0" layoutInCell="1" allowOverlap="1">
            <wp:simplePos x="0" y="0"/>
            <wp:positionH relativeFrom="column">
              <wp:posOffset>-551180</wp:posOffset>
            </wp:positionH>
            <wp:positionV relativeFrom="paragraph">
              <wp:posOffset>96520</wp:posOffset>
            </wp:positionV>
            <wp:extent cx="7339330" cy="3444875"/>
            <wp:effectExtent l="19050" t="0" r="0" b="0"/>
            <wp:wrapTight wrapText="bothSides">
              <wp:wrapPolygon edited="0">
                <wp:start x="-56" y="0"/>
                <wp:lineTo x="-56" y="21500"/>
                <wp:lineTo x="21585" y="21500"/>
                <wp:lineTo x="21585" y="0"/>
                <wp:lineTo x="-56" y="0"/>
              </wp:wrapPolygon>
            </wp:wrapTight>
            <wp:docPr id="46" name="Image 8" descr="C:\Users\Administrator\Dropbox\CAS TNP Julie, Diana, Quentin, Alex, Kim\Dossier rendu\Question 6\Tableau du coût cumulé par m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ropbox\CAS TNP Julie, Diana, Quentin, Alex, Kim\Dossier rendu\Question 6\Tableau du coût cumulé par mois.PNG"/>
                    <pic:cNvPicPr>
                      <a:picLocks noChangeAspect="1" noChangeArrowheads="1"/>
                    </pic:cNvPicPr>
                  </pic:nvPicPr>
                  <pic:blipFill>
                    <a:blip r:embed="rId37" cstate="print"/>
                    <a:srcRect/>
                    <a:stretch>
                      <a:fillRect/>
                    </a:stretch>
                  </pic:blipFill>
                  <pic:spPr bwMode="auto">
                    <a:xfrm>
                      <a:off x="0" y="0"/>
                      <a:ext cx="7339330" cy="3444875"/>
                    </a:xfrm>
                    <a:prstGeom prst="rect">
                      <a:avLst/>
                    </a:prstGeom>
                    <a:noFill/>
                    <a:ln w="9525">
                      <a:noFill/>
                      <a:miter lim="800000"/>
                      <a:headEnd/>
                      <a:tailEnd/>
                    </a:ln>
                  </pic:spPr>
                </pic:pic>
              </a:graphicData>
            </a:graphic>
          </wp:anchor>
        </w:drawing>
      </w:r>
      <w:bookmarkStart w:id="12" w:name="_Toc368406948"/>
      <w:bookmarkStart w:id="13" w:name="_Toc368471101"/>
      <w:bookmarkStart w:id="14" w:name="_Toc368525512"/>
      <w:bookmarkStart w:id="15" w:name="_Toc368668842"/>
      <w:r>
        <w:rPr>
          <w:rFonts w:eastAsiaTheme="minorHAnsi" w:cs="Times New Roman"/>
          <w:b w:val="0"/>
          <w:bCs w:val="0"/>
          <w:i/>
          <w:color w:val="auto"/>
          <w:sz w:val="24"/>
          <w:szCs w:val="24"/>
          <w:u w:val="single"/>
        </w:rPr>
        <w:t>L</w:t>
      </w:r>
      <w:r w:rsidRPr="00703336">
        <w:rPr>
          <w:rFonts w:eastAsiaTheme="minorHAnsi" w:cs="Times New Roman"/>
          <w:b w:val="0"/>
          <w:bCs w:val="0"/>
          <w:i/>
          <w:color w:val="auto"/>
          <w:sz w:val="24"/>
          <w:szCs w:val="24"/>
          <w:u w:val="single"/>
        </w:rPr>
        <w:t>e tableau d'avancement physique prévisionnel du projet</w:t>
      </w:r>
      <w:bookmarkEnd w:id="12"/>
      <w:bookmarkEnd w:id="13"/>
      <w:bookmarkEnd w:id="14"/>
      <w:bookmarkEnd w:id="15"/>
    </w:p>
    <w:p w:rsidR="009536A5" w:rsidRPr="005D78B3" w:rsidRDefault="009536A5" w:rsidP="009536A5">
      <w:pPr>
        <w:jc w:val="center"/>
        <w:rPr>
          <w:rFonts w:ascii="Times New Roman" w:hAnsi="Times New Roman" w:cs="Times New Roman"/>
          <w:i/>
          <w:sz w:val="24"/>
          <w:szCs w:val="24"/>
        </w:rPr>
      </w:pPr>
      <w:r>
        <w:rPr>
          <w:rFonts w:ascii="Times New Roman" w:hAnsi="Times New Roman" w:cs="Times New Roman"/>
          <w:i/>
          <w:sz w:val="24"/>
          <w:szCs w:val="24"/>
        </w:rPr>
        <w:t>(</w:t>
      </w:r>
      <w:r w:rsidRPr="005D78B3">
        <w:rPr>
          <w:rFonts w:ascii="Times New Roman" w:hAnsi="Times New Roman" w:cs="Times New Roman"/>
          <w:i/>
          <w:sz w:val="24"/>
          <w:szCs w:val="24"/>
        </w:rPr>
        <w:t>Tableau du coût cumulé par mois</w:t>
      </w:r>
      <w:r>
        <w:rPr>
          <w:rFonts w:ascii="Times New Roman" w:hAnsi="Times New Roman" w:cs="Times New Roman"/>
          <w:i/>
          <w:sz w:val="24"/>
          <w:szCs w:val="24"/>
        </w:rPr>
        <w:t>)</w:t>
      </w:r>
    </w:p>
    <w:p w:rsidR="009536A5" w:rsidRPr="00703336" w:rsidRDefault="009536A5" w:rsidP="009536A5">
      <w:pPr>
        <w:rPr>
          <w:rFonts w:ascii="Times New Roman" w:hAnsi="Times New Roman" w:cs="Times New Roman"/>
          <w:sz w:val="24"/>
          <w:szCs w:val="24"/>
        </w:rPr>
      </w:pPr>
      <w:r w:rsidRPr="005D78B3">
        <w:rPr>
          <w:rFonts w:ascii="Times New Roman" w:hAnsi="Times New Roman" w:cs="Times New Roman"/>
          <w:noProof/>
          <w:sz w:val="24"/>
          <w:szCs w:val="24"/>
          <w:lang w:eastAsia="fr-FR"/>
        </w:rPr>
        <w:drawing>
          <wp:inline distT="0" distB="0" distL="0" distR="0">
            <wp:extent cx="6856715" cy="2902689"/>
            <wp:effectExtent l="19050" t="0" r="20335" b="0"/>
            <wp:docPr id="4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536A5" w:rsidRPr="005D78B3" w:rsidRDefault="009536A5" w:rsidP="009536A5">
      <w:pPr>
        <w:jc w:val="center"/>
        <w:rPr>
          <w:rFonts w:ascii="Times New Roman" w:hAnsi="Times New Roman" w:cs="Times New Roman"/>
          <w:i/>
          <w:sz w:val="24"/>
          <w:szCs w:val="24"/>
          <w:u w:val="single"/>
        </w:rPr>
      </w:pPr>
      <w:r w:rsidRPr="005D78B3">
        <w:rPr>
          <w:rFonts w:ascii="Times New Roman" w:hAnsi="Times New Roman" w:cs="Times New Roman"/>
          <w:i/>
          <w:sz w:val="24"/>
          <w:szCs w:val="24"/>
          <w:u w:val="single"/>
        </w:rPr>
        <w:t>Courbe d’avancement du projet par mois</w:t>
      </w:r>
    </w:p>
    <w:p w:rsidR="009536A5" w:rsidRPr="00703336" w:rsidRDefault="005D0A74" w:rsidP="009536A5">
      <w:pPr>
        <w:rPr>
          <w:rFonts w:ascii="Times New Roman" w:hAnsi="Times New Roman" w:cs="Times New Roman"/>
          <w:sz w:val="24"/>
          <w:szCs w:val="24"/>
        </w:rPr>
      </w:pPr>
      <w:r w:rsidRPr="00D61D3E">
        <w:rPr>
          <w:rFonts w:ascii="Times New Roman" w:hAnsi="Times New Roman" w:cs="Times New Roman"/>
          <w:noProof/>
          <w:sz w:val="24"/>
          <w:szCs w:val="24"/>
          <w:lang w:eastAsia="fr-FR"/>
        </w:rPr>
        <w:pict>
          <v:shape id="_x0000_s1147" type="#_x0000_t202" style="position:absolute;margin-left:481.75pt;margin-top:6.2pt;width:51.75pt;height:25.5pt;z-index:251726848" stroked="f">
            <v:textbox>
              <w:txbxContent>
                <w:p w:rsidR="00347CAE" w:rsidRDefault="00347CAE" w:rsidP="009E181C">
                  <w:pPr>
                    <w:jc w:val="center"/>
                    <w:rPr>
                      <w:color w:val="D34817" w:themeColor="accent1"/>
                    </w:rPr>
                  </w:pPr>
                  <w:r w:rsidRPr="00920299">
                    <w:rPr>
                      <w:color w:val="D34817" w:themeColor="accent1"/>
                    </w:rPr>
                    <w:t>1</w:t>
                  </w:r>
                  <w:r>
                    <w:rPr>
                      <w:color w:val="D34817" w:themeColor="accent1"/>
                    </w:rPr>
                    <w:t>9</w:t>
                  </w:r>
                </w:p>
                <w:p w:rsidR="00347CAE" w:rsidRDefault="00347CAE" w:rsidP="009E181C"/>
              </w:txbxContent>
            </v:textbox>
          </v:shape>
        </w:pict>
      </w:r>
    </w:p>
    <w:p w:rsidR="009536A5" w:rsidRPr="00703336" w:rsidRDefault="009536A5" w:rsidP="009536A5">
      <w:pPr>
        <w:rPr>
          <w:rFonts w:ascii="Times New Roman" w:hAnsi="Times New Roman" w:cs="Times New Roman"/>
          <w:sz w:val="24"/>
          <w:szCs w:val="24"/>
        </w:rPr>
      </w:pPr>
    </w:p>
    <w:p w:rsidR="009536A5" w:rsidRDefault="009536A5" w:rsidP="009536A5">
      <w:pPr>
        <w:pStyle w:val="Titre1"/>
      </w:pPr>
      <w:bookmarkStart w:id="16" w:name="_Toc368668843"/>
      <w:r>
        <w:lastRenderedPageBreak/>
        <w:t>Question 7</w:t>
      </w:r>
      <w:bookmarkEnd w:id="16"/>
    </w:p>
    <w:p w:rsidR="009536A5" w:rsidRDefault="009536A5" w:rsidP="009536A5">
      <w:pPr>
        <w:jc w:val="both"/>
        <w:rPr>
          <w:rFonts w:ascii="Times New Roman" w:hAnsi="Times New Roman" w:cs="Times New Roman"/>
          <w:sz w:val="24"/>
          <w:szCs w:val="24"/>
        </w:rPr>
      </w:pPr>
    </w:p>
    <w:p w:rsidR="009536A5" w:rsidRPr="00B55AA5" w:rsidRDefault="009536A5" w:rsidP="009536A5">
      <w:pPr>
        <w:jc w:val="both"/>
        <w:rPr>
          <w:rFonts w:ascii="Times New Roman" w:hAnsi="Times New Roman" w:cs="Times New Roman"/>
          <w:sz w:val="24"/>
          <w:szCs w:val="24"/>
        </w:rPr>
      </w:pPr>
      <w:r>
        <w:rPr>
          <w:rFonts w:ascii="Times New Roman" w:hAnsi="Times New Roman" w:cs="Times New Roman"/>
          <w:sz w:val="24"/>
          <w:szCs w:val="24"/>
        </w:rPr>
        <w:tab/>
      </w:r>
      <w:r w:rsidRPr="005D78B3">
        <w:rPr>
          <w:rFonts w:ascii="Times New Roman" w:hAnsi="Times New Roman" w:cs="Times New Roman"/>
          <w:sz w:val="24"/>
          <w:szCs w:val="24"/>
        </w:rPr>
        <w:t>La date de début prévisionnelle du l</w:t>
      </w:r>
      <w:r w:rsidR="00116FAD">
        <w:rPr>
          <w:rFonts w:ascii="Times New Roman" w:hAnsi="Times New Roman" w:cs="Times New Roman"/>
          <w:sz w:val="24"/>
          <w:szCs w:val="24"/>
        </w:rPr>
        <w:t>ogiciel LOGIC est le 19 mai</w:t>
      </w:r>
      <w:r w:rsidR="002F6CEA">
        <w:rPr>
          <w:rFonts w:ascii="Times New Roman" w:hAnsi="Times New Roman" w:cs="Times New Roman"/>
          <w:sz w:val="24"/>
          <w:szCs w:val="24"/>
        </w:rPr>
        <w:t xml:space="preserve"> 20</w:t>
      </w:r>
      <w:r w:rsidR="00116FAD">
        <w:rPr>
          <w:rFonts w:ascii="Times New Roman" w:hAnsi="Times New Roman" w:cs="Times New Roman"/>
          <w:sz w:val="24"/>
          <w:szCs w:val="24"/>
        </w:rPr>
        <w:t>13</w:t>
      </w:r>
      <w:r w:rsidRPr="005D78B3">
        <w:rPr>
          <w:rFonts w:ascii="Times New Roman" w:hAnsi="Times New Roman" w:cs="Times New Roman"/>
          <w:sz w:val="24"/>
          <w:szCs w:val="24"/>
        </w:rPr>
        <w:t xml:space="preserve"> et sa da</w:t>
      </w:r>
      <w:r w:rsidR="00CB5B61">
        <w:rPr>
          <w:rFonts w:ascii="Times New Roman" w:hAnsi="Times New Roman" w:cs="Times New Roman"/>
          <w:sz w:val="24"/>
          <w:szCs w:val="24"/>
        </w:rPr>
        <w:t xml:space="preserve">te de fin prévisionnelle est le </w:t>
      </w:r>
      <w:r w:rsidR="00116FAD">
        <w:rPr>
          <w:rFonts w:ascii="Times New Roman" w:hAnsi="Times New Roman" w:cs="Times New Roman"/>
          <w:sz w:val="24"/>
          <w:szCs w:val="24"/>
        </w:rPr>
        <w:t>27 mars</w:t>
      </w:r>
      <w:r w:rsidRPr="005D78B3">
        <w:rPr>
          <w:rFonts w:ascii="Times New Roman" w:hAnsi="Times New Roman" w:cs="Times New Roman"/>
          <w:sz w:val="24"/>
          <w:szCs w:val="24"/>
        </w:rPr>
        <w:t xml:space="preserve"> 2014 lorsqu’il est i</w:t>
      </w:r>
      <w:r w:rsidR="00CB5B61">
        <w:rPr>
          <w:rFonts w:ascii="Times New Roman" w:hAnsi="Times New Roman" w:cs="Times New Roman"/>
          <w:sz w:val="24"/>
          <w:szCs w:val="24"/>
        </w:rPr>
        <w:t>ntégré au projet complet et que</w:t>
      </w:r>
      <w:r w:rsidRPr="005D78B3">
        <w:rPr>
          <w:rFonts w:ascii="Times New Roman" w:hAnsi="Times New Roman" w:cs="Times New Roman"/>
          <w:sz w:val="24"/>
          <w:szCs w:val="24"/>
        </w:rPr>
        <w:t xml:space="preserve"> les durées de ses opérations sont les plus probables.</w:t>
      </w:r>
    </w:p>
    <w:p w:rsidR="009536A5" w:rsidRDefault="009536A5" w:rsidP="009536A5">
      <w:pPr>
        <w:pStyle w:val="Titre1"/>
      </w:pPr>
      <w:bookmarkStart w:id="17" w:name="_Toc368668844"/>
      <w:r>
        <w:t>Question 8</w:t>
      </w:r>
      <w:bookmarkEnd w:id="17"/>
    </w:p>
    <w:p w:rsidR="009536A5" w:rsidRDefault="009536A5" w:rsidP="009536A5">
      <w:r>
        <w:rPr>
          <w:noProof/>
          <w:lang w:eastAsia="fr-FR"/>
        </w:rPr>
        <w:drawing>
          <wp:inline distT="0" distB="0" distL="0" distR="0">
            <wp:extent cx="6029960" cy="4124482"/>
            <wp:effectExtent l="19050" t="0" r="889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6029960" cy="4124482"/>
                    </a:xfrm>
                    <a:prstGeom prst="rect">
                      <a:avLst/>
                    </a:prstGeom>
                    <a:noFill/>
                    <a:ln w="9525">
                      <a:noFill/>
                      <a:miter lim="800000"/>
                      <a:headEnd/>
                      <a:tailEnd/>
                    </a:ln>
                  </pic:spPr>
                </pic:pic>
              </a:graphicData>
            </a:graphic>
          </wp:inline>
        </w:drawing>
      </w:r>
    </w:p>
    <w:p w:rsidR="009536A5" w:rsidRPr="006227D7" w:rsidRDefault="009536A5" w:rsidP="009536A5">
      <w:pPr>
        <w:rPr>
          <w:rFonts w:ascii="Times New Roman" w:hAnsi="Times New Roman" w:cs="Times New Roman"/>
          <w:sz w:val="24"/>
          <w:szCs w:val="24"/>
        </w:rPr>
      </w:pPr>
      <w:r>
        <w:rPr>
          <w:rFonts w:ascii="Times New Roman" w:hAnsi="Times New Roman" w:cs="Times New Roman"/>
          <w:sz w:val="24"/>
          <w:szCs w:val="24"/>
        </w:rPr>
        <w:tab/>
      </w:r>
      <w:r w:rsidRPr="006227D7">
        <w:rPr>
          <w:rFonts w:ascii="Times New Roman" w:hAnsi="Times New Roman" w:cs="Times New Roman"/>
          <w:sz w:val="24"/>
          <w:szCs w:val="24"/>
        </w:rPr>
        <w:t xml:space="preserve">Il </w:t>
      </w:r>
      <w:r>
        <w:rPr>
          <w:rFonts w:ascii="Times New Roman" w:hAnsi="Times New Roman" w:cs="Times New Roman"/>
          <w:sz w:val="24"/>
          <w:szCs w:val="24"/>
        </w:rPr>
        <w:t xml:space="preserve">y </w:t>
      </w:r>
      <w:r w:rsidRPr="006227D7">
        <w:rPr>
          <w:rFonts w:ascii="Times New Roman" w:hAnsi="Times New Roman" w:cs="Times New Roman"/>
          <w:sz w:val="24"/>
          <w:szCs w:val="24"/>
        </w:rPr>
        <w:t>a 33,31% de chances de terminer le logiciel LOGIC en 95 jours et il faut au moins un délai D de 116 jours pour avoir 99% de chances de le tenir.</w:t>
      </w:r>
    </w:p>
    <w:p w:rsidR="009536A5" w:rsidRPr="006227D7" w:rsidRDefault="009536A5" w:rsidP="009536A5">
      <w:pPr>
        <w:pStyle w:val="Titre1"/>
        <w:rPr>
          <w:rFonts w:cs="Times New Roman"/>
        </w:rPr>
      </w:pPr>
      <w:bookmarkStart w:id="18" w:name="_Toc368668845"/>
      <w:r w:rsidRPr="006227D7">
        <w:rPr>
          <w:rFonts w:cs="Times New Roman"/>
        </w:rPr>
        <w:t>Question 9</w:t>
      </w:r>
      <w:bookmarkEnd w:id="18"/>
    </w:p>
    <w:p w:rsidR="009536A5" w:rsidRDefault="00D61D3E" w:rsidP="009536A5">
      <w:pPr>
        <w:rPr>
          <w:rFonts w:ascii="Times New Roman" w:hAnsi="Times New Roman" w:cs="Times New Roman"/>
          <w:sz w:val="24"/>
          <w:szCs w:val="24"/>
        </w:rPr>
      </w:pPr>
      <w:r>
        <w:rPr>
          <w:rFonts w:ascii="Times New Roman" w:hAnsi="Times New Roman" w:cs="Times New Roman"/>
          <w:noProof/>
          <w:sz w:val="24"/>
          <w:szCs w:val="24"/>
          <w:lang w:eastAsia="fr-FR"/>
        </w:rPr>
        <w:pict>
          <v:shape id="_x0000_s1148" type="#_x0000_t202" style="position:absolute;margin-left:485.5pt;margin-top:22.75pt;width:51.75pt;height:25.5pt;z-index:251727872" stroked="f">
            <v:textbox>
              <w:txbxContent>
                <w:p w:rsidR="00347CAE" w:rsidRDefault="00347CAE" w:rsidP="009E181C">
                  <w:pPr>
                    <w:jc w:val="center"/>
                    <w:rPr>
                      <w:color w:val="D34817" w:themeColor="accent1"/>
                    </w:rPr>
                  </w:pPr>
                  <w:r>
                    <w:rPr>
                      <w:color w:val="D34817" w:themeColor="accent1"/>
                    </w:rPr>
                    <w:t>20</w:t>
                  </w:r>
                </w:p>
                <w:p w:rsidR="00347CAE" w:rsidRDefault="00347CAE" w:rsidP="009E181C"/>
              </w:txbxContent>
            </v:textbox>
          </v:shape>
        </w:pict>
      </w:r>
    </w:p>
    <w:p w:rsidR="009536A5" w:rsidRPr="006227D7" w:rsidRDefault="009536A5" w:rsidP="009536A5">
      <w:pPr>
        <w:jc w:val="both"/>
        <w:rPr>
          <w:rFonts w:ascii="Times New Roman" w:hAnsi="Times New Roman" w:cs="Times New Roman"/>
          <w:sz w:val="24"/>
          <w:szCs w:val="24"/>
        </w:rPr>
      </w:pPr>
      <w:r>
        <w:rPr>
          <w:rFonts w:ascii="Times New Roman" w:hAnsi="Times New Roman" w:cs="Times New Roman"/>
          <w:sz w:val="24"/>
          <w:szCs w:val="24"/>
        </w:rPr>
        <w:tab/>
      </w:r>
      <w:r w:rsidRPr="006227D7">
        <w:rPr>
          <w:rFonts w:ascii="Times New Roman" w:hAnsi="Times New Roman" w:cs="Times New Roman"/>
          <w:sz w:val="24"/>
          <w:szCs w:val="24"/>
        </w:rPr>
        <w:t>Il faudrait accorder à la division informatique au moins un délai D de 111 jours pour qu’elle ait 95% de chances de le tenir.</w:t>
      </w:r>
    </w:p>
    <w:p w:rsidR="009536A5" w:rsidRDefault="009536A5" w:rsidP="009536A5">
      <w:pPr>
        <w:pStyle w:val="Titre1"/>
      </w:pPr>
      <w:bookmarkStart w:id="19" w:name="_Toc368668846"/>
      <w:r>
        <w:lastRenderedPageBreak/>
        <w:t>Question 10</w:t>
      </w:r>
      <w:bookmarkEnd w:id="19"/>
    </w:p>
    <w:p w:rsidR="009536A5" w:rsidRPr="00FB0A89" w:rsidRDefault="009536A5" w:rsidP="009536A5">
      <w:pPr>
        <w:rPr>
          <w:rFonts w:ascii="Times New Roman" w:hAnsi="Times New Roman" w:cs="Times New Roman"/>
          <w:sz w:val="24"/>
          <w:szCs w:val="24"/>
        </w:rPr>
      </w:pPr>
      <w:r>
        <w:rPr>
          <w:rFonts w:ascii="Times New Roman" w:hAnsi="Times New Roman" w:cs="Times New Roman"/>
          <w:sz w:val="24"/>
          <w:szCs w:val="24"/>
        </w:rPr>
        <w:tab/>
      </w:r>
      <w:r w:rsidRPr="00FB0A89">
        <w:rPr>
          <w:rFonts w:ascii="Times New Roman" w:hAnsi="Times New Roman" w:cs="Times New Roman"/>
          <w:sz w:val="24"/>
          <w:szCs w:val="24"/>
        </w:rPr>
        <w:t>Il est possible de lui accorder ce délai sans repousser la date de fin de projet TNP et la marge totale qui resterait sur le logiciel LOGIC est de 69 jours.</w:t>
      </w:r>
    </w:p>
    <w:p w:rsidR="009536A5" w:rsidRDefault="009536A5" w:rsidP="009536A5">
      <w:pPr>
        <w:pStyle w:val="Titre1"/>
      </w:pPr>
      <w:bookmarkStart w:id="20" w:name="_Toc368668847"/>
      <w:r>
        <w:t>Question 11</w:t>
      </w:r>
      <w:bookmarkEnd w:id="20"/>
    </w:p>
    <w:p w:rsidR="009536A5" w:rsidRDefault="009536A5" w:rsidP="009536A5">
      <w:pPr>
        <w:rPr>
          <w:rFonts w:ascii="Times New Roman" w:hAnsi="Times New Roman" w:cs="Times New Roman"/>
          <w:sz w:val="24"/>
          <w:szCs w:val="24"/>
        </w:rPr>
      </w:pPr>
      <w:r>
        <w:rPr>
          <w:rFonts w:ascii="Times New Roman" w:hAnsi="Times New Roman" w:cs="Times New Roman"/>
          <w:sz w:val="24"/>
          <w:szCs w:val="24"/>
        </w:rPr>
        <w:tab/>
      </w:r>
    </w:p>
    <w:p w:rsidR="009536A5" w:rsidRPr="00071E27" w:rsidRDefault="009536A5" w:rsidP="009536A5">
      <w:pPr>
        <w:rPr>
          <w:rFonts w:ascii="Times New Roman" w:hAnsi="Times New Roman" w:cs="Times New Roman"/>
          <w:sz w:val="24"/>
          <w:szCs w:val="24"/>
        </w:rPr>
      </w:pPr>
      <w:r>
        <w:rPr>
          <w:rFonts w:ascii="Times New Roman" w:hAnsi="Times New Roman" w:cs="Times New Roman"/>
          <w:sz w:val="24"/>
          <w:szCs w:val="24"/>
        </w:rPr>
        <w:tab/>
      </w:r>
      <w:r w:rsidRPr="00071E27">
        <w:rPr>
          <w:rFonts w:ascii="Times New Roman" w:hAnsi="Times New Roman" w:cs="Times New Roman"/>
          <w:sz w:val="24"/>
          <w:szCs w:val="24"/>
        </w:rPr>
        <w:t xml:space="preserve">Si les opérations ont leurs valeurs pessimistes, il va rester de la marge totale, elle est égale à 25 jours. </w:t>
      </w:r>
    </w:p>
    <w:p w:rsidR="009536A5" w:rsidRDefault="009536A5" w:rsidP="009536A5">
      <w:pPr>
        <w:pStyle w:val="Titre1"/>
      </w:pPr>
      <w:bookmarkStart w:id="21" w:name="_Toc368668848"/>
      <w:r>
        <w:t>Question 12</w:t>
      </w:r>
      <w:bookmarkEnd w:id="21"/>
      <w:r>
        <w:t xml:space="preserve"> </w:t>
      </w:r>
    </w:p>
    <w:p w:rsidR="009536A5" w:rsidRPr="009F1D1C" w:rsidRDefault="009536A5" w:rsidP="009536A5">
      <w:pPr>
        <w:rPr>
          <w:b/>
          <w:noProof/>
          <w:lang w:eastAsia="fr-FR"/>
        </w:rPr>
      </w:pPr>
      <w:r w:rsidRPr="009F1D1C">
        <w:rPr>
          <w:b/>
          <w:noProof/>
          <w:lang w:eastAsia="fr-FR"/>
        </w:rPr>
        <w:t>Le PERF du logiciel LOGIC</w:t>
      </w:r>
    </w:p>
    <w:p w:rsidR="009536A5" w:rsidRDefault="000D58B4" w:rsidP="009536A5">
      <w:pPr>
        <w:jc w:val="center"/>
      </w:pPr>
      <w:r>
        <w:rPr>
          <w:noProof/>
        </w:rPr>
        <w:pict>
          <v:shape id="_x0000_s1131" type="#_x0000_t202" style="position:absolute;left:0;text-align:left;margin-left:37.25pt;margin-top:183.4pt;width:108.3pt;height:33.15pt;z-index:251664384;mso-width-relative:margin;mso-height-relative:margin">
            <v:textbox style="mso-next-textbox:#_x0000_s1131">
              <w:txbxContent>
                <w:p w:rsidR="00347CAE" w:rsidRPr="003809A4" w:rsidRDefault="00347CAE" w:rsidP="009536A5">
                  <w:pPr>
                    <w:spacing w:line="240" w:lineRule="auto"/>
                    <w:jc w:val="center"/>
                  </w:pPr>
                  <w:r w:rsidRPr="003809A4">
                    <w:t>Toutes les tâches en durée normale</w:t>
                  </w:r>
                </w:p>
                <w:p w:rsidR="00347CAE" w:rsidRDefault="00347CAE" w:rsidP="009536A5"/>
              </w:txbxContent>
            </v:textbox>
          </v:shape>
        </w:pict>
      </w:r>
      <w:r>
        <w:rPr>
          <w:noProof/>
          <w:lang w:eastAsia="fr-FR"/>
        </w:rPr>
        <w:pict>
          <v:shape id="_x0000_s1130" type="#_x0000_t202" style="position:absolute;left:0;text-align:left;margin-left:350.35pt;margin-top:178.05pt;width:106.45pt;height:33.15pt;z-index:251663360;mso-width-relative:margin;mso-height-relative:margin">
            <v:textbox style="mso-next-textbox:#_x0000_s1130">
              <w:txbxContent>
                <w:p w:rsidR="00347CAE" w:rsidRPr="003809A4" w:rsidRDefault="00347CAE" w:rsidP="009536A5">
                  <w:pPr>
                    <w:jc w:val="center"/>
                  </w:pPr>
                  <w:r w:rsidRPr="003809A4">
                    <w:t>Toutes les tâches en durée minimum</w:t>
                  </w:r>
                </w:p>
                <w:p w:rsidR="00347CAE" w:rsidRDefault="00347CAE" w:rsidP="009536A5">
                  <w:pPr>
                    <w:jc w:val="center"/>
                  </w:pPr>
                </w:p>
              </w:txbxContent>
            </v:textbox>
          </v:shape>
        </w:pict>
      </w:r>
      <w:r w:rsidR="009536A5" w:rsidRPr="00091227">
        <w:rPr>
          <w:noProof/>
          <w:lang w:eastAsia="fr-FR"/>
        </w:rPr>
        <w:drawing>
          <wp:inline distT="0" distB="0" distL="0" distR="0">
            <wp:extent cx="3863041" cy="2197290"/>
            <wp:effectExtent l="19050" t="0" r="4109" b="0"/>
            <wp:docPr id="53"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2564" cy="2202706"/>
                    </a:xfrm>
                    <a:prstGeom prst="rect">
                      <a:avLst/>
                    </a:prstGeom>
                    <a:noFill/>
                  </pic:spPr>
                </pic:pic>
              </a:graphicData>
            </a:graphic>
          </wp:inline>
        </w:drawing>
      </w:r>
    </w:p>
    <w:p w:rsidR="009536A5" w:rsidRDefault="009536A5" w:rsidP="009536A5">
      <w:pPr>
        <w:rPr>
          <w:lang w:eastAsia="fr-FR"/>
        </w:rPr>
      </w:pPr>
      <w:r w:rsidRPr="00C40543">
        <w:rPr>
          <w:lang w:eastAsia="fr-FR"/>
        </w:rPr>
        <w:t xml:space="preserve"> </w:t>
      </w:r>
    </w:p>
    <w:p w:rsidR="009536A5" w:rsidRDefault="000D58B4" w:rsidP="009536A5">
      <w:pPr>
        <w:rPr>
          <w:lang w:eastAsia="fr-FR"/>
        </w:rPr>
      </w:pPr>
      <w:r>
        <w:rPr>
          <w:noProof/>
          <w:lang w:eastAsia="fr-FR"/>
        </w:rPr>
        <w:drawing>
          <wp:anchor distT="0" distB="0" distL="114300" distR="114300" simplePos="0" relativeHeight="251672576" behindDoc="0" locked="0" layoutInCell="1" allowOverlap="1">
            <wp:simplePos x="0" y="0"/>
            <wp:positionH relativeFrom="margin">
              <wp:posOffset>3359785</wp:posOffset>
            </wp:positionH>
            <wp:positionV relativeFrom="margin">
              <wp:posOffset>6374765</wp:posOffset>
            </wp:positionV>
            <wp:extent cx="2655570" cy="2251710"/>
            <wp:effectExtent l="19050" t="0" r="0" b="0"/>
            <wp:wrapSquare wrapText="bothSides"/>
            <wp:docPr id="57" name="Imag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1" cstate="print"/>
                    <a:srcRect/>
                    <a:stretch>
                      <a:fillRect/>
                    </a:stretch>
                  </pic:blipFill>
                  <pic:spPr bwMode="auto">
                    <a:xfrm>
                      <a:off x="0" y="0"/>
                      <a:ext cx="2655570" cy="2251710"/>
                    </a:xfrm>
                    <a:prstGeom prst="rect">
                      <a:avLst/>
                    </a:prstGeom>
                    <a:noFill/>
                    <a:ln w="9525">
                      <a:noFill/>
                      <a:miter lim="800000"/>
                      <a:headEnd/>
                      <a:tailEnd/>
                    </a:ln>
                  </pic:spPr>
                </pic:pic>
              </a:graphicData>
            </a:graphic>
          </wp:anchor>
        </w:drawing>
      </w:r>
    </w:p>
    <w:p w:rsidR="009536A5" w:rsidRDefault="000D58B4" w:rsidP="009536A5">
      <w:pPr>
        <w:jc w:val="right"/>
        <w:rPr>
          <w:lang w:eastAsia="fr-FR"/>
        </w:rPr>
      </w:pPr>
      <w:r>
        <w:rPr>
          <w:noProof/>
          <w:lang w:eastAsia="fr-FR"/>
        </w:rPr>
        <w:drawing>
          <wp:anchor distT="0" distB="0" distL="114300" distR="114300" simplePos="0" relativeHeight="251671552" behindDoc="0" locked="0" layoutInCell="1" allowOverlap="1">
            <wp:simplePos x="0" y="0"/>
            <wp:positionH relativeFrom="margin">
              <wp:posOffset>-311785</wp:posOffset>
            </wp:positionH>
            <wp:positionV relativeFrom="margin">
              <wp:posOffset>6374765</wp:posOffset>
            </wp:positionV>
            <wp:extent cx="2710180" cy="2251710"/>
            <wp:effectExtent l="19050" t="0" r="0" b="0"/>
            <wp:wrapSquare wrapText="bothSides"/>
            <wp:docPr id="55" name="Imag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2" cstate="print"/>
                    <a:srcRect/>
                    <a:stretch>
                      <a:fillRect/>
                    </a:stretch>
                  </pic:blipFill>
                  <pic:spPr bwMode="auto">
                    <a:xfrm>
                      <a:off x="0" y="0"/>
                      <a:ext cx="2710180" cy="2251710"/>
                    </a:xfrm>
                    <a:prstGeom prst="rect">
                      <a:avLst/>
                    </a:prstGeom>
                    <a:noFill/>
                    <a:ln w="9525">
                      <a:noFill/>
                      <a:miter lim="800000"/>
                      <a:headEnd/>
                      <a:tailEnd/>
                    </a:ln>
                  </pic:spPr>
                </pic:pic>
              </a:graphicData>
            </a:graphic>
          </wp:anchor>
        </w:drawing>
      </w:r>
    </w:p>
    <w:p w:rsidR="009536A5" w:rsidRDefault="005D0A74" w:rsidP="009536A5">
      <w:pPr>
        <w:jc w:val="right"/>
        <w:rPr>
          <w:lang w:eastAsia="fr-FR"/>
        </w:rPr>
      </w:pPr>
      <w:r>
        <w:rPr>
          <w:noProof/>
          <w:lang w:eastAsia="fr-FR"/>
        </w:rPr>
        <w:pict>
          <v:shape id="_x0000_s1177" type="#_x0000_t202" style="position:absolute;left:0;text-align:left;margin-left:286.15pt;margin-top:91.6pt;width:51.75pt;height:25.5pt;z-index:251757568" stroked="f">
            <v:textbox style="mso-next-textbox:#_x0000_s1177">
              <w:txbxContent>
                <w:p w:rsidR="005D0A74" w:rsidRDefault="005D0A74" w:rsidP="005D0A74">
                  <w:pPr>
                    <w:jc w:val="center"/>
                  </w:pPr>
                  <w:r>
                    <w:rPr>
                      <w:color w:val="D34817" w:themeColor="accent1"/>
                    </w:rPr>
                    <w:t>21</w:t>
                  </w:r>
                </w:p>
              </w:txbxContent>
            </v:textbox>
          </v:shape>
        </w:pict>
      </w:r>
    </w:p>
    <w:p w:rsidR="009536A5" w:rsidRDefault="009536A5" w:rsidP="009536A5">
      <w:pPr>
        <w:rPr>
          <w:lang w:eastAsia="fr-FR"/>
        </w:rPr>
      </w:pPr>
      <w:r>
        <w:rPr>
          <w:noProof/>
          <w:lang w:eastAsia="fr-FR"/>
        </w:rPr>
        <w:lastRenderedPageBreak/>
        <w:drawing>
          <wp:anchor distT="0" distB="0" distL="114300" distR="114300" simplePos="0" relativeHeight="251662336" behindDoc="0" locked="0" layoutInCell="1" allowOverlap="1">
            <wp:simplePos x="0" y="0"/>
            <wp:positionH relativeFrom="margin">
              <wp:posOffset>3156585</wp:posOffset>
            </wp:positionH>
            <wp:positionV relativeFrom="margin">
              <wp:posOffset>4021455</wp:posOffset>
            </wp:positionV>
            <wp:extent cx="3291205" cy="2886710"/>
            <wp:effectExtent l="19050" t="0" r="4445" b="0"/>
            <wp:wrapSquare wrapText="bothSides"/>
            <wp:docPr id="58" name="Imag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1" cstate="print"/>
                    <a:srcRect/>
                    <a:stretch>
                      <a:fillRect/>
                    </a:stretch>
                  </pic:blipFill>
                  <pic:spPr bwMode="auto">
                    <a:xfrm>
                      <a:off x="0" y="0"/>
                      <a:ext cx="3291205" cy="288671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1312" behindDoc="0" locked="0" layoutInCell="1" allowOverlap="1">
            <wp:simplePos x="0" y="0"/>
            <wp:positionH relativeFrom="margin">
              <wp:posOffset>-655320</wp:posOffset>
            </wp:positionH>
            <wp:positionV relativeFrom="margin">
              <wp:posOffset>4021455</wp:posOffset>
            </wp:positionV>
            <wp:extent cx="3503930" cy="2976245"/>
            <wp:effectExtent l="19050" t="0" r="1270" b="0"/>
            <wp:wrapSquare wrapText="bothSides"/>
            <wp:docPr id="59" name="Imag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2" cstate="print"/>
                    <a:srcRect/>
                    <a:stretch>
                      <a:fillRect/>
                    </a:stretch>
                  </pic:blipFill>
                  <pic:spPr bwMode="auto">
                    <a:xfrm>
                      <a:off x="0" y="0"/>
                      <a:ext cx="3503930" cy="2976245"/>
                    </a:xfrm>
                    <a:prstGeom prst="rect">
                      <a:avLst/>
                    </a:prstGeom>
                    <a:noFill/>
                    <a:ln w="9525">
                      <a:noFill/>
                      <a:miter lim="800000"/>
                      <a:headEnd/>
                      <a:tailEnd/>
                    </a:ln>
                  </pic:spPr>
                </pic:pic>
              </a:graphicData>
            </a:graphic>
          </wp:anchor>
        </w:drawing>
      </w:r>
    </w:p>
    <w:p w:rsidR="009536A5" w:rsidRDefault="009536A5" w:rsidP="009536A5">
      <w:pPr>
        <w:rPr>
          <w:lang w:eastAsia="fr-FR"/>
        </w:rPr>
      </w:pPr>
      <w:r>
        <w:rPr>
          <w:noProof/>
          <w:lang w:eastAsia="fr-FR"/>
        </w:rPr>
        <w:drawing>
          <wp:inline distT="0" distB="0" distL="0" distR="0">
            <wp:extent cx="5169399" cy="2239766"/>
            <wp:effectExtent l="19050" t="0" r="0" b="0"/>
            <wp:docPr id="60"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5169002" cy="2239594"/>
                    </a:xfrm>
                    <a:prstGeom prst="rect">
                      <a:avLst/>
                    </a:prstGeom>
                    <a:noFill/>
                  </pic:spPr>
                </pic:pic>
              </a:graphicData>
            </a:graphic>
          </wp:inline>
        </w:drawing>
      </w:r>
    </w:p>
    <w:p w:rsidR="009536A5" w:rsidRDefault="009536A5" w:rsidP="009536A5">
      <w:pPr>
        <w:jc w:val="center"/>
        <w:rPr>
          <w:lang w:eastAsia="fr-FR"/>
        </w:rPr>
      </w:pPr>
    </w:p>
    <w:p w:rsidR="009536A5" w:rsidRDefault="009536A5" w:rsidP="009536A5">
      <w:r w:rsidRPr="00742C8F">
        <w:t>L'augme</w:t>
      </w:r>
      <w:r>
        <w:t xml:space="preserve">ntation minimum du coût est </w:t>
      </w:r>
      <w:r w:rsidRPr="00742C8F">
        <w:t xml:space="preserve"> de 6+36+18+24+0+24+12+24= 144 k€ pour une durée ramenée à 55 jours au lieu de 95.</w:t>
      </w:r>
    </w:p>
    <w:p w:rsidR="009536A5" w:rsidRPr="00742C8F" w:rsidRDefault="009536A5" w:rsidP="009536A5"/>
    <w:p w:rsidR="009536A5" w:rsidRDefault="009536A5" w:rsidP="009536A5"/>
    <w:p w:rsidR="009536A5" w:rsidRPr="003809A4" w:rsidRDefault="009536A5" w:rsidP="009536A5">
      <w:pPr>
        <w:rPr>
          <w:b/>
        </w:rPr>
      </w:pPr>
      <w:r w:rsidRPr="003809A4">
        <w:rPr>
          <w:b/>
        </w:rPr>
        <w:t>Application de l’algorithme de Ford-</w:t>
      </w:r>
      <w:proofErr w:type="spellStart"/>
      <w:r w:rsidRPr="003809A4">
        <w:rPr>
          <w:b/>
        </w:rPr>
        <w:t>Fulk</w:t>
      </w:r>
      <w:r>
        <w:rPr>
          <w:b/>
        </w:rPr>
        <w:t>e</w:t>
      </w:r>
      <w:r w:rsidRPr="003809A4">
        <w:rPr>
          <w:b/>
        </w:rPr>
        <w:t>rson</w:t>
      </w:r>
      <w:proofErr w:type="spellEnd"/>
    </w:p>
    <w:p w:rsidR="009536A5" w:rsidRPr="002472FC" w:rsidRDefault="00D61D3E" w:rsidP="009536A5">
      <w:pPr>
        <w:pStyle w:val="Paragraphedeliste"/>
        <w:numPr>
          <w:ilvl w:val="0"/>
          <w:numId w:val="3"/>
        </w:numPr>
        <w:rPr>
          <w:b/>
        </w:rPr>
      </w:pPr>
      <w:r w:rsidRPr="00D61D3E">
        <w:rPr>
          <w:rFonts w:ascii="Times New Roman" w:hAnsi="Times New Roman" w:cs="Times New Roman"/>
          <w:noProof/>
          <w:sz w:val="24"/>
          <w:szCs w:val="24"/>
          <w:lang w:eastAsia="fr-FR"/>
        </w:rPr>
        <w:pict>
          <v:shape id="_x0000_s1149" type="#_x0000_t202" style="position:absolute;left:0;text-align:left;margin-left:479.5pt;margin-top:21pt;width:51.75pt;height:25.5pt;z-index:251728896" stroked="f">
            <v:textbox style="mso-next-textbox:#_x0000_s1149">
              <w:txbxContent>
                <w:p w:rsidR="00347CAE" w:rsidRDefault="00347CAE" w:rsidP="009E181C">
                  <w:pPr>
                    <w:jc w:val="center"/>
                  </w:pPr>
                  <w:r>
                    <w:rPr>
                      <w:color w:val="D34817" w:themeColor="accent1"/>
                    </w:rPr>
                    <w:t>22</w:t>
                  </w:r>
                </w:p>
              </w:txbxContent>
            </v:textbox>
          </v:shape>
        </w:pict>
      </w:r>
      <w:r w:rsidR="009536A5" w:rsidRPr="002472FC">
        <w:rPr>
          <w:b/>
        </w:rPr>
        <w:t>1</w:t>
      </w:r>
      <w:r w:rsidR="009536A5" w:rsidRPr="002472FC">
        <w:rPr>
          <w:b/>
          <w:vertAlign w:val="superscript"/>
        </w:rPr>
        <w:t>ère</w:t>
      </w:r>
      <w:r w:rsidR="009536A5" w:rsidRPr="002472FC">
        <w:rPr>
          <w:b/>
        </w:rPr>
        <w:t xml:space="preserve"> itération</w:t>
      </w:r>
    </w:p>
    <w:p w:rsidR="009536A5" w:rsidRDefault="009536A5" w:rsidP="009536A5">
      <w:pPr>
        <w:jc w:val="center"/>
        <w:rPr>
          <w:i/>
        </w:rPr>
      </w:pPr>
      <w:r w:rsidRPr="007B203A">
        <w:rPr>
          <w:i/>
          <w:noProof/>
          <w:lang w:eastAsia="fr-FR"/>
        </w:rPr>
        <w:lastRenderedPageBreak/>
        <w:drawing>
          <wp:inline distT="0" distB="0" distL="0" distR="0">
            <wp:extent cx="4831246" cy="2138901"/>
            <wp:effectExtent l="19050" t="0" r="0" b="0"/>
            <wp:docPr id="61"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394663"/>
                      <a:chOff x="1547346" y="988786"/>
                      <a:chExt cx="8229600" cy="4394663"/>
                    </a:xfrm>
                  </a:grpSpPr>
                  <a:grpSp>
                    <a:nvGrpSpPr>
                      <a:cNvPr id="79" name="Group 4"/>
                      <a:cNvGrpSpPr>
                        <a:grpSpLocks/>
                      </a:cNvGrpSpPr>
                    </a:nvGrpSpPr>
                    <a:grpSpPr bwMode="auto">
                      <a:xfrm>
                        <a:off x="1547346" y="2648791"/>
                        <a:ext cx="914400" cy="914400"/>
                        <a:chOff x="1392" y="1344"/>
                        <a:chExt cx="576" cy="576"/>
                      </a:xfrm>
                    </a:grpSpPr>
                    <a:sp>
                      <a:nvSpPr>
                        <a:cNvPr id="80" name="Oval 5"/>
                        <a:cNvSpPr>
                          <a:spLocks noChangeArrowheads="1"/>
                        </a:cNvSpPr>
                      </a:nvSpPr>
                      <a:spPr bwMode="auto">
                        <a:xfrm>
                          <a:off x="1392" y="1344"/>
                          <a:ext cx="576" cy="576"/>
                        </a:xfrm>
                        <a:prstGeom prst="ellips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81" name="Line 6"/>
                        <a:cNvSpPr>
                          <a:spLocks noChangeShapeType="1"/>
                        </a:cNvSpPr>
                      </a:nvSpPr>
                      <a:spPr bwMode="auto">
                        <a:xfrm>
                          <a:off x="1392" y="1632"/>
                          <a:ext cx="576"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2" name="Line 7"/>
                        <a:cNvSpPr>
                          <a:spLocks noChangeShapeType="1"/>
                        </a:cNvSpPr>
                      </a:nvSpPr>
                      <a:spPr bwMode="auto">
                        <a:xfrm flipV="1">
                          <a:off x="1680" y="1632"/>
                          <a:ext cx="0" cy="288"/>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83" name="Group 8"/>
                      <a:cNvGrpSpPr>
                        <a:grpSpLocks/>
                      </a:cNvGrpSpPr>
                    </a:nvGrpSpPr>
                    <a:grpSpPr bwMode="auto">
                      <a:xfrm>
                        <a:off x="3223746" y="2648791"/>
                        <a:ext cx="914400" cy="914400"/>
                        <a:chOff x="1392" y="1344"/>
                        <a:chExt cx="576" cy="576"/>
                      </a:xfrm>
                    </a:grpSpPr>
                    <a:sp>
                      <a:nvSpPr>
                        <a:cNvPr id="84" name="Oval 9"/>
                        <a:cNvSpPr>
                          <a:spLocks noChangeArrowheads="1"/>
                        </a:cNvSpPr>
                      </a:nvSpPr>
                      <a:spPr bwMode="auto">
                        <a:xfrm>
                          <a:off x="1392" y="1344"/>
                          <a:ext cx="576" cy="576"/>
                        </a:xfrm>
                        <a:prstGeom prst="ellips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85" name="Line 10"/>
                        <a:cNvSpPr>
                          <a:spLocks noChangeShapeType="1"/>
                        </a:cNvSpPr>
                      </a:nvSpPr>
                      <a:spPr bwMode="auto">
                        <a:xfrm>
                          <a:off x="1392" y="1632"/>
                          <a:ext cx="576"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6" name="Line 11"/>
                        <a:cNvSpPr>
                          <a:spLocks noChangeShapeType="1"/>
                        </a:cNvSpPr>
                      </a:nvSpPr>
                      <a:spPr bwMode="auto">
                        <a:xfrm flipV="1">
                          <a:off x="1680" y="1632"/>
                          <a:ext cx="0" cy="288"/>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87" name="Group 12"/>
                      <a:cNvGrpSpPr>
                        <a:grpSpLocks/>
                      </a:cNvGrpSpPr>
                    </a:nvGrpSpPr>
                    <a:grpSpPr bwMode="auto">
                      <a:xfrm>
                        <a:off x="4695678" y="988786"/>
                        <a:ext cx="914400" cy="914400"/>
                        <a:chOff x="1392" y="1344"/>
                        <a:chExt cx="576" cy="576"/>
                      </a:xfrm>
                    </a:grpSpPr>
                    <a:sp>
                      <a:nvSpPr>
                        <a:cNvPr id="88" name="Oval 13"/>
                        <a:cNvSpPr>
                          <a:spLocks noChangeArrowheads="1"/>
                        </a:cNvSpPr>
                      </a:nvSpPr>
                      <a:spPr bwMode="auto">
                        <a:xfrm>
                          <a:off x="1392" y="1344"/>
                          <a:ext cx="576" cy="576"/>
                        </a:xfrm>
                        <a:prstGeom prst="ellips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89" name="Line 14"/>
                        <a:cNvSpPr>
                          <a:spLocks noChangeShapeType="1"/>
                        </a:cNvSpPr>
                      </a:nvSpPr>
                      <a:spPr bwMode="auto">
                        <a:xfrm>
                          <a:off x="1392" y="1632"/>
                          <a:ext cx="576"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0" name="Line 15"/>
                        <a:cNvSpPr>
                          <a:spLocks noChangeShapeType="1"/>
                        </a:cNvSpPr>
                      </a:nvSpPr>
                      <a:spPr bwMode="auto">
                        <a:xfrm flipV="1">
                          <a:off x="1680" y="1632"/>
                          <a:ext cx="0" cy="288"/>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91" name="Group 16"/>
                      <a:cNvGrpSpPr>
                        <a:grpSpLocks/>
                      </a:cNvGrpSpPr>
                    </a:nvGrpSpPr>
                    <a:grpSpPr bwMode="auto">
                      <a:xfrm>
                        <a:off x="8862546" y="2650221"/>
                        <a:ext cx="914400" cy="914400"/>
                        <a:chOff x="1392" y="1344"/>
                        <a:chExt cx="576" cy="576"/>
                      </a:xfrm>
                    </a:grpSpPr>
                    <a:sp>
                      <a:nvSpPr>
                        <a:cNvPr id="92" name="Oval 17"/>
                        <a:cNvSpPr>
                          <a:spLocks noChangeArrowheads="1"/>
                        </a:cNvSpPr>
                      </a:nvSpPr>
                      <a:spPr bwMode="auto">
                        <a:xfrm>
                          <a:off x="1392" y="1344"/>
                          <a:ext cx="576" cy="576"/>
                        </a:xfrm>
                        <a:prstGeom prst="ellips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93" name="Line 18"/>
                        <a:cNvSpPr>
                          <a:spLocks noChangeShapeType="1"/>
                        </a:cNvSpPr>
                      </a:nvSpPr>
                      <a:spPr bwMode="auto">
                        <a:xfrm>
                          <a:off x="1392" y="1632"/>
                          <a:ext cx="576"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4" name="Line 19"/>
                        <a:cNvSpPr>
                          <a:spLocks noChangeShapeType="1"/>
                        </a:cNvSpPr>
                      </a:nvSpPr>
                      <a:spPr bwMode="auto">
                        <a:xfrm flipV="1">
                          <a:off x="1680" y="1632"/>
                          <a:ext cx="0" cy="288"/>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95" name="Group 20"/>
                      <a:cNvGrpSpPr>
                        <a:grpSpLocks/>
                      </a:cNvGrpSpPr>
                    </a:nvGrpSpPr>
                    <a:grpSpPr bwMode="auto">
                      <a:xfrm>
                        <a:off x="5990582" y="2648791"/>
                        <a:ext cx="914400" cy="914400"/>
                        <a:chOff x="1392" y="1344"/>
                        <a:chExt cx="576" cy="576"/>
                      </a:xfrm>
                    </a:grpSpPr>
                    <a:sp>
                      <a:nvSpPr>
                        <a:cNvPr id="96" name="Oval 21"/>
                        <a:cNvSpPr>
                          <a:spLocks noChangeArrowheads="1"/>
                        </a:cNvSpPr>
                      </a:nvSpPr>
                      <a:spPr bwMode="auto">
                        <a:xfrm>
                          <a:off x="1392" y="1344"/>
                          <a:ext cx="576" cy="576"/>
                        </a:xfrm>
                        <a:prstGeom prst="ellips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97" name="Line 22"/>
                        <a:cNvSpPr>
                          <a:spLocks noChangeShapeType="1"/>
                        </a:cNvSpPr>
                      </a:nvSpPr>
                      <a:spPr bwMode="auto">
                        <a:xfrm>
                          <a:off x="1392" y="1632"/>
                          <a:ext cx="576"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8" name="Line 23"/>
                        <a:cNvSpPr>
                          <a:spLocks noChangeShapeType="1"/>
                        </a:cNvSpPr>
                      </a:nvSpPr>
                      <a:spPr bwMode="auto">
                        <a:xfrm flipV="1">
                          <a:off x="1680" y="1632"/>
                          <a:ext cx="0" cy="288"/>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99" name="Group 24"/>
                      <a:cNvGrpSpPr>
                        <a:grpSpLocks/>
                      </a:cNvGrpSpPr>
                    </a:nvGrpSpPr>
                    <a:grpSpPr bwMode="auto">
                      <a:xfrm>
                        <a:off x="7102793" y="4469049"/>
                        <a:ext cx="914400" cy="914400"/>
                        <a:chOff x="1392" y="1344"/>
                        <a:chExt cx="576" cy="576"/>
                      </a:xfrm>
                    </a:grpSpPr>
                    <a:sp>
                      <a:nvSpPr>
                        <a:cNvPr id="100" name="Oval 25"/>
                        <a:cNvSpPr>
                          <a:spLocks noChangeArrowheads="1"/>
                        </a:cNvSpPr>
                      </a:nvSpPr>
                      <a:spPr bwMode="auto">
                        <a:xfrm>
                          <a:off x="1392" y="1344"/>
                          <a:ext cx="576" cy="576"/>
                        </a:xfrm>
                        <a:prstGeom prst="ellips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101" name="Line 26"/>
                        <a:cNvSpPr>
                          <a:spLocks noChangeShapeType="1"/>
                        </a:cNvSpPr>
                      </a:nvSpPr>
                      <a:spPr bwMode="auto">
                        <a:xfrm>
                          <a:off x="1392" y="1632"/>
                          <a:ext cx="576"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2" name="Line 27"/>
                        <a:cNvSpPr>
                          <a:spLocks noChangeShapeType="1"/>
                        </a:cNvSpPr>
                      </a:nvSpPr>
                      <a:spPr bwMode="auto">
                        <a:xfrm flipV="1">
                          <a:off x="1680" y="1632"/>
                          <a:ext cx="0" cy="288"/>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103" name="Group 28"/>
                      <a:cNvGrpSpPr>
                        <a:grpSpLocks/>
                      </a:cNvGrpSpPr>
                    </a:nvGrpSpPr>
                    <a:grpSpPr bwMode="auto">
                      <a:xfrm>
                        <a:off x="4690686" y="4469049"/>
                        <a:ext cx="914400" cy="914400"/>
                        <a:chOff x="1392" y="1344"/>
                        <a:chExt cx="576" cy="576"/>
                      </a:xfrm>
                    </a:grpSpPr>
                    <a:sp>
                      <a:nvSpPr>
                        <a:cNvPr id="104" name="Oval 29"/>
                        <a:cNvSpPr>
                          <a:spLocks noChangeArrowheads="1"/>
                        </a:cNvSpPr>
                      </a:nvSpPr>
                      <a:spPr bwMode="auto">
                        <a:xfrm>
                          <a:off x="1392" y="1344"/>
                          <a:ext cx="576" cy="576"/>
                        </a:xfrm>
                        <a:prstGeom prst="ellips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105" name="Line 30"/>
                        <a:cNvSpPr>
                          <a:spLocks noChangeShapeType="1"/>
                        </a:cNvSpPr>
                      </a:nvSpPr>
                      <a:spPr bwMode="auto">
                        <a:xfrm>
                          <a:off x="1392" y="1632"/>
                          <a:ext cx="576" cy="0"/>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 name="Line 31"/>
                        <a:cNvSpPr>
                          <a:spLocks noChangeShapeType="1"/>
                        </a:cNvSpPr>
                      </a:nvSpPr>
                      <a:spPr bwMode="auto">
                        <a:xfrm flipV="1">
                          <a:off x="1680" y="1632"/>
                          <a:ext cx="0" cy="288"/>
                        </a:xfrm>
                        <a:prstGeom prst="line">
                          <a:avLst/>
                        </a:prstGeom>
                        <a:noFill/>
                        <a:ln w="9525">
                          <a:solidFill>
                            <a:schemeClr val="tx1"/>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07" name="Text Box 32"/>
                      <a:cNvSpPr txBox="1">
                        <a:spLocks noChangeArrowheads="1"/>
                      </a:cNvSpPr>
                    </a:nvSpPr>
                    <a:spPr bwMode="auto">
                      <a:xfrm>
                        <a:off x="2470135" y="2769772"/>
                        <a:ext cx="811441"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A30-25</a:t>
                          </a:r>
                          <a:endParaRPr lang="fr-FR" b="0" dirty="0">
                            <a:latin typeface="Times New Roman" panose="02020603050405020304" pitchFamily="18" charset="0"/>
                          </a:endParaRPr>
                        </a:p>
                      </a:txBody>
                      <a:useSpRect/>
                    </a:txSp>
                  </a:sp>
                  <a:sp>
                    <a:nvSpPr>
                      <a:cNvPr id="108" name="Text Box 33"/>
                      <a:cNvSpPr txBox="1">
                        <a:spLocks noChangeArrowheads="1"/>
                      </a:cNvSpPr>
                    </a:nvSpPr>
                    <a:spPr bwMode="auto">
                      <a:xfrm>
                        <a:off x="6324600" y="990600"/>
                        <a:ext cx="1123949"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G35-25</a:t>
                          </a:r>
                          <a:endParaRPr lang="fr-FR" b="0" dirty="0">
                            <a:latin typeface="Times New Roman" panose="02020603050405020304" pitchFamily="18" charset="0"/>
                          </a:endParaRPr>
                        </a:p>
                      </a:txBody>
                      <a:useSpRect/>
                    </a:txSp>
                  </a:sp>
                  <a:sp>
                    <a:nvSpPr>
                      <a:cNvPr id="109" name="Text Box 34"/>
                      <a:cNvSpPr txBox="1">
                        <a:spLocks noChangeArrowheads="1"/>
                      </a:cNvSpPr>
                    </a:nvSpPr>
                    <a:spPr bwMode="auto">
                      <a:xfrm>
                        <a:off x="5841826" y="4593521"/>
                        <a:ext cx="686406"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E15-5</a:t>
                          </a:r>
                          <a:endParaRPr lang="fr-FR" b="0" dirty="0">
                            <a:latin typeface="Times New Roman" panose="02020603050405020304" pitchFamily="18" charset="0"/>
                          </a:endParaRPr>
                        </a:p>
                      </a:txBody>
                      <a:useSpRect/>
                    </a:txSp>
                  </a:sp>
                  <a:sp>
                    <a:nvSpPr>
                      <a:cNvPr id="110" name="Text Box 35"/>
                      <a:cNvSpPr txBox="1">
                        <a:spLocks noChangeArrowheads="1"/>
                      </a:cNvSpPr>
                    </a:nvSpPr>
                    <a:spPr bwMode="auto">
                      <a:xfrm>
                        <a:off x="3703182" y="3896019"/>
                        <a:ext cx="697627"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C10-5</a:t>
                          </a:r>
                          <a:endParaRPr lang="fr-FR" b="0" dirty="0">
                            <a:latin typeface="Times New Roman" panose="02020603050405020304" pitchFamily="18" charset="0"/>
                          </a:endParaRPr>
                        </a:p>
                      </a:txBody>
                      <a:useSpRect/>
                    </a:txSp>
                  </a:sp>
                  <a:sp>
                    <a:nvSpPr>
                      <a:cNvPr id="111" name="Text Box 36"/>
                      <a:cNvSpPr txBox="1">
                        <a:spLocks noChangeArrowheads="1"/>
                      </a:cNvSpPr>
                    </a:nvSpPr>
                    <a:spPr bwMode="auto">
                      <a:xfrm>
                        <a:off x="5087710" y="2192841"/>
                        <a:ext cx="708848"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D10-5</a:t>
                          </a:r>
                          <a:endParaRPr lang="fr-FR" b="0" dirty="0">
                            <a:latin typeface="Times New Roman" panose="02020603050405020304" pitchFamily="18" charset="0"/>
                          </a:endParaRPr>
                        </a:p>
                      </a:txBody>
                      <a:useSpRect/>
                    </a:txSp>
                  </a:sp>
                  <a:sp>
                    <a:nvSpPr>
                      <a:cNvPr id="113" name="Text Box 38"/>
                      <a:cNvSpPr txBox="1">
                        <a:spLocks noChangeArrowheads="1"/>
                      </a:cNvSpPr>
                    </a:nvSpPr>
                    <a:spPr bwMode="auto">
                      <a:xfrm>
                        <a:off x="6160150" y="3841121"/>
                        <a:ext cx="777777"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F20-10</a:t>
                          </a:r>
                          <a:endParaRPr lang="fr-FR" b="0" dirty="0">
                            <a:latin typeface="Times New Roman" panose="02020603050405020304" pitchFamily="18" charset="0"/>
                          </a:endParaRPr>
                        </a:p>
                      </a:txBody>
                      <a:useSpRect/>
                    </a:txSp>
                  </a:sp>
                  <a:sp>
                    <a:nvSpPr>
                      <a:cNvPr id="114" name="Text Box 39"/>
                      <a:cNvSpPr txBox="1">
                        <a:spLocks noChangeArrowheads="1"/>
                      </a:cNvSpPr>
                    </a:nvSpPr>
                    <a:spPr bwMode="auto">
                      <a:xfrm>
                        <a:off x="7753668" y="3658739"/>
                        <a:ext cx="811441"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H20-10</a:t>
                          </a:r>
                          <a:endParaRPr lang="fr-FR" b="0" dirty="0">
                            <a:latin typeface="Times New Roman" panose="02020603050405020304" pitchFamily="18" charset="0"/>
                          </a:endParaRPr>
                        </a:p>
                      </a:txBody>
                      <a:useSpRect/>
                    </a:txSp>
                  </a:sp>
                  <a:sp>
                    <a:nvSpPr>
                      <a:cNvPr id="115" name="Text Box 41"/>
                      <a:cNvSpPr txBox="1">
                        <a:spLocks noChangeArrowheads="1"/>
                      </a:cNvSpPr>
                    </a:nvSpPr>
                    <a:spPr bwMode="auto">
                      <a:xfrm>
                        <a:off x="2614146" y="3105991"/>
                        <a:ext cx="441146"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1,2</a:t>
                          </a:r>
                          <a:endParaRPr lang="fr-FR" b="0" dirty="0">
                            <a:latin typeface="Times New Roman" panose="02020603050405020304" pitchFamily="18" charset="0"/>
                          </a:endParaRPr>
                        </a:p>
                      </a:txBody>
                      <a:useSpRect/>
                    </a:txSp>
                  </a:sp>
                  <a:sp>
                    <a:nvSpPr>
                      <a:cNvPr id="116" name="Text Box 42"/>
                      <a:cNvSpPr txBox="1">
                        <a:spLocks noChangeArrowheads="1"/>
                      </a:cNvSpPr>
                    </a:nvSpPr>
                    <a:spPr bwMode="auto">
                      <a:xfrm>
                        <a:off x="5893890" y="2097467"/>
                        <a:ext cx="441146"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4,8</a:t>
                          </a:r>
                          <a:endParaRPr lang="fr-FR" b="0" dirty="0">
                            <a:latin typeface="Times New Roman" panose="02020603050405020304" pitchFamily="18" charset="0"/>
                          </a:endParaRPr>
                        </a:p>
                      </a:txBody>
                      <a:useSpRect/>
                    </a:txSp>
                  </a:sp>
                  <a:sp>
                    <a:nvSpPr>
                      <a:cNvPr id="117" name="Text Box 43"/>
                      <a:cNvSpPr txBox="1">
                        <a:spLocks noChangeArrowheads="1"/>
                      </a:cNvSpPr>
                    </a:nvSpPr>
                    <a:spPr bwMode="auto">
                      <a:xfrm>
                        <a:off x="4138146" y="2343991"/>
                        <a:ext cx="441146"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3,6</a:t>
                          </a:r>
                          <a:endParaRPr lang="fr-FR" b="0" dirty="0">
                            <a:latin typeface="Times New Roman" panose="02020603050405020304" pitchFamily="18" charset="0"/>
                          </a:endParaRPr>
                        </a:p>
                      </a:txBody>
                      <a:useSpRect/>
                    </a:txSp>
                  </a:sp>
                  <a:sp>
                    <a:nvSpPr>
                      <a:cNvPr id="118" name="Text Box 44"/>
                      <a:cNvSpPr txBox="1">
                        <a:spLocks noChangeArrowheads="1"/>
                      </a:cNvSpPr>
                    </a:nvSpPr>
                    <a:spPr bwMode="auto">
                      <a:xfrm>
                        <a:off x="6881346" y="1490436"/>
                        <a:ext cx="441146"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1,2</a:t>
                          </a:r>
                          <a:endParaRPr lang="fr-FR" b="0" dirty="0">
                            <a:latin typeface="Times New Roman" panose="02020603050405020304" pitchFamily="18" charset="0"/>
                          </a:endParaRPr>
                        </a:p>
                      </a:txBody>
                      <a:useSpRect/>
                    </a:txSp>
                  </a:sp>
                  <a:sp>
                    <a:nvSpPr>
                      <a:cNvPr id="119" name="Text Box 45"/>
                      <a:cNvSpPr txBox="1">
                        <a:spLocks noChangeArrowheads="1"/>
                      </a:cNvSpPr>
                    </a:nvSpPr>
                    <a:spPr bwMode="auto">
                      <a:xfrm>
                        <a:off x="7017873" y="3744928"/>
                        <a:ext cx="441146"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2,4</a:t>
                          </a:r>
                          <a:endParaRPr lang="fr-FR" b="0" dirty="0">
                            <a:latin typeface="Times New Roman" panose="02020603050405020304" pitchFamily="18" charset="0"/>
                          </a:endParaRPr>
                        </a:p>
                      </a:txBody>
                      <a:useSpRect/>
                    </a:txSp>
                  </a:sp>
                  <a:sp>
                    <a:nvSpPr>
                      <a:cNvPr id="120" name="Text Box 50"/>
                      <a:cNvSpPr txBox="1">
                        <a:spLocks noChangeArrowheads="1"/>
                      </a:cNvSpPr>
                    </a:nvSpPr>
                    <a:spPr bwMode="auto">
                      <a:xfrm>
                        <a:off x="4313978" y="3591399"/>
                        <a:ext cx="441146"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3,6</a:t>
                          </a:r>
                          <a:endParaRPr lang="fr-FR" b="0" dirty="0">
                            <a:latin typeface="Times New Roman" panose="02020603050405020304" pitchFamily="18" charset="0"/>
                          </a:endParaRPr>
                        </a:p>
                      </a:txBody>
                      <a:useSpRect/>
                    </a:txSp>
                  </a:sp>
                  <a:sp>
                    <a:nvSpPr>
                      <a:cNvPr id="121" name="Text Box 52"/>
                      <a:cNvSpPr txBox="1">
                        <a:spLocks noChangeArrowheads="1"/>
                      </a:cNvSpPr>
                    </a:nvSpPr>
                    <a:spPr bwMode="auto">
                      <a:xfrm>
                        <a:off x="6065500" y="4985572"/>
                        <a:ext cx="441146"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4,8</a:t>
                          </a:r>
                          <a:endParaRPr lang="fr-FR" b="0" dirty="0">
                            <a:latin typeface="Times New Roman" panose="02020603050405020304" pitchFamily="18" charset="0"/>
                          </a:endParaRPr>
                        </a:p>
                      </a:txBody>
                      <a:useSpRect/>
                    </a:txSp>
                  </a:sp>
                  <a:sp>
                    <a:nvSpPr>
                      <a:cNvPr id="122" name="Text Box 53"/>
                      <a:cNvSpPr txBox="1">
                        <a:spLocks noChangeArrowheads="1"/>
                      </a:cNvSpPr>
                    </a:nvSpPr>
                    <a:spPr bwMode="auto">
                      <a:xfrm>
                        <a:off x="8462852" y="4064294"/>
                        <a:ext cx="441146"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2,4</a:t>
                          </a:r>
                          <a:endParaRPr lang="fr-FR" b="0" dirty="0">
                            <a:latin typeface="Times New Roman" panose="02020603050405020304" pitchFamily="18" charset="0"/>
                          </a:endParaRPr>
                        </a:p>
                      </a:txBody>
                      <a:useSpRect/>
                    </a:txSp>
                  </a:sp>
                  <a:sp>
                    <a:nvSpPr>
                      <a:cNvPr id="123" name="Text Box 56"/>
                      <a:cNvSpPr txBox="1">
                        <a:spLocks noChangeArrowheads="1"/>
                      </a:cNvSpPr>
                    </a:nvSpPr>
                    <a:spPr bwMode="auto">
                      <a:xfrm>
                        <a:off x="1623546" y="3105991"/>
                        <a:ext cx="28575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a:latin typeface="Times New Roman" panose="02020603050405020304" pitchFamily="18" charset="0"/>
                            </a:rPr>
                            <a:t>0</a:t>
                          </a:r>
                        </a:p>
                      </a:txBody>
                      <a:useSpRect/>
                    </a:txSp>
                  </a:sp>
                  <a:sp>
                    <a:nvSpPr>
                      <a:cNvPr id="124" name="Text Box 57"/>
                      <a:cNvSpPr txBox="1">
                        <a:spLocks noChangeArrowheads="1"/>
                      </a:cNvSpPr>
                    </a:nvSpPr>
                    <a:spPr bwMode="auto">
                      <a:xfrm>
                        <a:off x="3326790" y="3125191"/>
                        <a:ext cx="38735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30</a:t>
                          </a:r>
                          <a:endParaRPr lang="fr-FR" b="0" dirty="0">
                            <a:latin typeface="Times New Roman" panose="02020603050405020304" pitchFamily="18" charset="0"/>
                          </a:endParaRPr>
                        </a:p>
                      </a:txBody>
                      <a:useSpRect/>
                    </a:txSp>
                  </a:sp>
                  <a:sp>
                    <a:nvSpPr>
                      <a:cNvPr id="125" name="Text Box 58"/>
                      <a:cNvSpPr txBox="1">
                        <a:spLocks noChangeArrowheads="1"/>
                      </a:cNvSpPr>
                    </a:nvSpPr>
                    <a:spPr bwMode="auto">
                      <a:xfrm>
                        <a:off x="4771878" y="1506311"/>
                        <a:ext cx="389850"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45</a:t>
                          </a:r>
                          <a:endParaRPr lang="fr-FR" b="0" dirty="0">
                            <a:latin typeface="Times New Roman" panose="02020603050405020304" pitchFamily="18" charset="0"/>
                          </a:endParaRPr>
                        </a:p>
                      </a:txBody>
                      <a:useSpRect/>
                    </a:txSp>
                  </a:sp>
                  <a:sp>
                    <a:nvSpPr>
                      <a:cNvPr id="126" name="Text Box 59"/>
                      <a:cNvSpPr txBox="1">
                        <a:spLocks noChangeArrowheads="1"/>
                      </a:cNvSpPr>
                    </a:nvSpPr>
                    <a:spPr bwMode="auto">
                      <a:xfrm>
                        <a:off x="6063607" y="3134840"/>
                        <a:ext cx="389850"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55</a:t>
                          </a:r>
                          <a:endParaRPr lang="fr-FR" b="0" dirty="0">
                            <a:latin typeface="Times New Roman" panose="02020603050405020304" pitchFamily="18" charset="0"/>
                          </a:endParaRPr>
                        </a:p>
                      </a:txBody>
                      <a:useSpRect/>
                    </a:txSp>
                  </a:sp>
                  <a:sp>
                    <a:nvSpPr>
                      <a:cNvPr id="127" name="Text Box 60"/>
                      <a:cNvSpPr txBox="1">
                        <a:spLocks noChangeArrowheads="1"/>
                      </a:cNvSpPr>
                    </a:nvSpPr>
                    <a:spPr bwMode="auto">
                      <a:xfrm>
                        <a:off x="8938746" y="3107421"/>
                        <a:ext cx="389850"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95</a:t>
                          </a:r>
                          <a:endParaRPr lang="fr-FR" b="0" dirty="0">
                            <a:latin typeface="Times New Roman" panose="02020603050405020304" pitchFamily="18" charset="0"/>
                          </a:endParaRPr>
                        </a:p>
                      </a:txBody>
                      <a:useSpRect/>
                    </a:txSp>
                  </a:sp>
                  <a:sp>
                    <a:nvSpPr>
                      <a:cNvPr id="128" name="Text Box 61"/>
                      <a:cNvSpPr txBox="1">
                        <a:spLocks noChangeArrowheads="1"/>
                      </a:cNvSpPr>
                    </a:nvSpPr>
                    <a:spPr bwMode="auto">
                      <a:xfrm>
                        <a:off x="4766886" y="4926249"/>
                        <a:ext cx="38735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40</a:t>
                          </a:r>
                          <a:endParaRPr lang="fr-FR" b="0" dirty="0">
                            <a:latin typeface="Times New Roman" panose="02020603050405020304" pitchFamily="18" charset="0"/>
                          </a:endParaRPr>
                        </a:p>
                      </a:txBody>
                      <a:useSpRect/>
                    </a:txSp>
                  </a:sp>
                  <a:sp>
                    <a:nvSpPr>
                      <a:cNvPr id="129" name="Text Box 62"/>
                      <a:cNvSpPr txBox="1">
                        <a:spLocks noChangeArrowheads="1"/>
                      </a:cNvSpPr>
                    </a:nvSpPr>
                    <a:spPr bwMode="auto">
                      <a:xfrm>
                        <a:off x="7178993" y="4926249"/>
                        <a:ext cx="38735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75</a:t>
                          </a:r>
                          <a:endParaRPr lang="fr-FR" b="0" dirty="0">
                            <a:latin typeface="Times New Roman" panose="02020603050405020304" pitchFamily="18" charset="0"/>
                          </a:endParaRPr>
                        </a:p>
                      </a:txBody>
                      <a:useSpRect/>
                    </a:txSp>
                  </a:sp>
                  <a:sp>
                    <a:nvSpPr>
                      <a:cNvPr id="130" name="Text Box 63"/>
                      <a:cNvSpPr txBox="1">
                        <a:spLocks noChangeArrowheads="1"/>
                      </a:cNvSpPr>
                    </a:nvSpPr>
                    <a:spPr bwMode="auto">
                      <a:xfrm>
                        <a:off x="7559993" y="4926249"/>
                        <a:ext cx="38735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75</a:t>
                          </a:r>
                          <a:endParaRPr lang="fr-FR" b="0" dirty="0">
                            <a:latin typeface="Times New Roman" panose="02020603050405020304" pitchFamily="18" charset="0"/>
                          </a:endParaRPr>
                        </a:p>
                      </a:txBody>
                      <a:useSpRect/>
                    </a:txSp>
                  </a:sp>
                  <a:sp>
                    <a:nvSpPr>
                      <a:cNvPr id="131" name="Text Box 64"/>
                      <a:cNvSpPr txBox="1">
                        <a:spLocks noChangeArrowheads="1"/>
                      </a:cNvSpPr>
                    </a:nvSpPr>
                    <a:spPr bwMode="auto">
                      <a:xfrm>
                        <a:off x="9319746" y="3107421"/>
                        <a:ext cx="389850"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dirty="0" smtClean="0">
                              <a:latin typeface="Times New Roman" panose="02020603050405020304" pitchFamily="18" charset="0"/>
                            </a:rPr>
                            <a:t>95</a:t>
                          </a:r>
                          <a:endParaRPr lang="fr-FR" dirty="0">
                            <a:latin typeface="Times New Roman" panose="02020603050405020304" pitchFamily="18" charset="0"/>
                          </a:endParaRPr>
                        </a:p>
                      </a:txBody>
                      <a:useSpRect/>
                    </a:txSp>
                  </a:sp>
                  <a:sp>
                    <a:nvSpPr>
                      <a:cNvPr id="132" name="Text Box 66"/>
                      <a:cNvSpPr txBox="1">
                        <a:spLocks noChangeArrowheads="1"/>
                      </a:cNvSpPr>
                    </a:nvSpPr>
                    <a:spPr bwMode="auto">
                      <a:xfrm>
                        <a:off x="5146307" y="1498233"/>
                        <a:ext cx="389850"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45</a:t>
                          </a:r>
                          <a:endParaRPr lang="fr-FR" b="0" dirty="0">
                            <a:latin typeface="Times New Roman" panose="02020603050405020304" pitchFamily="18" charset="0"/>
                          </a:endParaRPr>
                        </a:p>
                      </a:txBody>
                      <a:useSpRect/>
                    </a:txSp>
                  </a:sp>
                  <a:sp>
                    <a:nvSpPr>
                      <a:cNvPr id="133" name="Text Box 67"/>
                      <a:cNvSpPr txBox="1">
                        <a:spLocks noChangeArrowheads="1"/>
                      </a:cNvSpPr>
                    </a:nvSpPr>
                    <a:spPr bwMode="auto">
                      <a:xfrm>
                        <a:off x="5147886" y="4926249"/>
                        <a:ext cx="38735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60</a:t>
                          </a:r>
                          <a:endParaRPr lang="fr-FR" b="0" dirty="0">
                            <a:latin typeface="Times New Roman" panose="02020603050405020304" pitchFamily="18" charset="0"/>
                          </a:endParaRPr>
                        </a:p>
                      </a:txBody>
                      <a:useSpRect/>
                    </a:txSp>
                  </a:sp>
                  <a:sp>
                    <a:nvSpPr>
                      <a:cNvPr id="134" name="Text Box 68"/>
                      <a:cNvSpPr txBox="1">
                        <a:spLocks noChangeArrowheads="1"/>
                      </a:cNvSpPr>
                    </a:nvSpPr>
                    <a:spPr bwMode="auto">
                      <a:xfrm>
                        <a:off x="3680946" y="3105991"/>
                        <a:ext cx="38735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30</a:t>
                          </a:r>
                          <a:endParaRPr lang="fr-FR" b="0" dirty="0">
                            <a:latin typeface="Times New Roman" panose="02020603050405020304" pitchFamily="18" charset="0"/>
                          </a:endParaRPr>
                        </a:p>
                      </a:txBody>
                      <a:useSpRect/>
                    </a:txSp>
                  </a:sp>
                  <a:sp>
                    <a:nvSpPr>
                      <a:cNvPr id="135" name="Text Box 69"/>
                      <a:cNvSpPr txBox="1">
                        <a:spLocks noChangeArrowheads="1"/>
                      </a:cNvSpPr>
                    </a:nvSpPr>
                    <a:spPr bwMode="auto">
                      <a:xfrm>
                        <a:off x="2080746" y="3105991"/>
                        <a:ext cx="28575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a:latin typeface="Times New Roman" panose="02020603050405020304" pitchFamily="18" charset="0"/>
                            </a:rPr>
                            <a:t>0</a:t>
                          </a:r>
                        </a:p>
                      </a:txBody>
                      <a:useSpRect/>
                    </a:txSp>
                  </a:sp>
                  <a:sp>
                    <a:nvSpPr>
                      <a:cNvPr id="137" name="Right Arrow 136"/>
                      <a:cNvSpPr/>
                    </a:nvSpPr>
                    <a:spPr>
                      <a:xfrm rot="18466079">
                        <a:off x="3655513" y="2078545"/>
                        <a:ext cx="1340756" cy="215562"/>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38" name="Right Arrow 137"/>
                      <a:cNvSpPr/>
                    </a:nvSpPr>
                    <a:spPr>
                      <a:xfrm rot="2925041">
                        <a:off x="3742902" y="3886715"/>
                        <a:ext cx="1443653" cy="232664"/>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39" name="Right Arrow 138"/>
                      <a:cNvSpPr/>
                    </a:nvSpPr>
                    <a:spPr>
                      <a:xfrm rot="3314277">
                        <a:off x="5177384" y="2204553"/>
                        <a:ext cx="1212303" cy="187679"/>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40" name="Text Box 59"/>
                      <a:cNvSpPr txBox="1">
                        <a:spLocks noChangeArrowheads="1"/>
                      </a:cNvSpPr>
                    </a:nvSpPr>
                    <a:spPr bwMode="auto">
                      <a:xfrm>
                        <a:off x="6444607" y="3134293"/>
                        <a:ext cx="389850"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55</a:t>
                          </a:r>
                          <a:endParaRPr lang="fr-FR" b="0" dirty="0">
                            <a:latin typeface="Times New Roman" panose="02020603050405020304" pitchFamily="18" charset="0"/>
                          </a:endParaRPr>
                        </a:p>
                      </a:txBody>
                      <a:useSpRect/>
                    </a:txSp>
                  </a:sp>
                  <a:sp>
                    <a:nvSpPr>
                      <a:cNvPr id="141" name="Right Arrow 140"/>
                      <a:cNvSpPr/>
                    </a:nvSpPr>
                    <a:spPr>
                      <a:xfrm>
                        <a:off x="5619974" y="4836837"/>
                        <a:ext cx="1475665" cy="202182"/>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42" name="Right Arrow 141"/>
                      <a:cNvSpPr/>
                    </a:nvSpPr>
                    <a:spPr>
                      <a:xfrm rot="3331899">
                        <a:off x="6379175" y="3929782"/>
                        <a:ext cx="1212303" cy="187679"/>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43" name="Right Arrow 142"/>
                      <a:cNvSpPr/>
                    </a:nvSpPr>
                    <a:spPr>
                      <a:xfrm rot="18781668">
                        <a:off x="7657593" y="3928065"/>
                        <a:ext cx="1610519" cy="241830"/>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44" name="Right Arrow 143"/>
                      <a:cNvSpPr/>
                    </a:nvSpPr>
                    <a:spPr>
                      <a:xfrm>
                        <a:off x="5622900" y="1319367"/>
                        <a:ext cx="2553846" cy="234488"/>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45" name="Right Arrow 144"/>
                      <a:cNvSpPr/>
                    </a:nvSpPr>
                    <a:spPr>
                      <a:xfrm rot="2822472">
                        <a:off x="7677244" y="1940553"/>
                        <a:ext cx="1705989" cy="247450"/>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46" name="Text Box 56"/>
                      <a:cNvSpPr txBox="1">
                        <a:spLocks noChangeArrowheads="1"/>
                      </a:cNvSpPr>
                    </a:nvSpPr>
                    <a:spPr bwMode="auto">
                      <a:xfrm>
                        <a:off x="1871196" y="2757006"/>
                        <a:ext cx="28575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dirty="0">
                              <a:latin typeface="Times New Roman" panose="02020603050405020304" pitchFamily="18" charset="0"/>
                            </a:rPr>
                            <a:t>0</a:t>
                          </a:r>
                        </a:p>
                      </a:txBody>
                      <a:useSpRect/>
                    </a:txSp>
                  </a:sp>
                  <a:sp>
                    <a:nvSpPr>
                      <a:cNvPr id="147" name="Text Box 56"/>
                      <a:cNvSpPr txBox="1">
                        <a:spLocks noChangeArrowheads="1"/>
                      </a:cNvSpPr>
                    </a:nvSpPr>
                    <a:spPr bwMode="auto">
                      <a:xfrm>
                        <a:off x="3547832" y="2769772"/>
                        <a:ext cx="287258"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dirty="0" smtClean="0">
                              <a:latin typeface="Times New Roman" panose="02020603050405020304" pitchFamily="18" charset="0"/>
                            </a:rPr>
                            <a:t>1</a:t>
                          </a:r>
                          <a:endParaRPr lang="fr-FR" dirty="0">
                            <a:latin typeface="Times New Roman" panose="02020603050405020304" pitchFamily="18" charset="0"/>
                          </a:endParaRPr>
                        </a:p>
                      </a:txBody>
                      <a:useSpRect/>
                    </a:txSp>
                  </a:sp>
                  <a:sp>
                    <a:nvSpPr>
                      <a:cNvPr id="148" name="Text Box 56"/>
                      <a:cNvSpPr txBox="1">
                        <a:spLocks noChangeArrowheads="1"/>
                      </a:cNvSpPr>
                    </a:nvSpPr>
                    <a:spPr bwMode="auto">
                      <a:xfrm>
                        <a:off x="5009249" y="1108434"/>
                        <a:ext cx="287258"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dirty="0">
                              <a:latin typeface="Times New Roman" panose="02020603050405020304" pitchFamily="18" charset="0"/>
                            </a:rPr>
                            <a:t>2</a:t>
                          </a:r>
                        </a:p>
                      </a:txBody>
                      <a:useSpRect/>
                    </a:txSp>
                  </a:sp>
                  <a:sp>
                    <a:nvSpPr>
                      <a:cNvPr id="149" name="Text Box 56"/>
                      <a:cNvSpPr txBox="1">
                        <a:spLocks noChangeArrowheads="1"/>
                      </a:cNvSpPr>
                    </a:nvSpPr>
                    <a:spPr bwMode="auto">
                      <a:xfrm>
                        <a:off x="4996813" y="4596810"/>
                        <a:ext cx="287258"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dirty="0" smtClean="0">
                              <a:latin typeface="Times New Roman" panose="02020603050405020304" pitchFamily="18" charset="0"/>
                            </a:rPr>
                            <a:t>3</a:t>
                          </a:r>
                          <a:endParaRPr lang="fr-FR" dirty="0">
                            <a:latin typeface="Times New Roman" panose="02020603050405020304" pitchFamily="18" charset="0"/>
                          </a:endParaRPr>
                        </a:p>
                      </a:txBody>
                      <a:useSpRect/>
                    </a:txSp>
                  </a:sp>
                  <a:sp>
                    <a:nvSpPr>
                      <a:cNvPr id="150" name="Text Box 56"/>
                      <a:cNvSpPr txBox="1">
                        <a:spLocks noChangeArrowheads="1"/>
                      </a:cNvSpPr>
                    </a:nvSpPr>
                    <a:spPr bwMode="auto">
                      <a:xfrm>
                        <a:off x="7415733" y="4597812"/>
                        <a:ext cx="287258"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dirty="0" smtClean="0">
                              <a:latin typeface="Times New Roman" panose="02020603050405020304" pitchFamily="18" charset="0"/>
                            </a:rPr>
                            <a:t>5</a:t>
                          </a:r>
                          <a:endParaRPr lang="fr-FR" dirty="0">
                            <a:latin typeface="Times New Roman" panose="02020603050405020304" pitchFamily="18" charset="0"/>
                          </a:endParaRPr>
                        </a:p>
                      </a:txBody>
                      <a:useSpRect/>
                    </a:txSp>
                  </a:sp>
                  <a:sp>
                    <a:nvSpPr>
                      <a:cNvPr id="151" name="Text Box 56"/>
                      <a:cNvSpPr txBox="1">
                        <a:spLocks noChangeArrowheads="1"/>
                      </a:cNvSpPr>
                    </a:nvSpPr>
                    <a:spPr bwMode="auto">
                      <a:xfrm>
                        <a:off x="9180047" y="2781679"/>
                        <a:ext cx="287258"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dirty="0" smtClean="0">
                              <a:latin typeface="Times New Roman" panose="02020603050405020304" pitchFamily="18" charset="0"/>
                            </a:rPr>
                            <a:t>6</a:t>
                          </a:r>
                          <a:endParaRPr lang="fr-FR" dirty="0">
                            <a:latin typeface="Times New Roman" panose="02020603050405020304" pitchFamily="18" charset="0"/>
                          </a:endParaRPr>
                        </a:p>
                      </a:txBody>
                      <a:useSpRect/>
                    </a:txSp>
                  </a:sp>
                  <a:sp>
                    <a:nvSpPr>
                      <a:cNvPr id="152" name="Text Box 56"/>
                      <a:cNvSpPr txBox="1">
                        <a:spLocks noChangeArrowheads="1"/>
                      </a:cNvSpPr>
                    </a:nvSpPr>
                    <a:spPr bwMode="auto">
                      <a:xfrm>
                        <a:off x="6294832" y="2787919"/>
                        <a:ext cx="287258"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dirty="0" smtClean="0">
                              <a:latin typeface="Times New Roman" panose="02020603050405020304" pitchFamily="18" charset="0"/>
                            </a:rPr>
                            <a:t>4</a:t>
                          </a:r>
                          <a:endParaRPr lang="fr-FR" dirty="0">
                            <a:latin typeface="Times New Roman" panose="02020603050405020304" pitchFamily="18" charset="0"/>
                          </a:endParaRPr>
                        </a:p>
                      </a:txBody>
                      <a:useSpRect/>
                    </a:txSp>
                  </a:sp>
                  <a:sp>
                    <a:nvSpPr>
                      <a:cNvPr id="153" name="Rectangle 152"/>
                      <a:cNvSpPr/>
                    </a:nvSpPr>
                    <a:spPr>
                      <a:xfrm rot="2728110">
                        <a:off x="8111210" y="860675"/>
                        <a:ext cx="377540" cy="691949"/>
                      </a:xfrm>
                      <a:prstGeom prst="rect">
                        <a:avLst/>
                      </a:prstGeom>
                      <a:ln>
                        <a:solidFill>
                          <a:schemeClr val="bg1"/>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154" name="Rectangle 153"/>
                      <a:cNvSpPr/>
                    </a:nvSpPr>
                    <a:spPr>
                      <a:xfrm>
                        <a:off x="7868371" y="1400348"/>
                        <a:ext cx="110125" cy="72525"/>
                      </a:xfrm>
                      <a:prstGeom prst="rect">
                        <a:avLst/>
                      </a:prstGeom>
                      <a:ln>
                        <a:solidFill>
                          <a:schemeClr val="bg1"/>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56" name="Rectangle 12" descr="Petits confettis"/>
                      <a:cNvSpPr>
                        <a:spLocks noChangeArrowheads="1"/>
                      </a:cNvSpPr>
                    </a:nvSpPr>
                    <a:spPr bwMode="auto">
                      <a:xfrm rot="18506019" flipV="1">
                        <a:off x="3684979" y="2176901"/>
                        <a:ext cx="1219136" cy="115154"/>
                      </a:xfrm>
                      <a:prstGeom prst="rect">
                        <a:avLst/>
                      </a:prstGeom>
                      <a:pattFill prst="smConfetti">
                        <a:fgClr>
                          <a:schemeClr val="tx1"/>
                        </a:fgClr>
                        <a:bgClr>
                          <a:srgbClr val="FFFFFF"/>
                        </a:bgClr>
                      </a:pattFill>
                      <a:ln w="1270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158" name="Rectangle 12" descr="Petits confettis"/>
                      <a:cNvSpPr>
                        <a:spLocks noChangeArrowheads="1"/>
                      </a:cNvSpPr>
                    </a:nvSpPr>
                    <a:spPr bwMode="auto">
                      <a:xfrm rot="14033624" flipV="1">
                        <a:off x="5208198" y="2219814"/>
                        <a:ext cx="1109540" cy="103412"/>
                      </a:xfrm>
                      <a:prstGeom prst="rect">
                        <a:avLst/>
                      </a:prstGeom>
                      <a:pattFill prst="smConfetti">
                        <a:fgClr>
                          <a:schemeClr val="tx1"/>
                        </a:fgClr>
                        <a:bgClr>
                          <a:srgbClr val="FFFFFF"/>
                        </a:bgClr>
                      </a:pattFill>
                      <a:ln w="1270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159" name="Rectangle 12" descr="Petits confettis"/>
                      <a:cNvSpPr>
                        <a:spLocks noChangeArrowheads="1"/>
                      </a:cNvSpPr>
                    </a:nvSpPr>
                    <a:spPr bwMode="auto">
                      <a:xfrm rot="14178639" flipV="1">
                        <a:off x="6396710" y="3939736"/>
                        <a:ext cx="1109540" cy="103412"/>
                      </a:xfrm>
                      <a:prstGeom prst="rect">
                        <a:avLst/>
                      </a:prstGeom>
                      <a:pattFill prst="smConfetti">
                        <a:fgClr>
                          <a:schemeClr val="tx1"/>
                        </a:fgClr>
                        <a:bgClr>
                          <a:srgbClr val="FFFFFF"/>
                        </a:bgClr>
                      </a:pattFill>
                      <a:ln w="1270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160" name="Rectangle 12" descr="Petits confettis"/>
                      <a:cNvSpPr>
                        <a:spLocks noChangeArrowheads="1"/>
                      </a:cNvSpPr>
                    </a:nvSpPr>
                    <a:spPr bwMode="auto">
                      <a:xfrm rot="18752295" flipV="1">
                        <a:off x="7685711" y="4039948"/>
                        <a:ext cx="1468203" cy="110203"/>
                      </a:xfrm>
                      <a:prstGeom prst="rect">
                        <a:avLst/>
                      </a:prstGeom>
                      <a:pattFill prst="smConfetti">
                        <a:fgClr>
                          <a:schemeClr val="tx1"/>
                        </a:fgClr>
                        <a:bgClr>
                          <a:srgbClr val="FFFFFF"/>
                        </a:bgClr>
                      </a:pattFill>
                      <a:ln w="1270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161" name="Text Box 221"/>
                      <a:cNvSpPr txBox="1">
                        <a:spLocks noChangeArrowheads="1"/>
                      </a:cNvSpPr>
                    </a:nvSpPr>
                    <a:spPr bwMode="auto">
                      <a:xfrm>
                        <a:off x="1849438" y="1303338"/>
                        <a:ext cx="1385888"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dirty="0">
                              <a:latin typeface="Times New Roman" panose="02020603050405020304" pitchFamily="18" charset="0"/>
                            </a:rPr>
                            <a:t>PERT origine</a:t>
                          </a:r>
                        </a:p>
                      </a:txBody>
                      <a:useSpRect/>
                    </a:txSp>
                  </a:sp>
                  <a:sp>
                    <a:nvSpPr>
                      <a:cNvPr id="168" name="Right Arrow 167"/>
                      <a:cNvSpPr/>
                    </a:nvSpPr>
                    <a:spPr>
                      <a:xfrm>
                        <a:off x="2476561" y="3033782"/>
                        <a:ext cx="768215" cy="195525"/>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69" name="Rectangle 12" descr="Petits confettis"/>
                      <a:cNvSpPr>
                        <a:spLocks noChangeArrowheads="1"/>
                      </a:cNvSpPr>
                    </a:nvSpPr>
                    <a:spPr bwMode="auto">
                      <a:xfrm flipV="1">
                        <a:off x="2473253" y="3068597"/>
                        <a:ext cx="677334" cy="111938"/>
                      </a:xfrm>
                      <a:prstGeom prst="rect">
                        <a:avLst/>
                      </a:prstGeom>
                      <a:pattFill prst="smConfetti">
                        <a:fgClr>
                          <a:schemeClr val="tx1"/>
                        </a:fgClr>
                        <a:bgClr>
                          <a:srgbClr val="FFFFFF"/>
                        </a:bgClr>
                      </a:pattFill>
                      <a:ln w="1270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endParaRPr lang="en-US"/>
                        </a:p>
                      </a:txBody>
                      <a:useSpRect/>
                    </a:txSp>
                  </a:sp>
                  <a:sp>
                    <a:nvSpPr>
                      <a:cNvPr id="170" name="Rectangle 74"/>
                      <a:cNvSpPr>
                        <a:spLocks noChangeArrowheads="1"/>
                      </a:cNvSpPr>
                    </a:nvSpPr>
                    <a:spPr bwMode="auto">
                      <a:xfrm>
                        <a:off x="8289503" y="4850752"/>
                        <a:ext cx="1484381" cy="33919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lIns="92075" tIns="46038" rIns="92075" bIns="46038">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a:latin typeface="Times New Roman" panose="02020603050405020304" pitchFamily="18" charset="0"/>
                            </a:rPr>
                            <a:t>PHASE </a:t>
                          </a:r>
                          <a:r>
                            <a:rPr lang="fr-FR" dirty="0" smtClean="0">
                              <a:latin typeface="Times New Roman" panose="02020603050405020304" pitchFamily="18" charset="0"/>
                            </a:rPr>
                            <a:t>1,2,3,4</a:t>
                          </a:r>
                          <a:endParaRPr lang="fr-FR" dirty="0">
                            <a:latin typeface="Times New Roman" panose="02020603050405020304" pitchFamily="18" charset="0"/>
                          </a:endParaRPr>
                        </a:p>
                      </a:txBody>
                      <a:useSpRect/>
                    </a:txSp>
                  </a:sp>
                  <a:sp>
                    <a:nvSpPr>
                      <a:cNvPr id="136" name="Text Box 37"/>
                      <a:cNvSpPr txBox="1">
                        <a:spLocks noChangeArrowheads="1"/>
                      </a:cNvSpPr>
                    </a:nvSpPr>
                    <a:spPr bwMode="auto">
                      <a:xfrm>
                        <a:off x="3376146" y="2115391"/>
                        <a:ext cx="697627" cy="33855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fr-FR" b="0" dirty="0" smtClean="0">
                              <a:latin typeface="Times New Roman" panose="02020603050405020304" pitchFamily="18" charset="0"/>
                            </a:rPr>
                            <a:t>B15-5</a:t>
                          </a:r>
                          <a:endParaRPr lang="fr-FR" b="0" dirty="0">
                            <a:latin typeface="Times New Roman" panose="02020603050405020304" pitchFamily="18" charset="0"/>
                          </a:endParaRPr>
                        </a:p>
                      </a:txBody>
                      <a:useSpRect/>
                    </a:txSp>
                  </a:sp>
                </lc:lockedCanvas>
              </a:graphicData>
            </a:graphic>
          </wp:inline>
        </w:drawing>
      </w:r>
    </w:p>
    <w:p w:rsidR="009536A5" w:rsidRDefault="009536A5" w:rsidP="009536A5">
      <w:pPr>
        <w:jc w:val="center"/>
        <w:rPr>
          <w:i/>
        </w:rPr>
      </w:pPr>
    </w:p>
    <w:p w:rsidR="009536A5" w:rsidRDefault="009536A5" w:rsidP="009536A5">
      <w:pPr>
        <w:jc w:val="center"/>
        <w:rPr>
          <w:i/>
        </w:rPr>
      </w:pPr>
      <w:r>
        <w:rPr>
          <w:i/>
          <w:noProof/>
          <w:lang w:eastAsia="fr-FR"/>
        </w:rPr>
        <w:drawing>
          <wp:inline distT="0" distB="0" distL="0" distR="0">
            <wp:extent cx="4791075" cy="2962275"/>
            <wp:effectExtent l="19050" t="0" r="9525"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791075" cy="2962275"/>
                    </a:xfrm>
                    <a:prstGeom prst="rect">
                      <a:avLst/>
                    </a:prstGeom>
                    <a:noFill/>
                    <a:ln w="9525">
                      <a:noFill/>
                      <a:miter lim="800000"/>
                      <a:headEnd/>
                      <a:tailEnd/>
                    </a:ln>
                  </pic:spPr>
                </pic:pic>
              </a:graphicData>
            </a:graphic>
          </wp:inline>
        </w:drawing>
      </w:r>
    </w:p>
    <w:p w:rsidR="009536A5" w:rsidRPr="00F73132" w:rsidRDefault="00D61D3E" w:rsidP="009536A5">
      <w:pPr>
        <w:spacing w:line="240" w:lineRule="auto"/>
        <w:jc w:val="both"/>
        <w:rPr>
          <w:b/>
          <w:i/>
        </w:rPr>
      </w:pPr>
      <w:r w:rsidRPr="00D61D3E">
        <w:rPr>
          <w:i/>
          <w:noProof/>
        </w:rPr>
        <w:pict>
          <v:shape id="_x0000_s1132" type="#_x0000_t202" style="position:absolute;left:0;text-align:left;margin-left:334.25pt;margin-top:1.75pt;width:52.25pt;height:19pt;z-index:251665408;mso-width-relative:margin;mso-height-relative:margin">
            <v:textbox style="mso-next-textbox:#_x0000_s1132">
              <w:txbxContent>
                <w:p w:rsidR="00347CAE" w:rsidRPr="000B7210" w:rsidRDefault="00347CAE" w:rsidP="009536A5">
                  <w:pPr>
                    <w:rPr>
                      <w:sz w:val="16"/>
                    </w:rPr>
                  </w:pPr>
                  <w:r w:rsidRPr="000B7210">
                    <w:rPr>
                      <w:sz w:val="20"/>
                    </w:rPr>
                    <w:t>PHASE 8</w:t>
                  </w:r>
                </w:p>
              </w:txbxContent>
            </v:textbox>
          </v:shape>
        </w:pict>
      </w:r>
      <w:r w:rsidR="009536A5" w:rsidRPr="00F73132">
        <w:rPr>
          <w:i/>
        </w:rPr>
        <w:t>T1 =</w:t>
      </w:r>
      <w:r w:rsidR="009536A5">
        <w:rPr>
          <w:i/>
        </w:rPr>
        <w:t xml:space="preserve">  z</w:t>
      </w:r>
      <w:r w:rsidR="009536A5" w:rsidRPr="00F73132">
        <w:rPr>
          <w:i/>
        </w:rPr>
        <w:t>01 =T1</w:t>
      </w:r>
      <w:r w:rsidR="009536A5">
        <w:rPr>
          <w:i/>
        </w:rPr>
        <w:t xml:space="preserve"> </w:t>
      </w:r>
      <w:r w:rsidR="009536A5" w:rsidRPr="00F73132">
        <w:rPr>
          <w:i/>
        </w:rPr>
        <w:t>-</w:t>
      </w:r>
      <w:r w:rsidR="009536A5">
        <w:rPr>
          <w:i/>
        </w:rPr>
        <w:t xml:space="preserve"> </w:t>
      </w:r>
      <w:r w:rsidR="009536A5" w:rsidRPr="00F73132">
        <w:rPr>
          <w:i/>
        </w:rPr>
        <w:t>t0</w:t>
      </w:r>
      <w:r w:rsidR="009536A5">
        <w:rPr>
          <w:i/>
        </w:rPr>
        <w:t xml:space="preserve"> </w:t>
      </w:r>
      <w:r w:rsidR="009536A5" w:rsidRPr="00F73132">
        <w:rPr>
          <w:i/>
        </w:rPr>
        <w:t>-</w:t>
      </w:r>
      <w:r w:rsidR="009536A5">
        <w:rPr>
          <w:i/>
        </w:rPr>
        <w:t xml:space="preserve"> </w:t>
      </w:r>
      <w:r w:rsidR="009536A5" w:rsidRPr="00F73132">
        <w:rPr>
          <w:i/>
        </w:rPr>
        <w:t>L01</w:t>
      </w:r>
      <w:r w:rsidR="009536A5" w:rsidRPr="00B361AD">
        <w:rPr>
          <w:i/>
        </w:rPr>
        <w:t xml:space="preserve"> </w:t>
      </w:r>
      <w:r w:rsidR="009536A5" w:rsidRPr="00F73132">
        <w:rPr>
          <w:i/>
        </w:rPr>
        <w:t>=</w:t>
      </w:r>
      <w:r w:rsidR="009536A5">
        <w:rPr>
          <w:i/>
        </w:rPr>
        <w:t xml:space="preserve"> </w:t>
      </w:r>
      <w:r w:rsidR="009536A5" w:rsidRPr="00F73132">
        <w:rPr>
          <w:i/>
        </w:rPr>
        <w:t>30</w:t>
      </w:r>
      <w:r w:rsidR="009536A5">
        <w:rPr>
          <w:i/>
        </w:rPr>
        <w:t xml:space="preserve"> – </w:t>
      </w:r>
      <w:r w:rsidR="009536A5" w:rsidRPr="00F73132">
        <w:rPr>
          <w:i/>
        </w:rPr>
        <w:t>0</w:t>
      </w:r>
      <w:r w:rsidR="009536A5">
        <w:rPr>
          <w:i/>
        </w:rPr>
        <w:t xml:space="preserve"> – </w:t>
      </w:r>
      <w:r w:rsidR="009536A5" w:rsidRPr="00F73132">
        <w:rPr>
          <w:i/>
        </w:rPr>
        <w:t>25</w:t>
      </w:r>
      <w:r w:rsidR="009536A5">
        <w:rPr>
          <w:i/>
        </w:rPr>
        <w:t xml:space="preserve"> </w:t>
      </w:r>
      <w:r w:rsidR="009536A5" w:rsidRPr="00F73132">
        <w:rPr>
          <w:i/>
        </w:rPr>
        <w:t>=</w:t>
      </w:r>
      <w:r w:rsidR="009536A5">
        <w:rPr>
          <w:i/>
        </w:rPr>
        <w:t xml:space="preserve"> </w:t>
      </w:r>
      <w:r w:rsidR="009536A5" w:rsidRPr="00F73132">
        <w:rPr>
          <w:i/>
        </w:rPr>
        <w:t>5</w:t>
      </w:r>
    </w:p>
    <w:p w:rsidR="009536A5" w:rsidRPr="000B7210" w:rsidRDefault="009536A5" w:rsidP="009536A5">
      <w:pPr>
        <w:spacing w:line="240" w:lineRule="auto"/>
        <w:rPr>
          <w:b/>
          <w:i/>
        </w:rPr>
      </w:pPr>
      <w:r w:rsidRPr="00F73132">
        <w:rPr>
          <w:i/>
        </w:rPr>
        <w:t xml:space="preserve">Coût de la réduction du délai :   5 x 1.2 k€ = </w:t>
      </w:r>
      <w:r w:rsidRPr="00F025C5">
        <w:rPr>
          <w:b/>
          <w:i/>
        </w:rPr>
        <w:t>6.000 €</w:t>
      </w:r>
    </w:p>
    <w:p w:rsidR="009536A5" w:rsidRDefault="009536A5" w:rsidP="009536A5">
      <w:pPr>
        <w:jc w:val="center"/>
        <w:rPr>
          <w:i/>
        </w:rPr>
      </w:pPr>
    </w:p>
    <w:p w:rsidR="009536A5" w:rsidRDefault="009536A5" w:rsidP="009536A5">
      <w:pPr>
        <w:jc w:val="center"/>
        <w:rPr>
          <w:i/>
        </w:rPr>
      </w:pPr>
    </w:p>
    <w:p w:rsidR="009536A5" w:rsidRDefault="009536A5" w:rsidP="009536A5">
      <w:pPr>
        <w:jc w:val="center"/>
        <w:rPr>
          <w:i/>
        </w:rPr>
      </w:pPr>
    </w:p>
    <w:p w:rsidR="009536A5" w:rsidRDefault="00D61D3E" w:rsidP="009536A5">
      <w:pPr>
        <w:jc w:val="center"/>
        <w:rPr>
          <w:i/>
        </w:rPr>
      </w:pPr>
      <w:r>
        <w:rPr>
          <w:i/>
          <w:noProof/>
          <w:lang w:eastAsia="fr-FR"/>
        </w:rPr>
        <w:pict>
          <v:shape id="_x0000_s1150" type="#_x0000_t202" style="position:absolute;left:0;text-align:left;margin-left:486.25pt;margin-top:48.3pt;width:51.75pt;height:25.5pt;z-index:251729920" stroked="f">
            <v:textbox style="mso-next-textbox:#_x0000_s1150">
              <w:txbxContent>
                <w:p w:rsidR="00347CAE" w:rsidRDefault="00347CAE" w:rsidP="009E181C">
                  <w:pPr>
                    <w:jc w:val="center"/>
                  </w:pPr>
                  <w:r>
                    <w:rPr>
                      <w:color w:val="D34817" w:themeColor="accent1"/>
                    </w:rPr>
                    <w:t>23</w:t>
                  </w:r>
                </w:p>
              </w:txbxContent>
            </v:textbox>
          </v:shape>
        </w:pict>
      </w:r>
    </w:p>
    <w:p w:rsidR="009536A5" w:rsidRDefault="009536A5" w:rsidP="009536A5">
      <w:pPr>
        <w:jc w:val="center"/>
        <w:rPr>
          <w:i/>
        </w:rPr>
      </w:pPr>
      <w:r>
        <w:rPr>
          <w:i/>
          <w:noProof/>
          <w:lang w:eastAsia="fr-FR"/>
        </w:rPr>
        <w:lastRenderedPageBreak/>
        <w:drawing>
          <wp:inline distT="0" distB="0" distL="0" distR="0">
            <wp:extent cx="5085715" cy="3072130"/>
            <wp:effectExtent l="19050" t="0" r="635" b="0"/>
            <wp:docPr id="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085715" cy="3072130"/>
                    </a:xfrm>
                    <a:prstGeom prst="rect">
                      <a:avLst/>
                    </a:prstGeom>
                    <a:noFill/>
                    <a:ln w="9525">
                      <a:noFill/>
                      <a:miter lim="800000"/>
                      <a:headEnd/>
                      <a:tailEnd/>
                    </a:ln>
                  </pic:spPr>
                </pic:pic>
              </a:graphicData>
            </a:graphic>
          </wp:inline>
        </w:drawing>
      </w:r>
    </w:p>
    <w:p w:rsidR="009536A5" w:rsidRDefault="009536A5" w:rsidP="009536A5">
      <w:pPr>
        <w:jc w:val="center"/>
        <w:rPr>
          <w:i/>
        </w:rPr>
      </w:pPr>
    </w:p>
    <w:p w:rsidR="009536A5" w:rsidRDefault="009536A5" w:rsidP="009536A5">
      <w:pPr>
        <w:jc w:val="center"/>
        <w:rPr>
          <w:i/>
        </w:rPr>
      </w:pPr>
    </w:p>
    <w:p w:rsidR="009536A5" w:rsidRDefault="009536A5" w:rsidP="009536A5">
      <w:pPr>
        <w:pStyle w:val="Paragraphedeliste"/>
        <w:rPr>
          <w:b/>
        </w:rPr>
      </w:pPr>
    </w:p>
    <w:p w:rsidR="009536A5" w:rsidRPr="000B7210" w:rsidRDefault="009536A5" w:rsidP="009536A5">
      <w:pPr>
        <w:pStyle w:val="Paragraphedeliste"/>
        <w:numPr>
          <w:ilvl w:val="0"/>
          <w:numId w:val="3"/>
        </w:numPr>
        <w:rPr>
          <w:b/>
        </w:rPr>
      </w:pPr>
      <w:r w:rsidRPr="000B7210">
        <w:rPr>
          <w:b/>
        </w:rPr>
        <w:t>2</w:t>
      </w:r>
      <w:r w:rsidRPr="000B7210">
        <w:rPr>
          <w:b/>
          <w:vertAlign w:val="superscript"/>
        </w:rPr>
        <w:t>ème</w:t>
      </w:r>
      <w:r w:rsidRPr="000B7210">
        <w:rPr>
          <w:b/>
        </w:rPr>
        <w:t xml:space="preserve"> itération</w:t>
      </w:r>
    </w:p>
    <w:p w:rsidR="009536A5" w:rsidRDefault="009536A5" w:rsidP="009536A5">
      <w:pPr>
        <w:jc w:val="center"/>
        <w:rPr>
          <w:i/>
        </w:rPr>
      </w:pPr>
      <w:r>
        <w:rPr>
          <w:i/>
          <w:noProof/>
          <w:lang w:eastAsia="fr-FR"/>
        </w:rPr>
        <w:drawing>
          <wp:inline distT="0" distB="0" distL="0" distR="0">
            <wp:extent cx="5208905" cy="3112770"/>
            <wp:effectExtent l="19050" t="0" r="0" b="0"/>
            <wp:docPr id="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208905" cy="3112770"/>
                    </a:xfrm>
                    <a:prstGeom prst="rect">
                      <a:avLst/>
                    </a:prstGeom>
                    <a:noFill/>
                    <a:ln w="9525">
                      <a:noFill/>
                      <a:miter lim="800000"/>
                      <a:headEnd/>
                      <a:tailEnd/>
                    </a:ln>
                  </pic:spPr>
                </pic:pic>
              </a:graphicData>
            </a:graphic>
          </wp:inline>
        </w:drawing>
      </w:r>
    </w:p>
    <w:p w:rsidR="009536A5" w:rsidRDefault="00D61D3E" w:rsidP="009536A5">
      <w:pPr>
        <w:jc w:val="center"/>
        <w:rPr>
          <w:i/>
        </w:rPr>
      </w:pPr>
      <w:r>
        <w:rPr>
          <w:i/>
          <w:noProof/>
          <w:lang w:eastAsia="fr-FR"/>
        </w:rPr>
        <w:pict>
          <v:shape id="_x0000_s1151" type="#_x0000_t202" style="position:absolute;left:0;text-align:left;margin-left:484.75pt;margin-top:14.75pt;width:51.75pt;height:25.5pt;z-index:251730944" stroked="f">
            <v:textbox style="mso-next-textbox:#_x0000_s1151">
              <w:txbxContent>
                <w:p w:rsidR="00347CAE" w:rsidRDefault="00347CAE" w:rsidP="009E181C">
                  <w:pPr>
                    <w:jc w:val="center"/>
                  </w:pPr>
                  <w:r>
                    <w:rPr>
                      <w:color w:val="D34817" w:themeColor="accent1"/>
                    </w:rPr>
                    <w:t>24</w:t>
                  </w:r>
                </w:p>
              </w:txbxContent>
            </v:textbox>
          </v:shape>
        </w:pict>
      </w:r>
    </w:p>
    <w:p w:rsidR="009536A5" w:rsidRDefault="009536A5" w:rsidP="009536A5">
      <w:pPr>
        <w:jc w:val="center"/>
        <w:rPr>
          <w:i/>
        </w:rPr>
      </w:pPr>
      <w:r>
        <w:rPr>
          <w:i/>
          <w:noProof/>
          <w:lang w:eastAsia="fr-FR"/>
        </w:rPr>
        <w:lastRenderedPageBreak/>
        <w:drawing>
          <wp:inline distT="0" distB="0" distL="0" distR="0">
            <wp:extent cx="5116830" cy="3246755"/>
            <wp:effectExtent l="19050" t="0" r="7620" b="0"/>
            <wp:docPr id="6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116830" cy="3246755"/>
                    </a:xfrm>
                    <a:prstGeom prst="rect">
                      <a:avLst/>
                    </a:prstGeom>
                    <a:noFill/>
                    <a:ln w="9525">
                      <a:noFill/>
                      <a:miter lim="800000"/>
                      <a:headEnd/>
                      <a:tailEnd/>
                    </a:ln>
                  </pic:spPr>
                </pic:pic>
              </a:graphicData>
            </a:graphic>
          </wp:inline>
        </w:drawing>
      </w:r>
    </w:p>
    <w:p w:rsidR="009536A5" w:rsidRPr="00942DDE" w:rsidRDefault="00D61D3E" w:rsidP="009536A5">
      <w:pPr>
        <w:rPr>
          <w:i/>
        </w:rPr>
      </w:pPr>
      <w:r w:rsidRPr="00D61D3E">
        <w:rPr>
          <w:bCs/>
          <w:noProof/>
          <w:lang w:eastAsia="fr-FR"/>
        </w:rPr>
        <w:pict>
          <v:shape id="_x0000_s1133" type="#_x0000_t202" style="position:absolute;margin-left:338.35pt;margin-top:12.8pt;width:52.25pt;height:19pt;z-index:251666432;mso-width-relative:margin;mso-height-relative:margin">
            <v:textbox style="mso-next-textbox:#_x0000_s1133">
              <w:txbxContent>
                <w:p w:rsidR="00347CAE" w:rsidRPr="000B7210" w:rsidRDefault="00347CAE" w:rsidP="009536A5">
                  <w:pPr>
                    <w:rPr>
                      <w:sz w:val="16"/>
                    </w:rPr>
                  </w:pPr>
                  <w:r w:rsidRPr="000B7210">
                    <w:rPr>
                      <w:sz w:val="20"/>
                    </w:rPr>
                    <w:t>PHASE 8</w:t>
                  </w:r>
                </w:p>
              </w:txbxContent>
            </v:textbox>
          </v:shape>
        </w:pict>
      </w:r>
      <w:r w:rsidR="009536A5" w:rsidRPr="00F025C5">
        <w:rPr>
          <w:bCs/>
        </w:rPr>
        <w:t xml:space="preserve">T2 = min (z 56, x 26) = 10 </w:t>
      </w:r>
    </w:p>
    <w:p w:rsidR="009536A5" w:rsidRPr="00F025C5" w:rsidRDefault="009536A5" w:rsidP="009536A5">
      <w:pPr>
        <w:spacing w:line="240" w:lineRule="auto"/>
        <w:rPr>
          <w:bCs/>
        </w:rPr>
      </w:pPr>
      <w:r w:rsidRPr="00F025C5">
        <w:rPr>
          <w:bCs/>
        </w:rPr>
        <w:t>Car</w:t>
      </w:r>
      <w:r>
        <w:rPr>
          <w:bCs/>
        </w:rPr>
        <w:t xml:space="preserve"> </w:t>
      </w:r>
      <w:r w:rsidRPr="00F025C5">
        <w:rPr>
          <w:bCs/>
        </w:rPr>
        <w:t>:</w:t>
      </w:r>
      <w:r w:rsidRPr="00B361AD">
        <w:rPr>
          <w:bCs/>
        </w:rPr>
        <w:t xml:space="preserve"> </w:t>
      </w:r>
      <w:r w:rsidRPr="00B361AD">
        <w:rPr>
          <w:bCs/>
        </w:rPr>
        <w:tab/>
      </w:r>
      <w:r>
        <w:rPr>
          <w:bCs/>
        </w:rPr>
        <w:t>z</w:t>
      </w:r>
      <w:r w:rsidRPr="00F025C5">
        <w:rPr>
          <w:bCs/>
        </w:rPr>
        <w:t>56 = 90-70-10 = 10</w:t>
      </w:r>
      <w:r>
        <w:rPr>
          <w:bCs/>
        </w:rPr>
        <w:tab/>
      </w:r>
      <w:r w:rsidRPr="00B361AD">
        <w:rPr>
          <w:bCs/>
        </w:rPr>
        <w:t>x26 = 90-40-35 = 15</w:t>
      </w:r>
    </w:p>
    <w:p w:rsidR="009536A5" w:rsidRDefault="009536A5" w:rsidP="009536A5">
      <w:pPr>
        <w:spacing w:line="240" w:lineRule="auto"/>
        <w:rPr>
          <w:b/>
          <w:bCs/>
        </w:rPr>
      </w:pPr>
      <w:r w:rsidRPr="00F025C5">
        <w:rPr>
          <w:bCs/>
          <w:i/>
        </w:rPr>
        <w:t>Coût de la réduction du délai</w:t>
      </w:r>
      <w:r w:rsidRPr="00F025C5">
        <w:rPr>
          <w:bCs/>
        </w:rPr>
        <w:t xml:space="preserve"> :</w:t>
      </w:r>
      <w:r w:rsidRPr="00F025C5">
        <w:rPr>
          <w:bCs/>
        </w:rPr>
        <w:tab/>
        <w:t xml:space="preserve"> 10 x 2.4 k€ = </w:t>
      </w:r>
      <w:r w:rsidRPr="00F025C5">
        <w:rPr>
          <w:b/>
          <w:bCs/>
        </w:rPr>
        <w:t>24.000 €</w:t>
      </w:r>
    </w:p>
    <w:p w:rsidR="009536A5" w:rsidRPr="00942DDE" w:rsidRDefault="009536A5" w:rsidP="009536A5">
      <w:pPr>
        <w:spacing w:line="240" w:lineRule="auto"/>
        <w:rPr>
          <w:b/>
          <w:bCs/>
        </w:rPr>
      </w:pPr>
    </w:p>
    <w:p w:rsidR="009536A5" w:rsidRDefault="009536A5" w:rsidP="009536A5">
      <w:pPr>
        <w:jc w:val="center"/>
        <w:rPr>
          <w:i/>
        </w:rPr>
      </w:pPr>
      <w:r>
        <w:rPr>
          <w:i/>
          <w:noProof/>
          <w:lang w:eastAsia="fr-FR"/>
        </w:rPr>
        <w:drawing>
          <wp:inline distT="0" distB="0" distL="0" distR="0">
            <wp:extent cx="4857750" cy="3019425"/>
            <wp:effectExtent l="19050" t="0" r="0" b="0"/>
            <wp:docPr id="6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4857750" cy="3019425"/>
                    </a:xfrm>
                    <a:prstGeom prst="rect">
                      <a:avLst/>
                    </a:prstGeom>
                    <a:noFill/>
                    <a:ln w="9525">
                      <a:noFill/>
                      <a:miter lim="800000"/>
                      <a:headEnd/>
                      <a:tailEnd/>
                    </a:ln>
                  </pic:spPr>
                </pic:pic>
              </a:graphicData>
            </a:graphic>
          </wp:inline>
        </w:drawing>
      </w:r>
    </w:p>
    <w:p w:rsidR="009536A5" w:rsidRDefault="00D61D3E" w:rsidP="009536A5">
      <w:pPr>
        <w:jc w:val="center"/>
        <w:rPr>
          <w:i/>
        </w:rPr>
      </w:pPr>
      <w:r w:rsidRPr="00D61D3E">
        <w:rPr>
          <w:b/>
          <w:noProof/>
          <w:lang w:eastAsia="fr-FR"/>
        </w:rPr>
        <w:pict>
          <v:shape id="_x0000_s1152" type="#_x0000_t202" style="position:absolute;left:0;text-align:left;margin-left:483.25pt;margin-top:6.45pt;width:51.75pt;height:25.5pt;z-index:251731968" stroked="f">
            <v:textbox style="mso-next-textbox:#_x0000_s1152">
              <w:txbxContent>
                <w:p w:rsidR="00347CAE" w:rsidRDefault="00347CAE" w:rsidP="009E181C">
                  <w:pPr>
                    <w:jc w:val="center"/>
                  </w:pPr>
                  <w:r>
                    <w:rPr>
                      <w:color w:val="D34817" w:themeColor="accent1"/>
                    </w:rPr>
                    <w:t>25</w:t>
                  </w:r>
                </w:p>
              </w:txbxContent>
            </v:textbox>
          </v:shape>
        </w:pict>
      </w:r>
    </w:p>
    <w:p w:rsidR="009536A5" w:rsidRPr="00C05BFD" w:rsidRDefault="009536A5" w:rsidP="009536A5">
      <w:pPr>
        <w:pStyle w:val="Paragraphedeliste"/>
        <w:numPr>
          <w:ilvl w:val="0"/>
          <w:numId w:val="3"/>
        </w:numPr>
        <w:rPr>
          <w:b/>
        </w:rPr>
      </w:pPr>
      <w:r w:rsidRPr="00C05BFD">
        <w:rPr>
          <w:b/>
        </w:rPr>
        <w:t>3</w:t>
      </w:r>
      <w:r w:rsidRPr="00C05BFD">
        <w:rPr>
          <w:b/>
          <w:vertAlign w:val="superscript"/>
        </w:rPr>
        <w:t>ème</w:t>
      </w:r>
      <w:r w:rsidRPr="00C05BFD">
        <w:rPr>
          <w:b/>
        </w:rPr>
        <w:t xml:space="preserve"> itération</w:t>
      </w:r>
    </w:p>
    <w:p w:rsidR="009536A5" w:rsidRDefault="009536A5" w:rsidP="009536A5">
      <w:pPr>
        <w:jc w:val="center"/>
        <w:rPr>
          <w:i/>
        </w:rPr>
      </w:pPr>
      <w:r>
        <w:rPr>
          <w:i/>
          <w:noProof/>
          <w:lang w:eastAsia="fr-FR"/>
        </w:rPr>
        <w:lastRenderedPageBreak/>
        <w:drawing>
          <wp:inline distT="0" distB="0" distL="0" distR="0">
            <wp:extent cx="5486400" cy="3143885"/>
            <wp:effectExtent l="19050" t="0" r="0" b="0"/>
            <wp:docPr id="6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5486400" cy="3143885"/>
                    </a:xfrm>
                    <a:prstGeom prst="rect">
                      <a:avLst/>
                    </a:prstGeom>
                    <a:noFill/>
                    <a:ln w="9525">
                      <a:noFill/>
                      <a:miter lim="800000"/>
                      <a:headEnd/>
                      <a:tailEnd/>
                    </a:ln>
                  </pic:spPr>
                </pic:pic>
              </a:graphicData>
            </a:graphic>
          </wp:inline>
        </w:drawing>
      </w:r>
    </w:p>
    <w:p w:rsidR="009536A5" w:rsidRDefault="009536A5" w:rsidP="009536A5">
      <w:pPr>
        <w:jc w:val="center"/>
        <w:rPr>
          <w:i/>
        </w:rPr>
      </w:pPr>
      <w:bookmarkStart w:id="22" w:name="_GoBack"/>
      <w:bookmarkEnd w:id="22"/>
      <w:r>
        <w:rPr>
          <w:i/>
          <w:noProof/>
          <w:lang w:eastAsia="fr-FR"/>
        </w:rPr>
        <w:drawing>
          <wp:inline distT="0" distB="0" distL="0" distR="0">
            <wp:extent cx="5270500" cy="2897505"/>
            <wp:effectExtent l="19050" t="0" r="6350" b="0"/>
            <wp:docPr id="6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270500" cy="2897505"/>
                    </a:xfrm>
                    <a:prstGeom prst="rect">
                      <a:avLst/>
                    </a:prstGeom>
                    <a:noFill/>
                    <a:ln w="9525">
                      <a:noFill/>
                      <a:miter lim="800000"/>
                      <a:headEnd/>
                      <a:tailEnd/>
                    </a:ln>
                  </pic:spPr>
                </pic:pic>
              </a:graphicData>
            </a:graphic>
          </wp:inline>
        </w:drawing>
      </w:r>
    </w:p>
    <w:p w:rsidR="009536A5" w:rsidRDefault="009536A5" w:rsidP="009536A5">
      <w:pPr>
        <w:jc w:val="both"/>
        <w:rPr>
          <w:b/>
        </w:rPr>
      </w:pPr>
    </w:p>
    <w:p w:rsidR="009536A5" w:rsidRPr="003847C7" w:rsidRDefault="00D61D3E" w:rsidP="009536A5">
      <w:pPr>
        <w:jc w:val="both"/>
        <w:rPr>
          <w:rFonts w:ascii="Times New Roman" w:hAnsi="Times New Roman" w:cs="Times New Roman"/>
          <w:bCs/>
          <w:sz w:val="24"/>
          <w:szCs w:val="24"/>
        </w:rPr>
      </w:pPr>
      <w:r>
        <w:rPr>
          <w:rFonts w:ascii="Times New Roman" w:hAnsi="Times New Roman" w:cs="Times New Roman"/>
          <w:bCs/>
          <w:noProof/>
          <w:sz w:val="24"/>
          <w:szCs w:val="24"/>
          <w:lang w:eastAsia="fr-FR"/>
        </w:rPr>
        <w:pict>
          <v:shape id="_x0000_s1134" type="#_x0000_t202" style="position:absolute;left:0;text-align:left;margin-left:328.6pt;margin-top:23.75pt;width:52.25pt;height:19pt;z-index:251667456;mso-width-relative:margin;mso-height-relative:margin">
            <v:textbox style="mso-next-textbox:#_x0000_s1134">
              <w:txbxContent>
                <w:p w:rsidR="00347CAE" w:rsidRPr="000B7210" w:rsidRDefault="00347CAE" w:rsidP="009536A5">
                  <w:pPr>
                    <w:rPr>
                      <w:sz w:val="16"/>
                    </w:rPr>
                  </w:pPr>
                  <w:r w:rsidRPr="000B7210">
                    <w:rPr>
                      <w:sz w:val="20"/>
                    </w:rPr>
                    <w:t>PHASE 8</w:t>
                  </w:r>
                </w:p>
              </w:txbxContent>
            </v:textbox>
          </v:shape>
        </w:pict>
      </w:r>
      <w:r w:rsidR="009536A5" w:rsidRPr="003847C7">
        <w:rPr>
          <w:rFonts w:ascii="Times New Roman" w:hAnsi="Times New Roman" w:cs="Times New Roman"/>
          <w:bCs/>
          <w:sz w:val="24"/>
          <w:szCs w:val="24"/>
        </w:rPr>
        <w:t>T3 = min (z45, x26</w:t>
      </w:r>
      <w:proofErr w:type="gramStart"/>
      <w:r w:rsidR="009536A5" w:rsidRPr="003847C7">
        <w:rPr>
          <w:rFonts w:ascii="Times New Roman" w:hAnsi="Times New Roman" w:cs="Times New Roman"/>
          <w:bCs/>
          <w:sz w:val="24"/>
          <w:szCs w:val="24"/>
        </w:rPr>
        <w:t>,x13</w:t>
      </w:r>
      <w:proofErr w:type="gramEnd"/>
      <w:r w:rsidR="009536A5" w:rsidRPr="003847C7">
        <w:rPr>
          <w:rFonts w:ascii="Times New Roman" w:hAnsi="Times New Roman" w:cs="Times New Roman"/>
          <w:bCs/>
          <w:sz w:val="24"/>
          <w:szCs w:val="24"/>
        </w:rPr>
        <w:t>) = 5</w:t>
      </w:r>
    </w:p>
    <w:p w:rsidR="009536A5" w:rsidRPr="003847C7" w:rsidRDefault="009536A5" w:rsidP="009536A5">
      <w:pPr>
        <w:jc w:val="both"/>
        <w:rPr>
          <w:rFonts w:ascii="Times New Roman" w:hAnsi="Times New Roman" w:cs="Times New Roman"/>
          <w:sz w:val="24"/>
          <w:szCs w:val="24"/>
        </w:rPr>
      </w:pPr>
      <w:r w:rsidRPr="003847C7">
        <w:rPr>
          <w:rFonts w:ascii="Times New Roman" w:hAnsi="Times New Roman" w:cs="Times New Roman"/>
          <w:bCs/>
          <w:sz w:val="24"/>
          <w:szCs w:val="24"/>
        </w:rPr>
        <w:t xml:space="preserve">Car : </w:t>
      </w:r>
      <w:r w:rsidRPr="003847C7">
        <w:rPr>
          <w:rFonts w:ascii="Times New Roman" w:hAnsi="Times New Roman" w:cs="Times New Roman"/>
          <w:bCs/>
          <w:sz w:val="24"/>
          <w:szCs w:val="24"/>
        </w:rPr>
        <w:tab/>
        <w:t>z45=70-50-10=10 ; x26=80-40-35=5 ; x13=55-25-10=20</w:t>
      </w:r>
    </w:p>
    <w:p w:rsidR="009536A5" w:rsidRPr="003847C7" w:rsidRDefault="009536A5" w:rsidP="009536A5">
      <w:pPr>
        <w:jc w:val="both"/>
        <w:rPr>
          <w:rFonts w:ascii="Times New Roman" w:hAnsi="Times New Roman" w:cs="Times New Roman"/>
          <w:b/>
          <w:bCs/>
          <w:sz w:val="24"/>
          <w:szCs w:val="24"/>
        </w:rPr>
      </w:pPr>
      <w:r w:rsidRPr="003847C7">
        <w:rPr>
          <w:rFonts w:ascii="Times New Roman" w:hAnsi="Times New Roman" w:cs="Times New Roman"/>
          <w:bCs/>
          <w:i/>
          <w:sz w:val="24"/>
          <w:szCs w:val="24"/>
        </w:rPr>
        <w:t>Coût de la réduction du délai</w:t>
      </w:r>
      <w:r w:rsidRPr="003847C7">
        <w:rPr>
          <w:rFonts w:ascii="Times New Roman" w:hAnsi="Times New Roman" w:cs="Times New Roman"/>
          <w:bCs/>
          <w:sz w:val="24"/>
          <w:szCs w:val="24"/>
        </w:rPr>
        <w:t xml:space="preserve"> :</w:t>
      </w:r>
      <w:r w:rsidRPr="003847C7">
        <w:rPr>
          <w:rFonts w:ascii="Times New Roman" w:hAnsi="Times New Roman" w:cs="Times New Roman"/>
          <w:sz w:val="24"/>
          <w:szCs w:val="24"/>
        </w:rPr>
        <w:tab/>
      </w:r>
      <w:r w:rsidRPr="003847C7">
        <w:rPr>
          <w:rFonts w:ascii="Times New Roman" w:hAnsi="Times New Roman" w:cs="Times New Roman"/>
          <w:bCs/>
          <w:sz w:val="24"/>
          <w:szCs w:val="24"/>
        </w:rPr>
        <w:t xml:space="preserve">5 x 2.4 k€ = </w:t>
      </w:r>
      <w:r w:rsidRPr="003847C7">
        <w:rPr>
          <w:rFonts w:ascii="Times New Roman" w:hAnsi="Times New Roman" w:cs="Times New Roman"/>
          <w:b/>
          <w:bCs/>
          <w:sz w:val="24"/>
          <w:szCs w:val="24"/>
        </w:rPr>
        <w:t>12.000 €</w:t>
      </w:r>
    </w:p>
    <w:p w:rsidR="009536A5" w:rsidRPr="00FE36D7" w:rsidRDefault="00D61D3E" w:rsidP="009536A5">
      <w:pPr>
        <w:jc w:val="both"/>
      </w:pPr>
      <w:r>
        <w:rPr>
          <w:noProof/>
          <w:lang w:eastAsia="fr-FR"/>
        </w:rPr>
        <w:pict>
          <v:shape id="_x0000_s1153" type="#_x0000_t202" style="position:absolute;left:0;text-align:left;margin-left:485.5pt;margin-top:17.6pt;width:51.75pt;height:25.5pt;z-index:251732992" stroked="f">
            <v:textbox style="mso-next-textbox:#_x0000_s1153">
              <w:txbxContent>
                <w:p w:rsidR="00347CAE" w:rsidRDefault="00347CAE" w:rsidP="009E181C">
                  <w:pPr>
                    <w:jc w:val="center"/>
                  </w:pPr>
                  <w:r>
                    <w:rPr>
                      <w:color w:val="D34817" w:themeColor="accent1"/>
                    </w:rPr>
                    <w:t>26</w:t>
                  </w:r>
                </w:p>
              </w:txbxContent>
            </v:textbox>
          </v:shape>
        </w:pict>
      </w:r>
    </w:p>
    <w:p w:rsidR="009536A5" w:rsidRDefault="009536A5" w:rsidP="009536A5">
      <w:pPr>
        <w:jc w:val="center"/>
        <w:rPr>
          <w:b/>
        </w:rPr>
      </w:pPr>
      <w:r>
        <w:rPr>
          <w:b/>
          <w:noProof/>
          <w:lang w:eastAsia="fr-FR"/>
        </w:rPr>
        <w:lastRenderedPageBreak/>
        <w:drawing>
          <wp:inline distT="0" distB="0" distL="0" distR="0">
            <wp:extent cx="5705475" cy="3248025"/>
            <wp:effectExtent l="19050" t="0" r="9525" b="0"/>
            <wp:docPr id="6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5705475" cy="3248025"/>
                    </a:xfrm>
                    <a:prstGeom prst="rect">
                      <a:avLst/>
                    </a:prstGeom>
                    <a:noFill/>
                    <a:ln w="9525">
                      <a:noFill/>
                      <a:miter lim="800000"/>
                      <a:headEnd/>
                      <a:tailEnd/>
                    </a:ln>
                  </pic:spPr>
                </pic:pic>
              </a:graphicData>
            </a:graphic>
          </wp:inline>
        </w:drawing>
      </w:r>
    </w:p>
    <w:p w:rsidR="009536A5" w:rsidRDefault="009536A5" w:rsidP="009536A5">
      <w:pPr>
        <w:jc w:val="center"/>
        <w:rPr>
          <w:b/>
        </w:rPr>
      </w:pPr>
    </w:p>
    <w:p w:rsidR="009536A5" w:rsidRDefault="009536A5" w:rsidP="009536A5">
      <w:pPr>
        <w:jc w:val="center"/>
        <w:rPr>
          <w:b/>
        </w:rPr>
      </w:pPr>
    </w:p>
    <w:p w:rsidR="009536A5" w:rsidRDefault="009536A5" w:rsidP="009536A5">
      <w:pPr>
        <w:jc w:val="center"/>
        <w:rPr>
          <w:b/>
        </w:rPr>
      </w:pPr>
    </w:p>
    <w:p w:rsidR="009536A5" w:rsidRDefault="009536A5" w:rsidP="009536A5">
      <w:pPr>
        <w:jc w:val="center"/>
        <w:rPr>
          <w:b/>
        </w:rPr>
      </w:pPr>
    </w:p>
    <w:p w:rsidR="009536A5" w:rsidRDefault="009536A5" w:rsidP="009536A5">
      <w:pPr>
        <w:jc w:val="center"/>
        <w:rPr>
          <w:b/>
        </w:rPr>
      </w:pPr>
    </w:p>
    <w:p w:rsidR="009536A5" w:rsidRDefault="009536A5" w:rsidP="009536A5">
      <w:pPr>
        <w:jc w:val="center"/>
        <w:rPr>
          <w:b/>
        </w:rPr>
      </w:pPr>
    </w:p>
    <w:p w:rsidR="009536A5" w:rsidRDefault="009536A5" w:rsidP="009536A5">
      <w:pPr>
        <w:pStyle w:val="Paragraphedeliste"/>
        <w:numPr>
          <w:ilvl w:val="0"/>
          <w:numId w:val="3"/>
        </w:numPr>
        <w:rPr>
          <w:b/>
        </w:rPr>
      </w:pPr>
      <w:r w:rsidRPr="00F77D35">
        <w:rPr>
          <w:b/>
        </w:rPr>
        <w:t>4</w:t>
      </w:r>
      <w:r w:rsidRPr="00F77D35">
        <w:rPr>
          <w:b/>
          <w:vertAlign w:val="superscript"/>
        </w:rPr>
        <w:t>ème</w:t>
      </w:r>
      <w:r w:rsidRPr="00F77D35">
        <w:rPr>
          <w:b/>
        </w:rPr>
        <w:t xml:space="preserve"> itération</w:t>
      </w:r>
    </w:p>
    <w:p w:rsidR="009536A5" w:rsidRDefault="00D61D3E" w:rsidP="009536A5">
      <w:pPr>
        <w:jc w:val="center"/>
        <w:rPr>
          <w:b/>
        </w:rPr>
      </w:pPr>
      <w:r>
        <w:rPr>
          <w:b/>
          <w:noProof/>
          <w:lang w:eastAsia="fr-FR"/>
        </w:rPr>
        <w:pict>
          <v:shape id="_x0000_s1154" type="#_x0000_t202" style="position:absolute;left:0;text-align:left;margin-left:487pt;margin-top:172.45pt;width:51.75pt;height:25.5pt;z-index:251734016" stroked="f">
            <v:textbox style="mso-next-textbox:#_x0000_s1154">
              <w:txbxContent>
                <w:p w:rsidR="00347CAE" w:rsidRDefault="00347CAE" w:rsidP="009E181C">
                  <w:pPr>
                    <w:jc w:val="center"/>
                  </w:pPr>
                  <w:r>
                    <w:rPr>
                      <w:color w:val="D34817" w:themeColor="accent1"/>
                    </w:rPr>
                    <w:t>27</w:t>
                  </w:r>
                </w:p>
              </w:txbxContent>
            </v:textbox>
          </v:shape>
        </w:pict>
      </w:r>
      <w:r w:rsidR="009536A5">
        <w:rPr>
          <w:b/>
          <w:noProof/>
          <w:lang w:eastAsia="fr-FR"/>
        </w:rPr>
        <w:drawing>
          <wp:inline distT="0" distB="0" distL="0" distR="0">
            <wp:extent cx="5003800" cy="3092450"/>
            <wp:effectExtent l="19050" t="0" r="6350" b="0"/>
            <wp:docPr id="7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5003800" cy="3092450"/>
                    </a:xfrm>
                    <a:prstGeom prst="rect">
                      <a:avLst/>
                    </a:prstGeom>
                    <a:noFill/>
                    <a:ln w="9525">
                      <a:noFill/>
                      <a:miter lim="800000"/>
                      <a:headEnd/>
                      <a:tailEnd/>
                    </a:ln>
                  </pic:spPr>
                </pic:pic>
              </a:graphicData>
            </a:graphic>
          </wp:inline>
        </w:drawing>
      </w:r>
    </w:p>
    <w:p w:rsidR="009536A5" w:rsidRDefault="009536A5" w:rsidP="009536A5">
      <w:pPr>
        <w:jc w:val="center"/>
        <w:rPr>
          <w:b/>
        </w:rPr>
      </w:pPr>
    </w:p>
    <w:p w:rsidR="009536A5" w:rsidRDefault="009536A5" w:rsidP="009536A5">
      <w:pPr>
        <w:jc w:val="center"/>
        <w:rPr>
          <w:b/>
          <w:noProof/>
          <w:lang w:eastAsia="fr-FR"/>
        </w:rPr>
      </w:pPr>
    </w:p>
    <w:p w:rsidR="009536A5" w:rsidRPr="003847C7" w:rsidRDefault="009536A5" w:rsidP="009536A5">
      <w:pPr>
        <w:jc w:val="center"/>
        <w:rPr>
          <w:rFonts w:ascii="Times New Roman" w:hAnsi="Times New Roman" w:cs="Times New Roman"/>
          <w:b/>
          <w:sz w:val="24"/>
          <w:szCs w:val="24"/>
        </w:rPr>
      </w:pPr>
      <w:r w:rsidRPr="003847C7">
        <w:rPr>
          <w:rFonts w:ascii="Times New Roman" w:hAnsi="Times New Roman" w:cs="Times New Roman"/>
          <w:b/>
          <w:noProof/>
          <w:sz w:val="24"/>
          <w:szCs w:val="24"/>
          <w:lang w:eastAsia="fr-FR"/>
        </w:rPr>
        <w:drawing>
          <wp:inline distT="0" distB="0" distL="0" distR="0">
            <wp:extent cx="5034280" cy="3205480"/>
            <wp:effectExtent l="19050" t="0" r="0" b="0"/>
            <wp:docPr id="7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5034280" cy="3205480"/>
                    </a:xfrm>
                    <a:prstGeom prst="rect">
                      <a:avLst/>
                    </a:prstGeom>
                    <a:noFill/>
                    <a:ln w="9525">
                      <a:noFill/>
                      <a:miter lim="800000"/>
                      <a:headEnd/>
                      <a:tailEnd/>
                    </a:ln>
                  </pic:spPr>
                </pic:pic>
              </a:graphicData>
            </a:graphic>
          </wp:inline>
        </w:drawing>
      </w:r>
    </w:p>
    <w:p w:rsidR="009536A5" w:rsidRPr="003847C7" w:rsidRDefault="00D61D3E" w:rsidP="009536A5">
      <w:pPr>
        <w:spacing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w:pict>
          <v:shape id="_x0000_s1135" type="#_x0000_t202" style="position:absolute;left:0;text-align:left;margin-left:340.6pt;margin-top:21.2pt;width:52.25pt;height:19pt;z-index:251668480;mso-width-relative:margin;mso-height-relative:margin">
            <v:textbox style="mso-next-textbox:#_x0000_s1135">
              <w:txbxContent>
                <w:p w:rsidR="00347CAE" w:rsidRPr="000B7210" w:rsidRDefault="00347CAE" w:rsidP="009536A5">
                  <w:pPr>
                    <w:rPr>
                      <w:sz w:val="16"/>
                    </w:rPr>
                  </w:pPr>
                  <w:r w:rsidRPr="000B7210">
                    <w:rPr>
                      <w:sz w:val="20"/>
                    </w:rPr>
                    <w:t>PHASE 8</w:t>
                  </w:r>
                </w:p>
              </w:txbxContent>
            </v:textbox>
          </v:shape>
        </w:pict>
      </w:r>
      <w:r w:rsidR="009536A5" w:rsidRPr="003847C7">
        <w:rPr>
          <w:rFonts w:ascii="Times New Roman" w:hAnsi="Times New Roman" w:cs="Times New Roman"/>
          <w:bCs/>
          <w:sz w:val="24"/>
          <w:szCs w:val="24"/>
        </w:rPr>
        <w:t>T4 = min (z26, z45</w:t>
      </w:r>
      <w:proofErr w:type="gramStart"/>
      <w:r w:rsidR="009536A5" w:rsidRPr="003847C7">
        <w:rPr>
          <w:rFonts w:ascii="Times New Roman" w:hAnsi="Times New Roman" w:cs="Times New Roman"/>
          <w:bCs/>
          <w:sz w:val="24"/>
          <w:szCs w:val="24"/>
        </w:rPr>
        <w:t>,x13</w:t>
      </w:r>
      <w:proofErr w:type="gramEnd"/>
      <w:r w:rsidR="009536A5" w:rsidRPr="003847C7">
        <w:rPr>
          <w:rFonts w:ascii="Times New Roman" w:hAnsi="Times New Roman" w:cs="Times New Roman"/>
          <w:bCs/>
          <w:sz w:val="24"/>
          <w:szCs w:val="24"/>
        </w:rPr>
        <w:t>) = 5</w:t>
      </w:r>
    </w:p>
    <w:p w:rsidR="009536A5" w:rsidRPr="003847C7" w:rsidRDefault="009536A5" w:rsidP="009536A5">
      <w:pPr>
        <w:spacing w:line="240" w:lineRule="auto"/>
        <w:jc w:val="both"/>
        <w:rPr>
          <w:rFonts w:ascii="Times New Roman" w:hAnsi="Times New Roman" w:cs="Times New Roman"/>
          <w:bCs/>
          <w:sz w:val="24"/>
          <w:szCs w:val="24"/>
        </w:rPr>
      </w:pPr>
      <w:r w:rsidRPr="003847C7">
        <w:rPr>
          <w:rFonts w:ascii="Times New Roman" w:hAnsi="Times New Roman" w:cs="Times New Roman"/>
          <w:bCs/>
          <w:sz w:val="24"/>
          <w:szCs w:val="24"/>
        </w:rPr>
        <w:t xml:space="preserve">Car : </w:t>
      </w:r>
      <w:r w:rsidRPr="003847C7">
        <w:rPr>
          <w:rFonts w:ascii="Times New Roman" w:hAnsi="Times New Roman" w:cs="Times New Roman"/>
          <w:bCs/>
          <w:sz w:val="24"/>
          <w:szCs w:val="24"/>
        </w:rPr>
        <w:tab/>
        <w:t>z26=65-30-25=10 ; z45=55-40-10=5 ; x13=50-25-5=15</w:t>
      </w:r>
    </w:p>
    <w:p w:rsidR="009536A5" w:rsidRPr="003847C7" w:rsidRDefault="009536A5" w:rsidP="009536A5">
      <w:pPr>
        <w:spacing w:line="240" w:lineRule="auto"/>
        <w:jc w:val="both"/>
        <w:rPr>
          <w:rFonts w:ascii="Times New Roman" w:hAnsi="Times New Roman" w:cs="Times New Roman"/>
          <w:bCs/>
          <w:sz w:val="24"/>
          <w:szCs w:val="24"/>
        </w:rPr>
      </w:pPr>
      <w:r w:rsidRPr="003847C7">
        <w:rPr>
          <w:rFonts w:ascii="Times New Roman" w:hAnsi="Times New Roman" w:cs="Times New Roman"/>
          <w:bCs/>
          <w:i/>
          <w:sz w:val="24"/>
          <w:szCs w:val="24"/>
        </w:rPr>
        <w:t>Coût de la réduction du délai</w:t>
      </w:r>
      <w:r w:rsidRPr="003847C7">
        <w:rPr>
          <w:rFonts w:ascii="Times New Roman" w:hAnsi="Times New Roman" w:cs="Times New Roman"/>
          <w:bCs/>
          <w:sz w:val="24"/>
          <w:szCs w:val="24"/>
        </w:rPr>
        <w:t xml:space="preserve"> :</w:t>
      </w:r>
      <w:r w:rsidRPr="003847C7">
        <w:rPr>
          <w:rFonts w:ascii="Times New Roman" w:hAnsi="Times New Roman" w:cs="Times New Roman"/>
          <w:bCs/>
          <w:sz w:val="24"/>
          <w:szCs w:val="24"/>
        </w:rPr>
        <w:tab/>
        <w:t xml:space="preserve">5 x 3.6 k€ = </w:t>
      </w:r>
      <w:r w:rsidRPr="003847C7">
        <w:rPr>
          <w:rFonts w:ascii="Times New Roman" w:hAnsi="Times New Roman" w:cs="Times New Roman"/>
          <w:b/>
          <w:bCs/>
          <w:sz w:val="24"/>
          <w:szCs w:val="24"/>
        </w:rPr>
        <w:t>18.000 €</w:t>
      </w:r>
    </w:p>
    <w:p w:rsidR="009536A5" w:rsidRDefault="00D61D3E" w:rsidP="009536A5">
      <w:pPr>
        <w:jc w:val="center"/>
        <w:rPr>
          <w:b/>
        </w:rPr>
      </w:pPr>
      <w:r>
        <w:rPr>
          <w:b/>
          <w:noProof/>
          <w:lang w:eastAsia="fr-FR"/>
        </w:rPr>
        <w:pict>
          <v:shape id="_x0000_s1155" type="#_x0000_t202" style="position:absolute;left:0;text-align:left;margin-left:484.75pt;margin-top:231.35pt;width:51.75pt;height:25.5pt;z-index:251735040" stroked="f">
            <v:textbox style="mso-next-textbox:#_x0000_s1155">
              <w:txbxContent>
                <w:p w:rsidR="00347CAE" w:rsidRDefault="00347CAE" w:rsidP="009E181C">
                  <w:pPr>
                    <w:jc w:val="center"/>
                  </w:pPr>
                  <w:r>
                    <w:rPr>
                      <w:color w:val="D34817" w:themeColor="accent1"/>
                    </w:rPr>
                    <w:t>28</w:t>
                  </w:r>
                </w:p>
              </w:txbxContent>
            </v:textbox>
          </v:shape>
        </w:pict>
      </w:r>
      <w:r w:rsidR="009536A5">
        <w:rPr>
          <w:b/>
          <w:noProof/>
          <w:lang w:eastAsia="fr-FR"/>
        </w:rPr>
        <w:drawing>
          <wp:inline distT="0" distB="0" distL="0" distR="0">
            <wp:extent cx="5270500" cy="3185160"/>
            <wp:effectExtent l="19050" t="0" r="6350" b="0"/>
            <wp:docPr id="7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5270500" cy="3185160"/>
                    </a:xfrm>
                    <a:prstGeom prst="rect">
                      <a:avLst/>
                    </a:prstGeom>
                    <a:noFill/>
                    <a:ln w="9525">
                      <a:noFill/>
                      <a:miter lim="800000"/>
                      <a:headEnd/>
                      <a:tailEnd/>
                    </a:ln>
                  </pic:spPr>
                </pic:pic>
              </a:graphicData>
            </a:graphic>
          </wp:inline>
        </w:drawing>
      </w:r>
    </w:p>
    <w:p w:rsidR="009536A5" w:rsidRPr="00151CD5" w:rsidRDefault="009536A5" w:rsidP="009536A5">
      <w:pPr>
        <w:pStyle w:val="Paragraphedeliste"/>
        <w:numPr>
          <w:ilvl w:val="0"/>
          <w:numId w:val="3"/>
        </w:numPr>
        <w:rPr>
          <w:b/>
        </w:rPr>
      </w:pPr>
      <w:r w:rsidRPr="00151CD5">
        <w:rPr>
          <w:b/>
        </w:rPr>
        <w:t>5</w:t>
      </w:r>
      <w:r w:rsidRPr="00151CD5">
        <w:rPr>
          <w:b/>
          <w:vertAlign w:val="superscript"/>
        </w:rPr>
        <w:t>ème</w:t>
      </w:r>
      <w:r w:rsidRPr="00151CD5">
        <w:rPr>
          <w:b/>
        </w:rPr>
        <w:t xml:space="preserve"> itération</w:t>
      </w:r>
    </w:p>
    <w:p w:rsidR="009536A5" w:rsidRDefault="009536A5" w:rsidP="009536A5">
      <w:pPr>
        <w:jc w:val="center"/>
        <w:rPr>
          <w:b/>
        </w:rPr>
      </w:pPr>
      <w:r>
        <w:rPr>
          <w:b/>
          <w:noProof/>
          <w:lang w:eastAsia="fr-FR"/>
        </w:rPr>
        <w:lastRenderedPageBreak/>
        <w:drawing>
          <wp:inline distT="0" distB="0" distL="0" distR="0">
            <wp:extent cx="4962525" cy="3175000"/>
            <wp:effectExtent l="19050" t="0" r="9525" b="0"/>
            <wp:docPr id="7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4962525" cy="3175000"/>
                    </a:xfrm>
                    <a:prstGeom prst="rect">
                      <a:avLst/>
                    </a:prstGeom>
                    <a:noFill/>
                    <a:ln w="9525">
                      <a:noFill/>
                      <a:miter lim="800000"/>
                      <a:headEnd/>
                      <a:tailEnd/>
                    </a:ln>
                  </pic:spPr>
                </pic:pic>
              </a:graphicData>
            </a:graphic>
          </wp:inline>
        </w:drawing>
      </w:r>
    </w:p>
    <w:p w:rsidR="009536A5" w:rsidRDefault="009536A5" w:rsidP="009536A5">
      <w:pPr>
        <w:jc w:val="center"/>
        <w:rPr>
          <w:b/>
        </w:rPr>
      </w:pPr>
      <w:r>
        <w:rPr>
          <w:b/>
          <w:noProof/>
          <w:lang w:eastAsia="fr-FR"/>
        </w:rPr>
        <w:drawing>
          <wp:inline distT="0" distB="0" distL="0" distR="0">
            <wp:extent cx="5157470" cy="3195320"/>
            <wp:effectExtent l="19050" t="0" r="5080" b="0"/>
            <wp:docPr id="7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5157470" cy="3195320"/>
                    </a:xfrm>
                    <a:prstGeom prst="rect">
                      <a:avLst/>
                    </a:prstGeom>
                    <a:noFill/>
                    <a:ln w="9525">
                      <a:noFill/>
                      <a:miter lim="800000"/>
                      <a:headEnd/>
                      <a:tailEnd/>
                    </a:ln>
                  </pic:spPr>
                </pic:pic>
              </a:graphicData>
            </a:graphic>
          </wp:inline>
        </w:drawing>
      </w:r>
    </w:p>
    <w:p w:rsidR="009536A5" w:rsidRDefault="009536A5" w:rsidP="009536A5">
      <w:pPr>
        <w:rPr>
          <w:bCs/>
        </w:rPr>
      </w:pPr>
    </w:p>
    <w:p w:rsidR="009536A5" w:rsidRPr="003847C7" w:rsidRDefault="00D61D3E" w:rsidP="009536A5">
      <w:pPr>
        <w:rPr>
          <w:rFonts w:ascii="Times New Roman" w:hAnsi="Times New Roman" w:cs="Times New Roman"/>
          <w:bCs/>
          <w:sz w:val="24"/>
          <w:szCs w:val="24"/>
        </w:rPr>
      </w:pPr>
      <w:r>
        <w:rPr>
          <w:rFonts w:ascii="Times New Roman" w:hAnsi="Times New Roman" w:cs="Times New Roman"/>
          <w:bCs/>
          <w:noProof/>
          <w:sz w:val="24"/>
          <w:szCs w:val="24"/>
          <w:lang w:eastAsia="fr-FR"/>
        </w:rPr>
        <w:pict>
          <v:shape id="_x0000_s1136" type="#_x0000_t202" style="position:absolute;margin-left:334.85pt;margin-top:12.75pt;width:52.25pt;height:19pt;z-index:251669504;mso-width-relative:margin;mso-height-relative:margin">
            <v:textbox style="mso-next-textbox:#_x0000_s1136">
              <w:txbxContent>
                <w:p w:rsidR="00347CAE" w:rsidRPr="000B7210" w:rsidRDefault="00347CAE" w:rsidP="009536A5">
                  <w:pPr>
                    <w:rPr>
                      <w:sz w:val="16"/>
                    </w:rPr>
                  </w:pPr>
                  <w:r w:rsidRPr="000B7210">
                    <w:rPr>
                      <w:sz w:val="20"/>
                    </w:rPr>
                    <w:t>PHASE 8</w:t>
                  </w:r>
                </w:p>
              </w:txbxContent>
            </v:textbox>
          </v:shape>
        </w:pict>
      </w:r>
      <w:r w:rsidR="009536A5" w:rsidRPr="003847C7">
        <w:rPr>
          <w:rFonts w:ascii="Times New Roman" w:hAnsi="Times New Roman" w:cs="Times New Roman"/>
          <w:bCs/>
          <w:sz w:val="24"/>
          <w:szCs w:val="24"/>
        </w:rPr>
        <w:t>T5 = min(x13, z12) = 10</w:t>
      </w:r>
    </w:p>
    <w:p w:rsidR="009536A5" w:rsidRPr="003847C7" w:rsidRDefault="009536A5" w:rsidP="009536A5">
      <w:pPr>
        <w:rPr>
          <w:rFonts w:ascii="Times New Roman" w:hAnsi="Times New Roman" w:cs="Times New Roman"/>
          <w:bCs/>
          <w:sz w:val="24"/>
          <w:szCs w:val="24"/>
        </w:rPr>
      </w:pPr>
      <w:r w:rsidRPr="003847C7">
        <w:rPr>
          <w:rFonts w:ascii="Times New Roman" w:hAnsi="Times New Roman" w:cs="Times New Roman"/>
          <w:bCs/>
          <w:sz w:val="24"/>
          <w:szCs w:val="24"/>
        </w:rPr>
        <w:t>Car:</w:t>
      </w:r>
      <w:r w:rsidRPr="003847C7">
        <w:rPr>
          <w:rFonts w:ascii="Times New Roman" w:hAnsi="Times New Roman" w:cs="Times New Roman"/>
          <w:bCs/>
          <w:sz w:val="24"/>
          <w:szCs w:val="24"/>
        </w:rPr>
        <w:tab/>
        <w:t>x13=45-25-5=10 ; z12=40-25-5=10</w:t>
      </w:r>
    </w:p>
    <w:p w:rsidR="009536A5" w:rsidRPr="003847C7" w:rsidRDefault="00D61D3E" w:rsidP="009536A5">
      <w:pPr>
        <w:rPr>
          <w:rFonts w:ascii="Times New Roman" w:hAnsi="Times New Roman" w:cs="Times New Roman"/>
          <w:bCs/>
          <w:sz w:val="24"/>
          <w:szCs w:val="24"/>
        </w:rPr>
      </w:pPr>
      <w:r w:rsidRPr="00D61D3E">
        <w:rPr>
          <w:rFonts w:ascii="Times New Roman" w:hAnsi="Times New Roman" w:cs="Times New Roman"/>
          <w:bCs/>
          <w:i/>
          <w:noProof/>
          <w:sz w:val="24"/>
          <w:szCs w:val="24"/>
          <w:lang w:eastAsia="fr-FR"/>
        </w:rPr>
        <w:pict>
          <v:shape id="_x0000_s1156" type="#_x0000_t202" style="position:absolute;margin-left:484.75pt;margin-top:15.3pt;width:51.75pt;height:25.5pt;z-index:251736064" stroked="f">
            <v:textbox style="mso-next-textbox:#_x0000_s1156">
              <w:txbxContent>
                <w:p w:rsidR="00347CAE" w:rsidRDefault="00347CAE" w:rsidP="009E181C">
                  <w:pPr>
                    <w:jc w:val="center"/>
                  </w:pPr>
                  <w:r>
                    <w:rPr>
                      <w:color w:val="D34817" w:themeColor="accent1"/>
                    </w:rPr>
                    <w:t>29</w:t>
                  </w:r>
                </w:p>
              </w:txbxContent>
            </v:textbox>
          </v:shape>
        </w:pict>
      </w:r>
      <w:r w:rsidR="009536A5" w:rsidRPr="003847C7">
        <w:rPr>
          <w:rFonts w:ascii="Times New Roman" w:hAnsi="Times New Roman" w:cs="Times New Roman"/>
          <w:bCs/>
          <w:i/>
          <w:sz w:val="24"/>
          <w:szCs w:val="24"/>
        </w:rPr>
        <w:t>Coût de la réduction du délai</w:t>
      </w:r>
      <w:r w:rsidR="009536A5" w:rsidRPr="003847C7">
        <w:rPr>
          <w:rFonts w:ascii="Times New Roman" w:hAnsi="Times New Roman" w:cs="Times New Roman"/>
          <w:bCs/>
          <w:sz w:val="24"/>
          <w:szCs w:val="24"/>
        </w:rPr>
        <w:t xml:space="preserve"> :</w:t>
      </w:r>
      <w:r w:rsidR="009536A5" w:rsidRPr="003847C7">
        <w:rPr>
          <w:rFonts w:ascii="Times New Roman" w:hAnsi="Times New Roman" w:cs="Times New Roman"/>
          <w:bCs/>
          <w:sz w:val="24"/>
          <w:szCs w:val="24"/>
        </w:rPr>
        <w:tab/>
        <w:t xml:space="preserve">10 x 3.6 k€ = </w:t>
      </w:r>
      <w:r w:rsidR="009536A5" w:rsidRPr="003847C7">
        <w:rPr>
          <w:rFonts w:ascii="Times New Roman" w:hAnsi="Times New Roman" w:cs="Times New Roman"/>
          <w:b/>
          <w:bCs/>
          <w:sz w:val="24"/>
          <w:szCs w:val="24"/>
        </w:rPr>
        <w:t>36.000 €</w:t>
      </w:r>
    </w:p>
    <w:p w:rsidR="009536A5" w:rsidRDefault="009536A5" w:rsidP="009536A5">
      <w:pPr>
        <w:jc w:val="center"/>
        <w:rPr>
          <w:bCs/>
        </w:rPr>
      </w:pPr>
      <w:r>
        <w:rPr>
          <w:bCs/>
          <w:noProof/>
          <w:lang w:eastAsia="fr-FR"/>
        </w:rPr>
        <w:lastRenderedPageBreak/>
        <w:drawing>
          <wp:inline distT="0" distB="0" distL="0" distR="0">
            <wp:extent cx="5126990" cy="3195320"/>
            <wp:effectExtent l="19050" t="0" r="0" b="0"/>
            <wp:docPr id="7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srcRect/>
                    <a:stretch>
                      <a:fillRect/>
                    </a:stretch>
                  </pic:blipFill>
                  <pic:spPr bwMode="auto">
                    <a:xfrm>
                      <a:off x="0" y="0"/>
                      <a:ext cx="5126990" cy="3195320"/>
                    </a:xfrm>
                    <a:prstGeom prst="rect">
                      <a:avLst/>
                    </a:prstGeom>
                    <a:noFill/>
                    <a:ln w="9525">
                      <a:noFill/>
                      <a:miter lim="800000"/>
                      <a:headEnd/>
                      <a:tailEnd/>
                    </a:ln>
                  </pic:spPr>
                </pic:pic>
              </a:graphicData>
            </a:graphic>
          </wp:inline>
        </w:drawing>
      </w:r>
    </w:p>
    <w:p w:rsidR="009536A5" w:rsidRDefault="009536A5" w:rsidP="009536A5">
      <w:pPr>
        <w:jc w:val="center"/>
        <w:rPr>
          <w:bCs/>
        </w:rPr>
      </w:pPr>
    </w:p>
    <w:p w:rsidR="009536A5" w:rsidRDefault="009536A5" w:rsidP="009536A5">
      <w:pPr>
        <w:jc w:val="center"/>
        <w:rPr>
          <w:bCs/>
        </w:rPr>
      </w:pPr>
    </w:p>
    <w:p w:rsidR="009536A5" w:rsidRDefault="009536A5" w:rsidP="009536A5">
      <w:pPr>
        <w:jc w:val="both"/>
        <w:rPr>
          <w:bCs/>
        </w:rPr>
      </w:pPr>
    </w:p>
    <w:p w:rsidR="009536A5" w:rsidRPr="00151CD5" w:rsidRDefault="009536A5" w:rsidP="009536A5">
      <w:pPr>
        <w:pStyle w:val="Paragraphedeliste"/>
        <w:numPr>
          <w:ilvl w:val="0"/>
          <w:numId w:val="3"/>
        </w:numPr>
        <w:rPr>
          <w:b/>
        </w:rPr>
      </w:pPr>
      <w:r w:rsidRPr="00151CD5">
        <w:rPr>
          <w:b/>
        </w:rPr>
        <w:t>6</w:t>
      </w:r>
      <w:r w:rsidRPr="00151CD5">
        <w:rPr>
          <w:b/>
          <w:vertAlign w:val="superscript"/>
        </w:rPr>
        <w:t>ème</w:t>
      </w:r>
      <w:r w:rsidRPr="00151CD5">
        <w:rPr>
          <w:b/>
        </w:rPr>
        <w:t xml:space="preserve"> itération</w:t>
      </w:r>
    </w:p>
    <w:p w:rsidR="009536A5" w:rsidRDefault="00D61D3E" w:rsidP="009536A5">
      <w:pPr>
        <w:jc w:val="center"/>
        <w:rPr>
          <w:b/>
        </w:rPr>
      </w:pPr>
      <w:r>
        <w:rPr>
          <w:b/>
          <w:noProof/>
          <w:lang w:eastAsia="fr-FR"/>
        </w:rPr>
        <w:pict>
          <v:shape id="_x0000_s1157" type="#_x0000_t202" style="position:absolute;left:0;text-align:left;margin-left:482.5pt;margin-top:252.9pt;width:51.75pt;height:25.5pt;z-index:251737088" stroked="f">
            <v:textbox style="mso-next-textbox:#_x0000_s1157">
              <w:txbxContent>
                <w:p w:rsidR="00347CAE" w:rsidRDefault="00347CAE" w:rsidP="009E181C">
                  <w:pPr>
                    <w:jc w:val="center"/>
                  </w:pPr>
                  <w:r>
                    <w:rPr>
                      <w:color w:val="D34817" w:themeColor="accent1"/>
                    </w:rPr>
                    <w:t>30</w:t>
                  </w:r>
                </w:p>
              </w:txbxContent>
            </v:textbox>
          </v:shape>
        </w:pict>
      </w:r>
      <w:r w:rsidR="009536A5">
        <w:rPr>
          <w:b/>
          <w:noProof/>
          <w:lang w:eastAsia="fr-FR"/>
        </w:rPr>
        <w:drawing>
          <wp:inline distT="0" distB="0" distL="0" distR="0">
            <wp:extent cx="4849495" cy="3133725"/>
            <wp:effectExtent l="19050" t="0" r="8255" b="0"/>
            <wp:docPr id="7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srcRect/>
                    <a:stretch>
                      <a:fillRect/>
                    </a:stretch>
                  </pic:blipFill>
                  <pic:spPr bwMode="auto">
                    <a:xfrm>
                      <a:off x="0" y="0"/>
                      <a:ext cx="4849495" cy="3133725"/>
                    </a:xfrm>
                    <a:prstGeom prst="rect">
                      <a:avLst/>
                    </a:prstGeom>
                    <a:noFill/>
                    <a:ln w="9525">
                      <a:noFill/>
                      <a:miter lim="800000"/>
                      <a:headEnd/>
                      <a:tailEnd/>
                    </a:ln>
                  </pic:spPr>
                </pic:pic>
              </a:graphicData>
            </a:graphic>
          </wp:inline>
        </w:drawing>
      </w:r>
    </w:p>
    <w:p w:rsidR="009536A5" w:rsidRDefault="009536A5" w:rsidP="009536A5">
      <w:pPr>
        <w:jc w:val="center"/>
        <w:rPr>
          <w:b/>
        </w:rPr>
      </w:pPr>
    </w:p>
    <w:p w:rsidR="009536A5" w:rsidRDefault="009536A5" w:rsidP="009536A5">
      <w:pPr>
        <w:jc w:val="center"/>
        <w:rPr>
          <w:b/>
        </w:rPr>
      </w:pPr>
      <w:r>
        <w:rPr>
          <w:b/>
          <w:noProof/>
          <w:lang w:eastAsia="fr-FR"/>
        </w:rPr>
        <w:lastRenderedPageBreak/>
        <w:drawing>
          <wp:inline distT="0" distB="0" distL="0" distR="0">
            <wp:extent cx="5434965" cy="3205480"/>
            <wp:effectExtent l="19050" t="0" r="0" b="0"/>
            <wp:docPr id="7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srcRect/>
                    <a:stretch>
                      <a:fillRect/>
                    </a:stretch>
                  </pic:blipFill>
                  <pic:spPr bwMode="auto">
                    <a:xfrm>
                      <a:off x="0" y="0"/>
                      <a:ext cx="5434965" cy="3205480"/>
                    </a:xfrm>
                    <a:prstGeom prst="rect">
                      <a:avLst/>
                    </a:prstGeom>
                    <a:noFill/>
                    <a:ln w="9525">
                      <a:noFill/>
                      <a:miter lim="800000"/>
                      <a:headEnd/>
                      <a:tailEnd/>
                    </a:ln>
                  </pic:spPr>
                </pic:pic>
              </a:graphicData>
            </a:graphic>
          </wp:inline>
        </w:drawing>
      </w:r>
    </w:p>
    <w:p w:rsidR="009536A5" w:rsidRPr="006E5F24" w:rsidRDefault="00D61D3E" w:rsidP="009536A5">
      <w:pPr>
        <w:spacing w:line="240" w:lineRule="auto"/>
        <w:rPr>
          <w:bCs/>
        </w:rPr>
      </w:pPr>
      <w:r>
        <w:rPr>
          <w:bCs/>
          <w:noProof/>
          <w:lang w:eastAsia="fr-FR"/>
        </w:rPr>
        <w:pict>
          <v:shape id="_x0000_s1137" type="#_x0000_t202" style="position:absolute;margin-left:333.2pt;margin-top:15pt;width:52.25pt;height:19pt;z-index:251670528;mso-width-relative:margin;mso-height-relative:margin">
            <v:textbox style="mso-next-textbox:#_x0000_s1137">
              <w:txbxContent>
                <w:p w:rsidR="00347CAE" w:rsidRPr="000B7210" w:rsidRDefault="00347CAE" w:rsidP="009536A5">
                  <w:pPr>
                    <w:rPr>
                      <w:sz w:val="16"/>
                    </w:rPr>
                  </w:pPr>
                  <w:r w:rsidRPr="000B7210">
                    <w:rPr>
                      <w:sz w:val="20"/>
                    </w:rPr>
                    <w:t>PHASE 8</w:t>
                  </w:r>
                </w:p>
              </w:txbxContent>
            </v:textbox>
          </v:shape>
        </w:pict>
      </w:r>
      <w:r w:rsidR="009536A5" w:rsidRPr="006E5F24">
        <w:rPr>
          <w:bCs/>
        </w:rPr>
        <w:t>T7 = min (z13, z24, z26) = 5</w:t>
      </w:r>
    </w:p>
    <w:p w:rsidR="009536A5" w:rsidRPr="006E5F24" w:rsidRDefault="009536A5" w:rsidP="009536A5">
      <w:pPr>
        <w:spacing w:line="240" w:lineRule="auto"/>
        <w:rPr>
          <w:bCs/>
        </w:rPr>
      </w:pPr>
      <w:r>
        <w:rPr>
          <w:bCs/>
        </w:rPr>
        <w:t>Car :</w:t>
      </w:r>
      <w:r>
        <w:rPr>
          <w:bCs/>
        </w:rPr>
        <w:tab/>
        <w:t>z13=35-25-5=5 ; z24=40-30-5=5</w:t>
      </w:r>
      <w:r>
        <w:rPr>
          <w:bCs/>
        </w:rPr>
        <w:tab/>
        <w:t xml:space="preserve">; </w:t>
      </w:r>
      <w:r w:rsidRPr="006E5F24">
        <w:rPr>
          <w:bCs/>
        </w:rPr>
        <w:t>z26=60-30-25=5</w:t>
      </w:r>
    </w:p>
    <w:p w:rsidR="009536A5" w:rsidRPr="006E5F24" w:rsidRDefault="009536A5" w:rsidP="009536A5">
      <w:pPr>
        <w:spacing w:line="240" w:lineRule="auto"/>
        <w:rPr>
          <w:bCs/>
        </w:rPr>
      </w:pPr>
      <w:r w:rsidRPr="006E5F24">
        <w:rPr>
          <w:bCs/>
          <w:i/>
        </w:rPr>
        <w:t>Coût de la réduction du délai</w:t>
      </w:r>
      <w:r>
        <w:rPr>
          <w:bCs/>
        </w:rPr>
        <w:t xml:space="preserve"> :</w:t>
      </w:r>
      <w:r>
        <w:rPr>
          <w:bCs/>
        </w:rPr>
        <w:tab/>
      </w:r>
      <w:r w:rsidRPr="006E5F24">
        <w:rPr>
          <w:bCs/>
        </w:rPr>
        <w:t xml:space="preserve">5 x 9.6 k€ = </w:t>
      </w:r>
      <w:r w:rsidRPr="00F56FF9">
        <w:rPr>
          <w:b/>
          <w:bCs/>
        </w:rPr>
        <w:t>48.000 €</w:t>
      </w:r>
    </w:p>
    <w:p w:rsidR="009536A5" w:rsidRDefault="009536A5" w:rsidP="009536A5">
      <w:pPr>
        <w:jc w:val="both"/>
        <w:rPr>
          <w:bCs/>
        </w:rPr>
      </w:pPr>
    </w:p>
    <w:p w:rsidR="009536A5" w:rsidRDefault="009536A5" w:rsidP="009536A5">
      <w:pPr>
        <w:jc w:val="center"/>
        <w:rPr>
          <w:bCs/>
        </w:rPr>
      </w:pPr>
      <w:r>
        <w:rPr>
          <w:bCs/>
          <w:noProof/>
          <w:lang w:eastAsia="fr-FR"/>
        </w:rPr>
        <w:drawing>
          <wp:inline distT="0" distB="0" distL="0" distR="0">
            <wp:extent cx="5229860" cy="2959100"/>
            <wp:effectExtent l="19050" t="0" r="8890" b="0"/>
            <wp:docPr id="7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5229860" cy="2959100"/>
                    </a:xfrm>
                    <a:prstGeom prst="rect">
                      <a:avLst/>
                    </a:prstGeom>
                    <a:noFill/>
                    <a:ln w="9525">
                      <a:noFill/>
                      <a:miter lim="800000"/>
                      <a:headEnd/>
                      <a:tailEnd/>
                    </a:ln>
                  </pic:spPr>
                </pic:pic>
              </a:graphicData>
            </a:graphic>
          </wp:inline>
        </w:drawing>
      </w:r>
    </w:p>
    <w:p w:rsidR="009536A5" w:rsidRPr="003847C7" w:rsidRDefault="00D61D3E" w:rsidP="009536A5">
      <w:pPr>
        <w:rPr>
          <w:rFonts w:ascii="Times New Roman" w:hAnsi="Times New Roman" w:cs="Times New Roman"/>
          <w:bCs/>
          <w:sz w:val="24"/>
          <w:szCs w:val="24"/>
        </w:rPr>
      </w:pPr>
      <w:r>
        <w:rPr>
          <w:rFonts w:ascii="Times New Roman" w:hAnsi="Times New Roman" w:cs="Times New Roman"/>
          <w:bCs/>
          <w:noProof/>
          <w:sz w:val="24"/>
          <w:szCs w:val="24"/>
          <w:lang w:eastAsia="fr-FR"/>
        </w:rPr>
        <w:pict>
          <v:shape id="_x0000_s1158" type="#_x0000_t202" style="position:absolute;margin-left:485.5pt;margin-top:14.45pt;width:51.75pt;height:25.5pt;z-index:251738112" stroked="f">
            <v:textbox style="mso-next-textbox:#_x0000_s1158">
              <w:txbxContent>
                <w:p w:rsidR="00347CAE" w:rsidRDefault="00347CAE" w:rsidP="009E181C">
                  <w:pPr>
                    <w:jc w:val="center"/>
                  </w:pPr>
                  <w:r>
                    <w:rPr>
                      <w:color w:val="D34817" w:themeColor="accent1"/>
                    </w:rPr>
                    <w:t>31</w:t>
                  </w:r>
                </w:p>
              </w:txbxContent>
            </v:textbox>
          </v:shape>
        </w:pict>
      </w:r>
      <w:r w:rsidR="009536A5" w:rsidRPr="003847C7">
        <w:rPr>
          <w:rFonts w:ascii="Times New Roman" w:hAnsi="Times New Roman" w:cs="Times New Roman"/>
          <w:bCs/>
          <w:sz w:val="24"/>
          <w:szCs w:val="24"/>
        </w:rPr>
        <w:t xml:space="preserve">En faisant la somme des coûts totaux  obtenus lors des différentes itérations. On obtient : 6000+24000+12000+18000+48000=144000, ce qui correspond au même montant que l’on a trouvé lors de l’analyse globale avant d’appliquer l’algorithme de </w:t>
      </w:r>
      <w:proofErr w:type="spellStart"/>
      <w:r w:rsidR="009536A5" w:rsidRPr="003847C7">
        <w:rPr>
          <w:rFonts w:ascii="Times New Roman" w:hAnsi="Times New Roman" w:cs="Times New Roman"/>
          <w:bCs/>
          <w:sz w:val="24"/>
          <w:szCs w:val="24"/>
        </w:rPr>
        <w:t>ford</w:t>
      </w:r>
      <w:proofErr w:type="spellEnd"/>
      <w:r w:rsidR="009536A5" w:rsidRPr="003847C7">
        <w:rPr>
          <w:rFonts w:ascii="Times New Roman" w:hAnsi="Times New Roman" w:cs="Times New Roman"/>
          <w:bCs/>
          <w:sz w:val="24"/>
          <w:szCs w:val="24"/>
        </w:rPr>
        <w:t>-</w:t>
      </w:r>
      <w:proofErr w:type="spellStart"/>
      <w:r w:rsidR="009536A5" w:rsidRPr="003847C7">
        <w:rPr>
          <w:rFonts w:ascii="Times New Roman" w:hAnsi="Times New Roman" w:cs="Times New Roman"/>
          <w:bCs/>
          <w:sz w:val="24"/>
          <w:szCs w:val="24"/>
        </w:rPr>
        <w:t>Fulkerson</w:t>
      </w:r>
      <w:proofErr w:type="spellEnd"/>
      <w:r w:rsidR="009536A5" w:rsidRPr="003847C7">
        <w:rPr>
          <w:rFonts w:ascii="Times New Roman" w:hAnsi="Times New Roman" w:cs="Times New Roman"/>
          <w:bCs/>
          <w:sz w:val="24"/>
          <w:szCs w:val="24"/>
        </w:rPr>
        <w:t>.</w:t>
      </w:r>
    </w:p>
    <w:p w:rsidR="009536A5" w:rsidRDefault="009536A5" w:rsidP="009536A5">
      <w:pPr>
        <w:jc w:val="center"/>
        <w:rPr>
          <w:b/>
        </w:rPr>
      </w:pPr>
    </w:p>
    <w:p w:rsidR="009536A5" w:rsidRPr="00AD4992" w:rsidRDefault="009536A5" w:rsidP="009536A5">
      <w:pPr>
        <w:rPr>
          <w:b/>
        </w:rPr>
      </w:pPr>
      <w:r>
        <w:rPr>
          <w:b/>
          <w:noProof/>
          <w:lang w:eastAsia="fr-FR"/>
        </w:rPr>
        <w:lastRenderedPageBreak/>
        <w:drawing>
          <wp:inline distT="0" distB="0" distL="0" distR="0">
            <wp:extent cx="5760720" cy="2860716"/>
            <wp:effectExtent l="19050" t="0" r="0" b="0"/>
            <wp:docPr id="79"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print"/>
                    <a:srcRect/>
                    <a:stretch>
                      <a:fillRect/>
                    </a:stretch>
                  </pic:blipFill>
                  <pic:spPr bwMode="auto">
                    <a:xfrm>
                      <a:off x="0" y="0"/>
                      <a:ext cx="5760720" cy="2860716"/>
                    </a:xfrm>
                    <a:prstGeom prst="rect">
                      <a:avLst/>
                    </a:prstGeom>
                    <a:noFill/>
                    <a:ln w="9525">
                      <a:noFill/>
                      <a:miter lim="800000"/>
                      <a:headEnd/>
                      <a:tailEnd/>
                    </a:ln>
                  </pic:spPr>
                </pic:pic>
              </a:graphicData>
            </a:graphic>
          </wp:inline>
        </w:drawing>
      </w:r>
    </w:p>
    <w:p w:rsidR="009536A5" w:rsidRDefault="009536A5" w:rsidP="009536A5">
      <w:pPr>
        <w:pStyle w:val="Titre1"/>
      </w:pPr>
      <w:bookmarkStart w:id="23" w:name="_Toc368668849"/>
      <w:r>
        <w:t>Question 13</w:t>
      </w:r>
      <w:bookmarkEnd w:id="23"/>
      <w:r>
        <w:t xml:space="preserve"> </w:t>
      </w:r>
    </w:p>
    <w:p w:rsidR="00CF0935" w:rsidRPr="00CF0935" w:rsidRDefault="00CF0935" w:rsidP="00CF0935"/>
    <w:p w:rsidR="009536A5" w:rsidRDefault="009536A5" w:rsidP="009536A5">
      <w:r>
        <w:rPr>
          <w:noProof/>
          <w:lang w:eastAsia="fr-FR"/>
        </w:rPr>
        <w:drawing>
          <wp:anchor distT="0" distB="0" distL="114300" distR="114300" simplePos="0" relativeHeight="251687936" behindDoc="0" locked="0" layoutInCell="1" allowOverlap="1">
            <wp:simplePos x="0" y="0"/>
            <wp:positionH relativeFrom="column">
              <wp:posOffset>1354455</wp:posOffset>
            </wp:positionH>
            <wp:positionV relativeFrom="paragraph">
              <wp:posOffset>32385</wp:posOffset>
            </wp:positionV>
            <wp:extent cx="2830830" cy="391160"/>
            <wp:effectExtent l="57150" t="76200" r="121920" b="27940"/>
            <wp:wrapNone/>
            <wp:docPr id="80"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srcRect/>
                    <a:stretch>
                      <a:fillRect/>
                    </a:stretch>
                  </pic:blipFill>
                  <pic:spPr bwMode="auto">
                    <a:xfrm>
                      <a:off x="0" y="0"/>
                      <a:ext cx="2830830" cy="391160"/>
                    </a:xfrm>
                    <a:prstGeom prst="rect">
                      <a:avLst/>
                    </a:prstGeom>
                    <a:ln>
                      <a:solidFill>
                        <a:schemeClr val="bg1"/>
                      </a:solidFill>
                    </a:ln>
                    <a:effectLst>
                      <a:outerShdw blurRad="50800" dist="38100" dir="18900000" algn="bl" rotWithShape="0">
                        <a:prstClr val="black">
                          <a:alpha val="40000"/>
                        </a:prstClr>
                      </a:outerShdw>
                    </a:effectLst>
                  </pic:spPr>
                </pic:pic>
              </a:graphicData>
            </a:graphic>
          </wp:anchor>
        </w:drawing>
      </w:r>
    </w:p>
    <w:p w:rsidR="009536A5" w:rsidRDefault="009536A5" w:rsidP="009536A5"/>
    <w:p w:rsidR="009536A5" w:rsidRPr="003847C7" w:rsidRDefault="009536A5" w:rsidP="009536A5">
      <w:pPr>
        <w:rPr>
          <w:rFonts w:ascii="Times New Roman" w:hAnsi="Times New Roman" w:cs="Times New Roman"/>
          <w:sz w:val="24"/>
          <w:szCs w:val="24"/>
        </w:rPr>
      </w:pPr>
      <w:r w:rsidRPr="003847C7">
        <w:rPr>
          <w:rFonts w:ascii="Times New Roman" w:hAnsi="Times New Roman" w:cs="Times New Roman"/>
          <w:sz w:val="24"/>
          <w:szCs w:val="24"/>
        </w:rPr>
        <w:t xml:space="preserve">On souhaite déterminer le </w:t>
      </w:r>
      <w:r w:rsidRPr="003847C7">
        <w:rPr>
          <w:rFonts w:ascii="Times New Roman" w:hAnsi="Times New Roman" w:cs="Times New Roman"/>
          <w:b/>
          <w:sz w:val="24"/>
          <w:szCs w:val="24"/>
        </w:rPr>
        <w:t>prix de vente total</w:t>
      </w:r>
      <w:r w:rsidRPr="003847C7">
        <w:rPr>
          <w:rFonts w:ascii="Times New Roman" w:hAnsi="Times New Roman" w:cs="Times New Roman"/>
          <w:sz w:val="24"/>
          <w:szCs w:val="24"/>
        </w:rPr>
        <w:t xml:space="preserve"> du projet avant Frais Financiers, donc </w:t>
      </w:r>
      <w:r w:rsidRPr="003847C7">
        <w:rPr>
          <w:rFonts w:ascii="Times New Roman" w:hAnsi="Times New Roman" w:cs="Times New Roman"/>
          <w:b/>
          <w:sz w:val="24"/>
          <w:szCs w:val="24"/>
        </w:rPr>
        <w:t>FF = 0</w:t>
      </w:r>
      <w:r w:rsidRPr="003847C7">
        <w:rPr>
          <w:rFonts w:ascii="Times New Roman" w:hAnsi="Times New Roman" w:cs="Times New Roman"/>
          <w:sz w:val="24"/>
          <w:szCs w:val="24"/>
        </w:rPr>
        <w:t xml:space="preserve">. </w:t>
      </w:r>
    </w:p>
    <w:p w:rsidR="009536A5" w:rsidRPr="003847C7" w:rsidRDefault="009536A5" w:rsidP="009536A5">
      <w:pPr>
        <w:rPr>
          <w:rFonts w:ascii="Times New Roman" w:hAnsi="Times New Roman" w:cs="Times New Roman"/>
          <w:sz w:val="24"/>
          <w:szCs w:val="24"/>
          <w:u w:val="single"/>
        </w:rPr>
      </w:pPr>
      <w:r w:rsidRPr="003847C7">
        <w:rPr>
          <w:rFonts w:ascii="Times New Roman" w:hAnsi="Times New Roman" w:cs="Times New Roman"/>
          <w:sz w:val="24"/>
          <w:szCs w:val="24"/>
          <w:u w:val="single"/>
        </w:rPr>
        <w:t>On veut une marge de 20% sur le prix de vente total :</w:t>
      </w:r>
    </w:p>
    <w:p w:rsidR="009536A5" w:rsidRPr="003847C7" w:rsidRDefault="009536A5" w:rsidP="009536A5">
      <w:pPr>
        <w:pStyle w:val="Paragraphedeliste"/>
        <w:numPr>
          <w:ilvl w:val="0"/>
          <w:numId w:val="5"/>
        </w:numPr>
        <w:rPr>
          <w:rFonts w:ascii="Times New Roman" w:hAnsi="Times New Roman" w:cs="Times New Roman"/>
          <w:sz w:val="24"/>
          <w:szCs w:val="24"/>
        </w:rPr>
      </w:pPr>
      <w:r w:rsidRPr="003847C7">
        <w:rPr>
          <w:rFonts w:ascii="Times New Roman" w:hAnsi="Times New Roman" w:cs="Times New Roman"/>
          <w:sz w:val="24"/>
          <w:szCs w:val="24"/>
        </w:rPr>
        <w:t xml:space="preserve">PV avec marge = PV </w:t>
      </w:r>
      <w:proofErr w:type="gramStart"/>
      <w:r w:rsidRPr="003847C7">
        <w:rPr>
          <w:rFonts w:ascii="Times New Roman" w:hAnsi="Times New Roman" w:cs="Times New Roman"/>
          <w:sz w:val="24"/>
          <w:szCs w:val="24"/>
        </w:rPr>
        <w:t>/(</w:t>
      </w:r>
      <w:proofErr w:type="gramEnd"/>
      <w:r w:rsidRPr="003847C7">
        <w:rPr>
          <w:rFonts w:ascii="Times New Roman" w:hAnsi="Times New Roman" w:cs="Times New Roman"/>
          <w:sz w:val="24"/>
          <w:szCs w:val="24"/>
        </w:rPr>
        <w:t xml:space="preserve">1-0,2) = PV/0,8 avec </w:t>
      </w:r>
      <w:r w:rsidRPr="003847C7">
        <w:rPr>
          <w:rFonts w:ascii="Times New Roman" w:hAnsi="Times New Roman" w:cs="Times New Roman"/>
          <w:b/>
          <w:sz w:val="24"/>
          <w:szCs w:val="24"/>
        </w:rPr>
        <w:t>PV = BFP</w:t>
      </w:r>
      <w:r w:rsidRPr="003847C7">
        <w:rPr>
          <w:rFonts w:ascii="Times New Roman" w:hAnsi="Times New Roman" w:cs="Times New Roman"/>
          <w:sz w:val="24"/>
          <w:szCs w:val="24"/>
        </w:rPr>
        <w:t xml:space="preserve"> et </w:t>
      </w:r>
      <w:r w:rsidRPr="003847C7">
        <w:rPr>
          <w:rFonts w:ascii="Times New Roman" w:hAnsi="Times New Roman" w:cs="Times New Roman"/>
          <w:b/>
          <w:sz w:val="24"/>
          <w:szCs w:val="24"/>
        </w:rPr>
        <w:t>FF = 0</w:t>
      </w:r>
      <w:r w:rsidRPr="003847C7">
        <w:rPr>
          <w:rFonts w:ascii="Times New Roman" w:hAnsi="Times New Roman" w:cs="Times New Roman"/>
          <w:sz w:val="24"/>
          <w:szCs w:val="24"/>
        </w:rPr>
        <w:t>.</w:t>
      </w:r>
    </w:p>
    <w:p w:rsidR="009536A5" w:rsidRPr="003847C7" w:rsidRDefault="009536A5" w:rsidP="009536A5">
      <w:pPr>
        <w:pStyle w:val="Paragraphedeliste"/>
        <w:rPr>
          <w:rFonts w:ascii="Times New Roman" w:hAnsi="Times New Roman" w:cs="Times New Roman"/>
          <w:sz w:val="24"/>
          <w:szCs w:val="24"/>
        </w:rPr>
      </w:pPr>
    </w:p>
    <w:p w:rsidR="009536A5" w:rsidRPr="003847C7" w:rsidRDefault="009536A5" w:rsidP="009536A5">
      <w:pPr>
        <w:rPr>
          <w:rFonts w:ascii="Times New Roman" w:hAnsi="Times New Roman" w:cs="Times New Roman"/>
          <w:b/>
          <w:sz w:val="24"/>
          <w:szCs w:val="24"/>
        </w:rPr>
      </w:pPr>
      <w:r w:rsidRPr="003847C7">
        <w:rPr>
          <w:rFonts w:ascii="Times New Roman" w:hAnsi="Times New Roman" w:cs="Times New Roman"/>
          <w:b/>
          <w:sz w:val="24"/>
          <w:szCs w:val="24"/>
        </w:rPr>
        <w:t>Donc le PV avec une marge bénéficiaire de 20 % est de 1 264 375 €</w:t>
      </w:r>
    </w:p>
    <w:p w:rsidR="009536A5" w:rsidRDefault="009536A5" w:rsidP="009536A5">
      <w:pPr>
        <w:pStyle w:val="Titre1"/>
      </w:pPr>
      <w:bookmarkStart w:id="24" w:name="_Toc368668850"/>
      <w:r>
        <w:t>Question 14</w:t>
      </w:r>
      <w:bookmarkEnd w:id="24"/>
    </w:p>
    <w:p w:rsidR="009536A5" w:rsidRPr="003847C7" w:rsidRDefault="009536A5" w:rsidP="009536A5">
      <w:pPr>
        <w:rPr>
          <w:rFonts w:ascii="Times New Roman" w:hAnsi="Times New Roman" w:cs="Times New Roman"/>
          <w:sz w:val="24"/>
          <w:szCs w:val="24"/>
        </w:rPr>
      </w:pPr>
      <w:r w:rsidRPr="003847C7">
        <w:rPr>
          <w:rFonts w:ascii="Times New Roman" w:hAnsi="Times New Roman" w:cs="Times New Roman"/>
          <w:sz w:val="24"/>
          <w:szCs w:val="24"/>
        </w:rPr>
        <w:t>Pour déterminer les frais financiers que doit supporter le projet : il faut tenir compte de trois composantes :</w:t>
      </w:r>
    </w:p>
    <w:tbl>
      <w:tblPr>
        <w:tblStyle w:val="Tramemoyenne2-Accent11"/>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4"/>
        <w:gridCol w:w="1668"/>
        <w:gridCol w:w="2552"/>
        <w:gridCol w:w="2551"/>
      </w:tblGrid>
      <w:tr w:rsidR="009536A5" w:rsidTr="00C23CF0">
        <w:trPr>
          <w:cnfStyle w:val="100000000000"/>
        </w:trPr>
        <w:tc>
          <w:tcPr>
            <w:cnfStyle w:val="001000000100"/>
            <w:tcW w:w="1734" w:type="dxa"/>
            <w:tcBorders>
              <w:top w:val="none" w:sz="0" w:space="0" w:color="auto"/>
              <w:left w:val="none" w:sz="0" w:space="0" w:color="auto"/>
              <w:bottom w:val="none" w:sz="0" w:space="0" w:color="auto"/>
              <w:right w:val="none" w:sz="0" w:space="0" w:color="auto"/>
            </w:tcBorders>
          </w:tcPr>
          <w:p w:rsidR="009536A5" w:rsidRPr="002019ED" w:rsidRDefault="009536A5" w:rsidP="00C23CF0">
            <w:pPr>
              <w:jc w:val="center"/>
            </w:pPr>
            <w:r w:rsidRPr="002019ED">
              <w:t>Entreprise</w:t>
            </w:r>
          </w:p>
        </w:tc>
        <w:tc>
          <w:tcPr>
            <w:tcW w:w="1668" w:type="dxa"/>
            <w:tcBorders>
              <w:top w:val="none" w:sz="0" w:space="0" w:color="auto"/>
              <w:left w:val="none" w:sz="0" w:space="0" w:color="auto"/>
              <w:bottom w:val="none" w:sz="0" w:space="0" w:color="auto"/>
              <w:right w:val="none" w:sz="0" w:space="0" w:color="auto"/>
            </w:tcBorders>
          </w:tcPr>
          <w:p w:rsidR="009536A5" w:rsidRPr="002019ED" w:rsidRDefault="009536A5" w:rsidP="00C23CF0">
            <w:pPr>
              <w:jc w:val="center"/>
              <w:cnfStyle w:val="100000000000"/>
            </w:pPr>
            <w:r w:rsidRPr="002019ED">
              <w:t>Type</w:t>
            </w:r>
          </w:p>
        </w:tc>
        <w:tc>
          <w:tcPr>
            <w:tcW w:w="2552" w:type="dxa"/>
            <w:tcBorders>
              <w:top w:val="none" w:sz="0" w:space="0" w:color="auto"/>
              <w:left w:val="none" w:sz="0" w:space="0" w:color="auto"/>
              <w:bottom w:val="none" w:sz="0" w:space="0" w:color="auto"/>
              <w:right w:val="none" w:sz="0" w:space="0" w:color="auto"/>
            </w:tcBorders>
          </w:tcPr>
          <w:p w:rsidR="009536A5" w:rsidRPr="002019ED" w:rsidRDefault="009536A5" w:rsidP="00C23CF0">
            <w:pPr>
              <w:jc w:val="center"/>
              <w:cnfStyle w:val="100000000000"/>
            </w:pPr>
            <w:r w:rsidRPr="002019ED">
              <w:t>Délais</w:t>
            </w:r>
          </w:p>
        </w:tc>
        <w:tc>
          <w:tcPr>
            <w:tcW w:w="2551" w:type="dxa"/>
            <w:tcBorders>
              <w:top w:val="none" w:sz="0" w:space="0" w:color="auto"/>
              <w:left w:val="none" w:sz="0" w:space="0" w:color="auto"/>
              <w:bottom w:val="none" w:sz="0" w:space="0" w:color="auto"/>
              <w:right w:val="none" w:sz="0" w:space="0" w:color="auto"/>
            </w:tcBorders>
          </w:tcPr>
          <w:p w:rsidR="009536A5" w:rsidRPr="002019ED" w:rsidRDefault="009536A5" w:rsidP="00C23CF0">
            <w:pPr>
              <w:jc w:val="center"/>
              <w:cnfStyle w:val="100000000000"/>
            </w:pPr>
            <w:r w:rsidRPr="002019ED">
              <w:t>Détails</w:t>
            </w:r>
          </w:p>
        </w:tc>
      </w:tr>
      <w:tr w:rsidR="009536A5" w:rsidTr="00C23CF0">
        <w:trPr>
          <w:cnfStyle w:val="000000100000"/>
        </w:trPr>
        <w:tc>
          <w:tcPr>
            <w:cnfStyle w:val="001000000000"/>
            <w:tcW w:w="1734" w:type="dxa"/>
            <w:tcBorders>
              <w:left w:val="none" w:sz="0" w:space="0" w:color="auto"/>
              <w:bottom w:val="none" w:sz="0" w:space="0" w:color="auto"/>
              <w:right w:val="none" w:sz="0" w:space="0" w:color="auto"/>
            </w:tcBorders>
          </w:tcPr>
          <w:p w:rsidR="009536A5" w:rsidRPr="001C15BF" w:rsidRDefault="009536A5" w:rsidP="00C23CF0">
            <w:pPr>
              <w:jc w:val="center"/>
            </w:pPr>
            <w:r w:rsidRPr="001C15BF">
              <w:t>France-Télécom</w:t>
            </w:r>
          </w:p>
        </w:tc>
        <w:tc>
          <w:tcPr>
            <w:tcW w:w="1668" w:type="dxa"/>
          </w:tcPr>
          <w:p w:rsidR="009536A5" w:rsidRDefault="009536A5" w:rsidP="00C23CF0">
            <w:pPr>
              <w:jc w:val="center"/>
              <w:cnfStyle w:val="000000100000"/>
            </w:pPr>
            <w:r>
              <w:t>Financement</w:t>
            </w:r>
          </w:p>
        </w:tc>
        <w:tc>
          <w:tcPr>
            <w:tcW w:w="2552" w:type="dxa"/>
          </w:tcPr>
          <w:p w:rsidR="009536A5" w:rsidRDefault="009536A5" w:rsidP="00C23CF0">
            <w:pPr>
              <w:jc w:val="center"/>
              <w:cnfStyle w:val="000000100000"/>
            </w:pPr>
            <w:r>
              <w:t>90 Jours fin de mois à réception de la facture,</w:t>
            </w:r>
          </w:p>
          <w:p w:rsidR="009536A5" w:rsidRDefault="009536A5" w:rsidP="00C23CF0">
            <w:pPr>
              <w:jc w:val="center"/>
              <w:cnfStyle w:val="000000100000"/>
            </w:pPr>
            <w:r>
              <w:t xml:space="preserve"> Acompte fin 1</w:t>
            </w:r>
            <w:r w:rsidRPr="001C15BF">
              <w:rPr>
                <w:vertAlign w:val="superscript"/>
              </w:rPr>
              <w:t>er</w:t>
            </w:r>
            <w:r>
              <w:t xml:space="preserve"> mois</w:t>
            </w:r>
          </w:p>
        </w:tc>
        <w:tc>
          <w:tcPr>
            <w:tcW w:w="2551" w:type="dxa"/>
          </w:tcPr>
          <w:p w:rsidR="009536A5" w:rsidRDefault="009536A5" w:rsidP="00C23CF0">
            <w:pPr>
              <w:jc w:val="center"/>
              <w:cnfStyle w:val="000000100000"/>
            </w:pPr>
            <w:r>
              <w:t>5% à l’attribution,</w:t>
            </w:r>
          </w:p>
          <w:p w:rsidR="009536A5" w:rsidRDefault="009536A5" w:rsidP="00C23CF0">
            <w:pPr>
              <w:jc w:val="center"/>
              <w:cnfStyle w:val="000000100000"/>
            </w:pPr>
            <w:r>
              <w:t>30% à 6 mois,</w:t>
            </w:r>
          </w:p>
          <w:p w:rsidR="009536A5" w:rsidRDefault="00D61D3E" w:rsidP="00C23CF0">
            <w:pPr>
              <w:jc w:val="center"/>
              <w:cnfStyle w:val="000000100000"/>
            </w:pPr>
            <w:r w:rsidRPr="00D61D3E">
              <w:rPr>
                <w:rFonts w:ascii="Times New Roman" w:hAnsi="Times New Roman" w:cs="Times New Roman"/>
                <w:noProof/>
                <w:sz w:val="24"/>
                <w:szCs w:val="24"/>
                <w:u w:val="single"/>
                <w:lang w:eastAsia="fr-FR"/>
              </w:rPr>
              <w:pict>
                <v:shape id="_x0000_s1159" type="#_x0000_t202" style="position:absolute;left:0;text-align:left;margin-left:153.3pt;margin-top:6.9pt;width:51.75pt;height:25.5pt;z-index:251739136" stroked="f">
                  <v:textbox style="mso-next-textbox:#_x0000_s1159">
                    <w:txbxContent>
                      <w:p w:rsidR="00347CAE" w:rsidRDefault="00347CAE" w:rsidP="009E181C">
                        <w:pPr>
                          <w:jc w:val="center"/>
                          <w:cnfStyle w:val="000000100000"/>
                        </w:pPr>
                        <w:r>
                          <w:rPr>
                            <w:color w:val="D34817" w:themeColor="accent1"/>
                          </w:rPr>
                          <w:t>32</w:t>
                        </w:r>
                      </w:p>
                    </w:txbxContent>
                  </v:textbox>
                </v:shape>
              </w:pict>
            </w:r>
            <w:r w:rsidR="009536A5">
              <w:t>Le reste à la fin du projet</w:t>
            </w:r>
          </w:p>
        </w:tc>
      </w:tr>
      <w:tr w:rsidR="009536A5" w:rsidTr="00C23CF0">
        <w:tc>
          <w:tcPr>
            <w:cnfStyle w:val="001000000000"/>
            <w:tcW w:w="1734" w:type="dxa"/>
            <w:tcBorders>
              <w:left w:val="none" w:sz="0" w:space="0" w:color="auto"/>
              <w:bottom w:val="none" w:sz="0" w:space="0" w:color="auto"/>
              <w:right w:val="none" w:sz="0" w:space="0" w:color="auto"/>
            </w:tcBorders>
          </w:tcPr>
          <w:p w:rsidR="009536A5" w:rsidRPr="001C15BF" w:rsidRDefault="009536A5" w:rsidP="00C23CF0">
            <w:pPr>
              <w:jc w:val="center"/>
            </w:pPr>
            <w:r w:rsidRPr="001C15BF">
              <w:t>Sous-traitants</w:t>
            </w:r>
          </w:p>
        </w:tc>
        <w:tc>
          <w:tcPr>
            <w:tcW w:w="1668" w:type="dxa"/>
          </w:tcPr>
          <w:p w:rsidR="009536A5" w:rsidRDefault="009536A5" w:rsidP="00C23CF0">
            <w:pPr>
              <w:jc w:val="center"/>
              <w:cnfStyle w:val="000000000000"/>
            </w:pPr>
            <w:r>
              <w:t>Règlement</w:t>
            </w:r>
          </w:p>
        </w:tc>
        <w:tc>
          <w:tcPr>
            <w:tcW w:w="2552" w:type="dxa"/>
          </w:tcPr>
          <w:p w:rsidR="009536A5" w:rsidRDefault="009536A5" w:rsidP="00C23CF0">
            <w:pPr>
              <w:jc w:val="center"/>
              <w:cnfStyle w:val="000000000000"/>
            </w:pPr>
            <w:r>
              <w:t>60Jours fin de mois,</w:t>
            </w:r>
          </w:p>
          <w:p w:rsidR="009536A5" w:rsidRDefault="009536A5" w:rsidP="00C23CF0">
            <w:pPr>
              <w:jc w:val="center"/>
              <w:cnfStyle w:val="000000000000"/>
            </w:pPr>
            <w:r>
              <w:t xml:space="preserve"> y compris l’acompte</w:t>
            </w:r>
          </w:p>
        </w:tc>
        <w:tc>
          <w:tcPr>
            <w:tcW w:w="2551" w:type="dxa"/>
          </w:tcPr>
          <w:p w:rsidR="009536A5" w:rsidRDefault="009536A5" w:rsidP="00C23CF0">
            <w:pPr>
              <w:jc w:val="center"/>
              <w:cnfStyle w:val="000000000000"/>
            </w:pPr>
            <w:r>
              <w:t>20% à la signature et le solde à la réception</w:t>
            </w:r>
          </w:p>
        </w:tc>
      </w:tr>
      <w:tr w:rsidR="009536A5" w:rsidTr="00C23CF0">
        <w:trPr>
          <w:cnfStyle w:val="000000100000"/>
        </w:trPr>
        <w:tc>
          <w:tcPr>
            <w:cnfStyle w:val="001000000000"/>
            <w:tcW w:w="1734" w:type="dxa"/>
            <w:tcBorders>
              <w:left w:val="none" w:sz="0" w:space="0" w:color="auto"/>
              <w:bottom w:val="none" w:sz="0" w:space="0" w:color="auto"/>
              <w:right w:val="none" w:sz="0" w:space="0" w:color="auto"/>
            </w:tcBorders>
          </w:tcPr>
          <w:p w:rsidR="009536A5" w:rsidRPr="001C15BF" w:rsidRDefault="009536A5" w:rsidP="00C23CF0">
            <w:pPr>
              <w:jc w:val="center"/>
            </w:pPr>
            <w:r w:rsidRPr="001C15BF">
              <w:t>Banque</w:t>
            </w:r>
          </w:p>
        </w:tc>
        <w:tc>
          <w:tcPr>
            <w:tcW w:w="1668" w:type="dxa"/>
          </w:tcPr>
          <w:p w:rsidR="009536A5" w:rsidRDefault="009536A5" w:rsidP="00C23CF0">
            <w:pPr>
              <w:jc w:val="center"/>
              <w:cnfStyle w:val="000000100000"/>
            </w:pPr>
            <w:r>
              <w:t>Frais financiers</w:t>
            </w:r>
          </w:p>
        </w:tc>
        <w:tc>
          <w:tcPr>
            <w:tcW w:w="2552" w:type="dxa"/>
          </w:tcPr>
          <w:p w:rsidR="009536A5" w:rsidRDefault="009536A5" w:rsidP="00C23CF0">
            <w:pPr>
              <w:jc w:val="center"/>
              <w:cnfStyle w:val="000000100000"/>
            </w:pPr>
            <w:r>
              <w:t>Pour un an</w:t>
            </w:r>
          </w:p>
        </w:tc>
        <w:tc>
          <w:tcPr>
            <w:tcW w:w="2551" w:type="dxa"/>
          </w:tcPr>
          <w:p w:rsidR="009536A5" w:rsidRDefault="009536A5" w:rsidP="00C23CF0">
            <w:pPr>
              <w:jc w:val="center"/>
              <w:cnfStyle w:val="000000100000"/>
            </w:pPr>
            <w:r>
              <w:t>Taux de 8%</w:t>
            </w:r>
          </w:p>
        </w:tc>
      </w:tr>
    </w:tbl>
    <w:p w:rsidR="00CF0935" w:rsidRDefault="00CF0935" w:rsidP="009536A5">
      <w:pPr>
        <w:rPr>
          <w:rFonts w:ascii="Times New Roman" w:hAnsi="Times New Roman" w:cs="Times New Roman"/>
          <w:sz w:val="24"/>
          <w:szCs w:val="24"/>
          <w:u w:val="single"/>
        </w:rPr>
      </w:pPr>
    </w:p>
    <w:p w:rsidR="00CF0935" w:rsidRDefault="00CF0935" w:rsidP="009536A5">
      <w:pPr>
        <w:rPr>
          <w:rFonts w:ascii="Times New Roman" w:hAnsi="Times New Roman" w:cs="Times New Roman"/>
          <w:sz w:val="24"/>
          <w:szCs w:val="24"/>
          <w:u w:val="single"/>
        </w:rPr>
      </w:pPr>
    </w:p>
    <w:p w:rsidR="009536A5" w:rsidRPr="003847C7" w:rsidRDefault="009536A5" w:rsidP="009536A5">
      <w:pPr>
        <w:rPr>
          <w:rFonts w:ascii="Times New Roman" w:hAnsi="Times New Roman" w:cs="Times New Roman"/>
          <w:sz w:val="24"/>
          <w:szCs w:val="24"/>
          <w:u w:val="single"/>
        </w:rPr>
      </w:pPr>
      <w:r w:rsidRPr="003847C7">
        <w:rPr>
          <w:rFonts w:ascii="Times New Roman" w:hAnsi="Times New Roman" w:cs="Times New Roman"/>
          <w:noProof/>
          <w:sz w:val="24"/>
          <w:szCs w:val="24"/>
          <w:u w:val="single"/>
          <w:lang w:eastAsia="fr-FR"/>
        </w:rPr>
        <w:drawing>
          <wp:anchor distT="0" distB="0" distL="114300" distR="114300" simplePos="0" relativeHeight="251688960" behindDoc="0" locked="0" layoutInCell="1" allowOverlap="1">
            <wp:simplePos x="0" y="0"/>
            <wp:positionH relativeFrom="column">
              <wp:posOffset>66675</wp:posOffset>
            </wp:positionH>
            <wp:positionV relativeFrom="paragraph">
              <wp:posOffset>306070</wp:posOffset>
            </wp:positionV>
            <wp:extent cx="5955030" cy="2491740"/>
            <wp:effectExtent l="171450" t="133350" r="407670" b="346710"/>
            <wp:wrapNone/>
            <wp:docPr id="8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srcRect/>
                    <a:stretch>
                      <a:fillRect/>
                    </a:stretch>
                  </pic:blipFill>
                  <pic:spPr bwMode="auto">
                    <a:xfrm>
                      <a:off x="0" y="0"/>
                      <a:ext cx="5955030" cy="249174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Pr="003847C7">
        <w:rPr>
          <w:rFonts w:ascii="Times New Roman" w:hAnsi="Times New Roman" w:cs="Times New Roman"/>
          <w:sz w:val="24"/>
          <w:szCs w:val="24"/>
          <w:u w:val="single"/>
        </w:rPr>
        <w:t>Tableau de Mai à Décembre</w:t>
      </w: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spacing w:line="480" w:lineRule="auto"/>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r w:rsidRPr="003847C7">
        <w:rPr>
          <w:rFonts w:ascii="Times New Roman" w:hAnsi="Times New Roman" w:cs="Times New Roman"/>
          <w:noProof/>
          <w:sz w:val="24"/>
          <w:szCs w:val="24"/>
          <w:u w:val="single"/>
          <w:lang w:eastAsia="fr-FR"/>
        </w:rPr>
        <w:drawing>
          <wp:anchor distT="0" distB="0" distL="114300" distR="114300" simplePos="0" relativeHeight="251691008" behindDoc="0" locked="0" layoutInCell="1" allowOverlap="1">
            <wp:simplePos x="0" y="0"/>
            <wp:positionH relativeFrom="column">
              <wp:posOffset>2421256</wp:posOffset>
            </wp:positionH>
            <wp:positionV relativeFrom="paragraph">
              <wp:posOffset>297815</wp:posOffset>
            </wp:positionV>
            <wp:extent cx="3600450" cy="2842260"/>
            <wp:effectExtent l="1905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cstate="print"/>
                    <a:srcRect/>
                    <a:stretch>
                      <a:fillRect/>
                    </a:stretch>
                  </pic:blipFill>
                  <pic:spPr bwMode="auto">
                    <a:xfrm>
                      <a:off x="0" y="0"/>
                      <a:ext cx="3600450" cy="2842260"/>
                    </a:xfrm>
                    <a:prstGeom prst="rect">
                      <a:avLst/>
                    </a:prstGeom>
                    <a:noFill/>
                    <a:ln w="9525">
                      <a:noFill/>
                      <a:miter lim="800000"/>
                      <a:headEnd/>
                      <a:tailEnd/>
                    </a:ln>
                  </pic:spPr>
                </pic:pic>
              </a:graphicData>
            </a:graphic>
          </wp:anchor>
        </w:drawing>
      </w:r>
      <w:r w:rsidRPr="003847C7">
        <w:rPr>
          <w:rFonts w:ascii="Times New Roman" w:hAnsi="Times New Roman" w:cs="Times New Roman"/>
          <w:noProof/>
          <w:sz w:val="24"/>
          <w:szCs w:val="24"/>
          <w:u w:val="single"/>
          <w:lang w:eastAsia="fr-FR"/>
        </w:rPr>
        <w:drawing>
          <wp:anchor distT="0" distB="0" distL="114300" distR="114300" simplePos="0" relativeHeight="251689984" behindDoc="0" locked="0" layoutInCell="1" allowOverlap="1">
            <wp:simplePos x="0" y="0"/>
            <wp:positionH relativeFrom="column">
              <wp:posOffset>66675</wp:posOffset>
            </wp:positionH>
            <wp:positionV relativeFrom="paragraph">
              <wp:posOffset>297815</wp:posOffset>
            </wp:positionV>
            <wp:extent cx="2350770" cy="2842260"/>
            <wp:effectExtent l="1905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srcRect/>
                    <a:stretch>
                      <a:fillRect/>
                    </a:stretch>
                  </pic:blipFill>
                  <pic:spPr bwMode="auto">
                    <a:xfrm>
                      <a:off x="0" y="0"/>
                      <a:ext cx="2350770" cy="2842260"/>
                    </a:xfrm>
                    <a:prstGeom prst="rect">
                      <a:avLst/>
                    </a:prstGeom>
                    <a:noFill/>
                    <a:ln w="9525">
                      <a:noFill/>
                      <a:miter lim="800000"/>
                      <a:headEnd/>
                      <a:tailEnd/>
                    </a:ln>
                  </pic:spPr>
                </pic:pic>
              </a:graphicData>
            </a:graphic>
          </wp:anchor>
        </w:drawing>
      </w:r>
      <w:r w:rsidRPr="003847C7">
        <w:rPr>
          <w:rFonts w:ascii="Times New Roman" w:hAnsi="Times New Roman" w:cs="Times New Roman"/>
          <w:sz w:val="24"/>
          <w:szCs w:val="24"/>
          <w:u w:val="single"/>
        </w:rPr>
        <w:t>Tableau de Janvier à Juin</w:t>
      </w: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p>
    <w:p w:rsidR="009536A5" w:rsidRPr="003847C7" w:rsidRDefault="009536A5" w:rsidP="009536A5">
      <w:pPr>
        <w:pStyle w:val="Paragraphedeliste"/>
        <w:ind w:left="1080"/>
        <w:jc w:val="both"/>
        <w:rPr>
          <w:rFonts w:ascii="Times New Roman" w:hAnsi="Times New Roman" w:cs="Times New Roman"/>
          <w:sz w:val="24"/>
          <w:szCs w:val="24"/>
        </w:rPr>
      </w:pPr>
    </w:p>
    <w:p w:rsidR="009536A5" w:rsidRPr="003847C7" w:rsidRDefault="009536A5" w:rsidP="009536A5">
      <w:pPr>
        <w:pStyle w:val="Paragraphedeliste"/>
        <w:ind w:left="1080"/>
        <w:jc w:val="both"/>
        <w:rPr>
          <w:rFonts w:ascii="Times New Roman" w:hAnsi="Times New Roman" w:cs="Times New Roman"/>
          <w:sz w:val="24"/>
          <w:szCs w:val="24"/>
        </w:rPr>
      </w:pPr>
    </w:p>
    <w:p w:rsidR="009536A5" w:rsidRPr="003847C7" w:rsidRDefault="009536A5" w:rsidP="009536A5">
      <w:pPr>
        <w:pStyle w:val="Paragraphedeliste"/>
        <w:numPr>
          <w:ilvl w:val="0"/>
          <w:numId w:val="3"/>
        </w:numPr>
        <w:jc w:val="both"/>
        <w:rPr>
          <w:rFonts w:ascii="Times New Roman" w:hAnsi="Times New Roman" w:cs="Times New Roman"/>
          <w:sz w:val="24"/>
          <w:szCs w:val="24"/>
        </w:rPr>
      </w:pPr>
      <w:r w:rsidRPr="003847C7">
        <w:rPr>
          <w:rFonts w:ascii="Times New Roman" w:hAnsi="Times New Roman" w:cs="Times New Roman"/>
          <w:sz w:val="24"/>
          <w:szCs w:val="24"/>
        </w:rPr>
        <w:t xml:space="preserve">Le tableau du haut concerne les dépenses de l’entreprise </w:t>
      </w:r>
      <w:proofErr w:type="spellStart"/>
      <w:r w:rsidRPr="003847C7">
        <w:rPr>
          <w:rFonts w:ascii="Times New Roman" w:hAnsi="Times New Roman" w:cs="Times New Roman"/>
          <w:sz w:val="24"/>
          <w:szCs w:val="24"/>
        </w:rPr>
        <w:t>Tertel</w:t>
      </w:r>
      <w:proofErr w:type="spellEnd"/>
      <w:r w:rsidRPr="003847C7">
        <w:rPr>
          <w:rFonts w:ascii="Times New Roman" w:hAnsi="Times New Roman" w:cs="Times New Roman"/>
          <w:sz w:val="24"/>
          <w:szCs w:val="24"/>
        </w:rPr>
        <w:t xml:space="preserve"> et les </w:t>
      </w:r>
      <w:r w:rsidRPr="003847C7">
        <w:rPr>
          <w:rFonts w:ascii="Times New Roman" w:hAnsi="Times New Roman" w:cs="Times New Roman"/>
          <w:b/>
          <w:sz w:val="24"/>
          <w:szCs w:val="24"/>
        </w:rPr>
        <w:t>facturations</w:t>
      </w:r>
      <w:r w:rsidRPr="003847C7">
        <w:rPr>
          <w:rFonts w:ascii="Times New Roman" w:hAnsi="Times New Roman" w:cs="Times New Roman"/>
          <w:sz w:val="24"/>
          <w:szCs w:val="24"/>
        </w:rPr>
        <w:t xml:space="preserve"> à destination de France-Telecom. Le tableau du dessous concerne les </w:t>
      </w:r>
      <w:r w:rsidRPr="003847C7">
        <w:rPr>
          <w:rFonts w:ascii="Times New Roman" w:hAnsi="Times New Roman" w:cs="Times New Roman"/>
          <w:b/>
          <w:sz w:val="24"/>
          <w:szCs w:val="24"/>
        </w:rPr>
        <w:t>règlements</w:t>
      </w:r>
      <w:r w:rsidRPr="003847C7">
        <w:rPr>
          <w:rFonts w:ascii="Times New Roman" w:hAnsi="Times New Roman" w:cs="Times New Roman"/>
          <w:sz w:val="24"/>
          <w:szCs w:val="24"/>
        </w:rPr>
        <w:t xml:space="preserve"> de </w:t>
      </w:r>
      <w:proofErr w:type="spellStart"/>
      <w:r w:rsidRPr="003847C7">
        <w:rPr>
          <w:rFonts w:ascii="Times New Roman" w:hAnsi="Times New Roman" w:cs="Times New Roman"/>
          <w:sz w:val="24"/>
          <w:szCs w:val="24"/>
        </w:rPr>
        <w:t>Tertel</w:t>
      </w:r>
      <w:proofErr w:type="spellEnd"/>
      <w:r w:rsidRPr="003847C7">
        <w:rPr>
          <w:rFonts w:ascii="Times New Roman" w:hAnsi="Times New Roman" w:cs="Times New Roman"/>
          <w:sz w:val="24"/>
          <w:szCs w:val="24"/>
        </w:rPr>
        <w:t xml:space="preserve"> à destination des sous-traitants.</w:t>
      </w:r>
    </w:p>
    <w:p w:rsidR="009536A5" w:rsidRPr="003847C7" w:rsidRDefault="00D61D3E" w:rsidP="009536A5">
      <w:pPr>
        <w:pStyle w:val="Paragraphedeliste"/>
        <w:numPr>
          <w:ilvl w:val="0"/>
          <w:numId w:val="3"/>
        </w:numPr>
        <w:jc w:val="both"/>
        <w:rPr>
          <w:rFonts w:ascii="Times New Roman" w:hAnsi="Times New Roman" w:cs="Times New Roman"/>
          <w:b/>
          <w:sz w:val="24"/>
          <w:szCs w:val="24"/>
        </w:rPr>
      </w:pPr>
      <w:r w:rsidRPr="00D61D3E">
        <w:rPr>
          <w:rFonts w:ascii="Times New Roman" w:hAnsi="Times New Roman" w:cs="Times New Roman"/>
          <w:noProof/>
          <w:sz w:val="24"/>
          <w:szCs w:val="24"/>
          <w:lang w:eastAsia="fr-FR"/>
        </w:rPr>
        <w:pict>
          <v:shape id="_x0000_s1160" type="#_x0000_t202" style="position:absolute;left:0;text-align:left;margin-left:486.25pt;margin-top:10.3pt;width:51.75pt;height:25.5pt;z-index:251740160" stroked="f">
            <v:textbox style="mso-next-textbox:#_x0000_s1160">
              <w:txbxContent>
                <w:p w:rsidR="00347CAE" w:rsidRDefault="00347CAE" w:rsidP="009E181C">
                  <w:pPr>
                    <w:jc w:val="center"/>
                  </w:pPr>
                  <w:r>
                    <w:rPr>
                      <w:color w:val="D34817" w:themeColor="accent1"/>
                    </w:rPr>
                    <w:t>33</w:t>
                  </w:r>
                </w:p>
              </w:txbxContent>
            </v:textbox>
          </v:shape>
        </w:pict>
      </w:r>
      <w:r w:rsidR="009536A5" w:rsidRPr="003847C7">
        <w:rPr>
          <w:rFonts w:ascii="Times New Roman" w:hAnsi="Times New Roman" w:cs="Times New Roman"/>
          <w:sz w:val="24"/>
          <w:szCs w:val="24"/>
        </w:rPr>
        <w:t xml:space="preserve">A la fin du projet, un </w:t>
      </w:r>
      <w:r w:rsidR="009536A5" w:rsidRPr="003847C7">
        <w:rPr>
          <w:rFonts w:ascii="Times New Roman" w:hAnsi="Times New Roman" w:cs="Times New Roman"/>
          <w:b/>
          <w:sz w:val="24"/>
          <w:szCs w:val="24"/>
        </w:rPr>
        <w:t>solde de trésorerie</w:t>
      </w:r>
      <w:r w:rsidR="009536A5" w:rsidRPr="003847C7">
        <w:rPr>
          <w:rFonts w:ascii="Times New Roman" w:hAnsi="Times New Roman" w:cs="Times New Roman"/>
          <w:sz w:val="24"/>
          <w:szCs w:val="24"/>
        </w:rPr>
        <w:t xml:space="preserve"> positif est présent : </w:t>
      </w:r>
      <w:r w:rsidR="009536A5" w:rsidRPr="003847C7">
        <w:rPr>
          <w:rFonts w:ascii="Times New Roman" w:hAnsi="Times New Roman" w:cs="Times New Roman"/>
          <w:b/>
          <w:sz w:val="24"/>
          <w:szCs w:val="24"/>
        </w:rPr>
        <w:t>620 475,00 €</w:t>
      </w:r>
    </w:p>
    <w:p w:rsidR="009536A5" w:rsidRPr="003847C7" w:rsidRDefault="009536A5" w:rsidP="009536A5">
      <w:pPr>
        <w:pStyle w:val="Paragraphedeliste"/>
        <w:numPr>
          <w:ilvl w:val="0"/>
          <w:numId w:val="3"/>
        </w:numPr>
        <w:jc w:val="both"/>
        <w:rPr>
          <w:rFonts w:ascii="Times New Roman" w:hAnsi="Times New Roman" w:cs="Times New Roman"/>
          <w:b/>
          <w:sz w:val="24"/>
          <w:szCs w:val="24"/>
        </w:rPr>
      </w:pPr>
      <w:r w:rsidRPr="003847C7">
        <w:rPr>
          <w:rFonts w:ascii="Times New Roman" w:hAnsi="Times New Roman" w:cs="Times New Roman"/>
          <w:sz w:val="24"/>
          <w:szCs w:val="24"/>
        </w:rPr>
        <w:t>Les lignes « </w:t>
      </w:r>
      <w:r w:rsidRPr="003847C7">
        <w:rPr>
          <w:rFonts w:ascii="Times New Roman" w:hAnsi="Times New Roman" w:cs="Times New Roman"/>
          <w:b/>
          <w:sz w:val="24"/>
          <w:szCs w:val="24"/>
        </w:rPr>
        <w:t>Facturation</w:t>
      </w:r>
      <w:r w:rsidRPr="003847C7">
        <w:rPr>
          <w:rFonts w:ascii="Times New Roman" w:hAnsi="Times New Roman" w:cs="Times New Roman"/>
          <w:sz w:val="24"/>
          <w:szCs w:val="24"/>
        </w:rPr>
        <w:t xml:space="preserve"> » représente la date de la </w:t>
      </w:r>
      <w:r w:rsidRPr="003847C7">
        <w:rPr>
          <w:rFonts w:ascii="Times New Roman" w:hAnsi="Times New Roman" w:cs="Times New Roman"/>
          <w:b/>
          <w:sz w:val="24"/>
          <w:szCs w:val="24"/>
        </w:rPr>
        <w:t>signification</w:t>
      </w:r>
      <w:r w:rsidRPr="003847C7">
        <w:rPr>
          <w:rFonts w:ascii="Times New Roman" w:hAnsi="Times New Roman" w:cs="Times New Roman"/>
          <w:sz w:val="24"/>
          <w:szCs w:val="24"/>
        </w:rPr>
        <w:t xml:space="preserve"> de la facturation ou du règlement.</w:t>
      </w:r>
      <w:r w:rsidRPr="003847C7">
        <w:rPr>
          <w:rFonts w:ascii="Times New Roman" w:hAnsi="Times New Roman" w:cs="Times New Roman"/>
          <w:b/>
          <w:sz w:val="24"/>
          <w:szCs w:val="24"/>
        </w:rPr>
        <w:t xml:space="preserve"> </w:t>
      </w:r>
      <w:r w:rsidRPr="003847C7">
        <w:rPr>
          <w:rFonts w:ascii="Times New Roman" w:hAnsi="Times New Roman" w:cs="Times New Roman"/>
          <w:sz w:val="24"/>
          <w:szCs w:val="24"/>
        </w:rPr>
        <w:t xml:space="preserve">Ces valeurs sont le point de départ du calcul du délai de règlements. </w:t>
      </w:r>
    </w:p>
    <w:p w:rsidR="009536A5" w:rsidRPr="003847C7" w:rsidRDefault="009536A5" w:rsidP="009536A5">
      <w:pPr>
        <w:pStyle w:val="Paragraphedeliste"/>
        <w:ind w:left="1080"/>
        <w:jc w:val="both"/>
        <w:rPr>
          <w:rFonts w:ascii="Times New Roman" w:hAnsi="Times New Roman" w:cs="Times New Roman"/>
          <w:b/>
          <w:sz w:val="24"/>
          <w:szCs w:val="24"/>
        </w:rPr>
      </w:pPr>
    </w:p>
    <w:p w:rsidR="009536A5" w:rsidRPr="003847C7" w:rsidRDefault="009536A5" w:rsidP="009536A5">
      <w:pPr>
        <w:pStyle w:val="Paragraphedeliste"/>
        <w:numPr>
          <w:ilvl w:val="2"/>
          <w:numId w:val="5"/>
        </w:numPr>
        <w:jc w:val="both"/>
        <w:rPr>
          <w:rFonts w:ascii="Times New Roman" w:hAnsi="Times New Roman" w:cs="Times New Roman"/>
          <w:b/>
          <w:sz w:val="24"/>
          <w:szCs w:val="24"/>
        </w:rPr>
      </w:pPr>
      <w:r w:rsidRPr="003847C7">
        <w:rPr>
          <w:rFonts w:ascii="Times New Roman" w:hAnsi="Times New Roman" w:cs="Times New Roman"/>
          <w:b/>
          <w:sz w:val="24"/>
          <w:szCs w:val="24"/>
        </w:rPr>
        <w:t>La valeur totale des frais financiers est 18 500,88€.</w:t>
      </w:r>
    </w:p>
    <w:p w:rsidR="009536A5" w:rsidRDefault="009536A5" w:rsidP="009536A5">
      <w:pPr>
        <w:pStyle w:val="Titre1"/>
      </w:pPr>
      <w:bookmarkStart w:id="25" w:name="_Toc368668851"/>
      <w:r>
        <w:lastRenderedPageBreak/>
        <w:t>Question 15</w:t>
      </w:r>
      <w:bookmarkEnd w:id="25"/>
    </w:p>
    <w:p w:rsidR="009536A5" w:rsidRPr="003847C7" w:rsidRDefault="004D439C" w:rsidP="009536A5">
      <w:pPr>
        <w:rPr>
          <w:rFonts w:ascii="Times New Roman" w:hAnsi="Times New Roman" w:cs="Times New Roman"/>
          <w:sz w:val="24"/>
          <w:szCs w:val="24"/>
        </w:rPr>
      </w:pPr>
      <w:r w:rsidRPr="003847C7">
        <w:rPr>
          <w:rFonts w:ascii="Times New Roman" w:hAnsi="Times New Roman" w:cs="Times New Roman"/>
          <w:sz w:val="24"/>
          <w:szCs w:val="24"/>
        </w:rPr>
        <w:t xml:space="preserve">Calculons quel pourcentage de la marge bénéficiaire représentent ces frais </w:t>
      </w:r>
      <w:r w:rsidR="00A2644B" w:rsidRPr="003847C7">
        <w:rPr>
          <w:rFonts w:ascii="Times New Roman" w:hAnsi="Times New Roman" w:cs="Times New Roman"/>
          <w:sz w:val="24"/>
          <w:szCs w:val="24"/>
        </w:rPr>
        <w:t>financiers.</w:t>
      </w:r>
    </w:p>
    <w:p w:rsidR="004D439C" w:rsidRPr="003847C7" w:rsidRDefault="004D439C" w:rsidP="009536A5">
      <w:pPr>
        <w:rPr>
          <w:rFonts w:ascii="Times New Roman" w:hAnsi="Times New Roman" w:cs="Times New Roman"/>
          <w:sz w:val="24"/>
          <w:szCs w:val="24"/>
        </w:rPr>
      </w:pPr>
    </w:p>
    <w:tbl>
      <w:tblPr>
        <w:tblW w:w="5280" w:type="dxa"/>
        <w:tblInd w:w="1911" w:type="dxa"/>
        <w:tblCellMar>
          <w:left w:w="70" w:type="dxa"/>
          <w:right w:w="70" w:type="dxa"/>
        </w:tblCellMar>
        <w:tblLook w:val="04A0"/>
      </w:tblPr>
      <w:tblGrid>
        <w:gridCol w:w="2315"/>
        <w:gridCol w:w="2965"/>
      </w:tblGrid>
      <w:tr w:rsidR="009536A5" w:rsidRPr="003847C7" w:rsidTr="00A2644B">
        <w:trPr>
          <w:trHeight w:val="300"/>
        </w:trPr>
        <w:tc>
          <w:tcPr>
            <w:tcW w:w="5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Justification pour le nouveau PV après FF</w:t>
            </w:r>
          </w:p>
        </w:tc>
      </w:tr>
      <w:tr w:rsidR="009536A5" w:rsidRPr="003847C7" w:rsidTr="00A2644B">
        <w:trPr>
          <w:trHeight w:val="375"/>
        </w:trPr>
        <w:tc>
          <w:tcPr>
            <w:tcW w:w="5280" w:type="dxa"/>
            <w:gridSpan w:val="2"/>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9536A5" w:rsidRPr="003847C7" w:rsidRDefault="009536A5" w:rsidP="00C23CF0">
            <w:pPr>
              <w:spacing w:after="0" w:line="240" w:lineRule="auto"/>
              <w:jc w:val="center"/>
              <w:rPr>
                <w:rFonts w:ascii="Times New Roman" w:eastAsia="Times New Roman" w:hAnsi="Times New Roman" w:cs="Times New Roman"/>
                <w:b/>
                <w:bCs/>
                <w:color w:val="FFFFFF"/>
                <w:sz w:val="24"/>
                <w:szCs w:val="24"/>
                <w:lang w:eastAsia="fr-FR"/>
              </w:rPr>
            </w:pPr>
            <w:r w:rsidRPr="003847C7">
              <w:rPr>
                <w:rFonts w:ascii="Times New Roman" w:eastAsia="Times New Roman" w:hAnsi="Times New Roman" w:cs="Times New Roman"/>
                <w:b/>
                <w:bCs/>
                <w:color w:val="FFFFFF"/>
                <w:sz w:val="24"/>
                <w:szCs w:val="24"/>
                <w:lang w:eastAsia="fr-FR"/>
              </w:rPr>
              <w:t>PV Projet</w:t>
            </w:r>
          </w:p>
        </w:tc>
      </w:tr>
      <w:tr w:rsidR="009536A5" w:rsidRPr="003847C7" w:rsidTr="00A2644B">
        <w:trPr>
          <w:trHeight w:val="300"/>
        </w:trPr>
        <w:tc>
          <w:tcPr>
            <w:tcW w:w="2315" w:type="dxa"/>
            <w:tcBorders>
              <w:top w:val="nil"/>
              <w:left w:val="single" w:sz="4" w:space="0" w:color="auto"/>
              <w:bottom w:val="single" w:sz="4" w:space="0" w:color="auto"/>
              <w:right w:val="single" w:sz="4" w:space="0" w:color="auto"/>
            </w:tcBorders>
            <w:shd w:val="clear" w:color="000000" w:fill="8DB4E3"/>
            <w:noWrap/>
            <w:vAlign w:val="bottom"/>
            <w:hideMark/>
          </w:tcPr>
          <w:p w:rsidR="009536A5" w:rsidRPr="003847C7" w:rsidRDefault="009536A5" w:rsidP="00C23CF0">
            <w:pPr>
              <w:spacing w:after="0" w:line="240" w:lineRule="auto"/>
              <w:jc w:val="center"/>
              <w:rPr>
                <w:rFonts w:ascii="Times New Roman" w:eastAsia="Times New Roman" w:hAnsi="Times New Roman" w:cs="Times New Roman"/>
                <w:i/>
                <w:iCs/>
                <w:color w:val="000000"/>
                <w:sz w:val="24"/>
                <w:szCs w:val="24"/>
                <w:lang w:eastAsia="fr-FR"/>
              </w:rPr>
            </w:pPr>
            <w:r w:rsidRPr="003847C7">
              <w:rPr>
                <w:rFonts w:ascii="Times New Roman" w:eastAsia="Times New Roman" w:hAnsi="Times New Roman" w:cs="Times New Roman"/>
                <w:i/>
                <w:iCs/>
                <w:color w:val="000000"/>
                <w:sz w:val="24"/>
                <w:szCs w:val="24"/>
                <w:lang w:eastAsia="fr-FR"/>
              </w:rPr>
              <w:t>Sous-traitance</w:t>
            </w:r>
          </w:p>
        </w:tc>
        <w:tc>
          <w:tcPr>
            <w:tcW w:w="2965" w:type="dxa"/>
            <w:tcBorders>
              <w:top w:val="nil"/>
              <w:left w:val="nil"/>
              <w:bottom w:val="single" w:sz="4" w:space="0" w:color="auto"/>
              <w:right w:val="single" w:sz="4" w:space="0" w:color="auto"/>
            </w:tcBorders>
            <w:shd w:val="clear" w:color="000000" w:fill="FAC090"/>
            <w:noWrap/>
            <w:vAlign w:val="bottom"/>
            <w:hideMark/>
          </w:tcPr>
          <w:p w:rsidR="009536A5" w:rsidRPr="003847C7" w:rsidRDefault="009536A5" w:rsidP="00C23CF0">
            <w:pPr>
              <w:spacing w:after="0" w:line="240" w:lineRule="auto"/>
              <w:jc w:val="center"/>
              <w:rPr>
                <w:rFonts w:ascii="Times New Roman" w:eastAsia="Times New Roman" w:hAnsi="Times New Roman" w:cs="Times New Roman"/>
                <w:i/>
                <w:iCs/>
                <w:color w:val="000000"/>
                <w:sz w:val="24"/>
                <w:szCs w:val="24"/>
                <w:lang w:eastAsia="fr-FR"/>
              </w:rPr>
            </w:pPr>
            <w:r w:rsidRPr="003847C7">
              <w:rPr>
                <w:rFonts w:ascii="Times New Roman" w:eastAsia="Times New Roman" w:hAnsi="Times New Roman" w:cs="Times New Roman"/>
                <w:i/>
                <w:iCs/>
                <w:color w:val="000000"/>
                <w:sz w:val="24"/>
                <w:szCs w:val="24"/>
                <w:lang w:eastAsia="fr-FR"/>
              </w:rPr>
              <w:t>121 500,00 €</w:t>
            </w:r>
          </w:p>
        </w:tc>
      </w:tr>
      <w:tr w:rsidR="009536A5" w:rsidRPr="003847C7" w:rsidTr="00A2644B">
        <w:trPr>
          <w:trHeight w:val="300"/>
        </w:trPr>
        <w:tc>
          <w:tcPr>
            <w:tcW w:w="2315" w:type="dxa"/>
            <w:tcBorders>
              <w:top w:val="nil"/>
              <w:left w:val="single" w:sz="4" w:space="0" w:color="auto"/>
              <w:bottom w:val="single" w:sz="4" w:space="0" w:color="auto"/>
              <w:right w:val="single" w:sz="4" w:space="0" w:color="auto"/>
            </w:tcBorders>
            <w:shd w:val="clear" w:color="000000" w:fill="8DB4E3"/>
            <w:noWrap/>
            <w:vAlign w:val="bottom"/>
            <w:hideMark/>
          </w:tcPr>
          <w:p w:rsidR="009536A5" w:rsidRPr="003847C7" w:rsidRDefault="009536A5" w:rsidP="00C23CF0">
            <w:pPr>
              <w:spacing w:after="0" w:line="240" w:lineRule="auto"/>
              <w:jc w:val="center"/>
              <w:rPr>
                <w:rFonts w:ascii="Times New Roman" w:eastAsia="Times New Roman" w:hAnsi="Times New Roman" w:cs="Times New Roman"/>
                <w:i/>
                <w:iCs/>
                <w:color w:val="000000"/>
                <w:sz w:val="24"/>
                <w:szCs w:val="24"/>
                <w:lang w:eastAsia="fr-FR"/>
              </w:rPr>
            </w:pPr>
            <w:r w:rsidRPr="003847C7">
              <w:rPr>
                <w:rFonts w:ascii="Times New Roman" w:eastAsia="Times New Roman" w:hAnsi="Times New Roman" w:cs="Times New Roman"/>
                <w:i/>
                <w:iCs/>
                <w:color w:val="000000"/>
                <w:sz w:val="24"/>
                <w:szCs w:val="24"/>
                <w:lang w:eastAsia="fr-FR"/>
              </w:rPr>
              <w:t>Achats</w:t>
            </w:r>
          </w:p>
        </w:tc>
        <w:tc>
          <w:tcPr>
            <w:tcW w:w="2965" w:type="dxa"/>
            <w:tcBorders>
              <w:top w:val="nil"/>
              <w:left w:val="nil"/>
              <w:bottom w:val="single" w:sz="4" w:space="0" w:color="auto"/>
              <w:right w:val="single" w:sz="4" w:space="0" w:color="auto"/>
            </w:tcBorders>
            <w:shd w:val="clear" w:color="000000" w:fill="FAC090"/>
            <w:noWrap/>
            <w:vAlign w:val="bottom"/>
            <w:hideMark/>
          </w:tcPr>
          <w:p w:rsidR="009536A5" w:rsidRPr="003847C7" w:rsidRDefault="009536A5" w:rsidP="00C23CF0">
            <w:pPr>
              <w:spacing w:after="0" w:line="240" w:lineRule="auto"/>
              <w:jc w:val="center"/>
              <w:rPr>
                <w:rFonts w:ascii="Times New Roman" w:eastAsia="Times New Roman" w:hAnsi="Times New Roman" w:cs="Times New Roman"/>
                <w:i/>
                <w:iCs/>
                <w:color w:val="000000"/>
                <w:sz w:val="24"/>
                <w:szCs w:val="24"/>
                <w:lang w:eastAsia="fr-FR"/>
              </w:rPr>
            </w:pPr>
            <w:r w:rsidRPr="003847C7">
              <w:rPr>
                <w:rFonts w:ascii="Times New Roman" w:eastAsia="Times New Roman" w:hAnsi="Times New Roman" w:cs="Times New Roman"/>
                <w:i/>
                <w:iCs/>
                <w:color w:val="000000"/>
                <w:sz w:val="24"/>
                <w:szCs w:val="24"/>
                <w:lang w:eastAsia="fr-FR"/>
              </w:rPr>
              <w:t>140 000,00 €</w:t>
            </w:r>
          </w:p>
        </w:tc>
      </w:tr>
      <w:tr w:rsidR="009536A5" w:rsidRPr="003847C7" w:rsidTr="00A2644B">
        <w:trPr>
          <w:trHeight w:val="300"/>
        </w:trPr>
        <w:tc>
          <w:tcPr>
            <w:tcW w:w="2315" w:type="dxa"/>
            <w:tcBorders>
              <w:top w:val="nil"/>
              <w:left w:val="single" w:sz="4" w:space="0" w:color="auto"/>
              <w:bottom w:val="single" w:sz="4" w:space="0" w:color="auto"/>
              <w:right w:val="single" w:sz="4" w:space="0" w:color="auto"/>
            </w:tcBorders>
            <w:shd w:val="clear" w:color="000000" w:fill="8DB4E3"/>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APPRO</w:t>
            </w:r>
          </w:p>
        </w:tc>
        <w:tc>
          <w:tcPr>
            <w:tcW w:w="2965" w:type="dxa"/>
            <w:tcBorders>
              <w:top w:val="nil"/>
              <w:left w:val="nil"/>
              <w:bottom w:val="single" w:sz="4" w:space="0" w:color="auto"/>
              <w:right w:val="single" w:sz="4" w:space="0" w:color="auto"/>
            </w:tcBorders>
            <w:shd w:val="clear" w:color="000000" w:fill="FAC090"/>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261 500,00 €</w:t>
            </w:r>
          </w:p>
        </w:tc>
      </w:tr>
      <w:tr w:rsidR="009536A5" w:rsidRPr="003847C7" w:rsidTr="00A2644B">
        <w:trPr>
          <w:trHeight w:val="300"/>
        </w:trPr>
        <w:tc>
          <w:tcPr>
            <w:tcW w:w="2315" w:type="dxa"/>
            <w:tcBorders>
              <w:top w:val="nil"/>
              <w:left w:val="single" w:sz="4" w:space="0" w:color="auto"/>
              <w:bottom w:val="single" w:sz="4" w:space="0" w:color="auto"/>
              <w:right w:val="single" w:sz="4" w:space="0" w:color="auto"/>
            </w:tcBorders>
            <w:shd w:val="clear" w:color="000000" w:fill="8DB4E3"/>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FD</w:t>
            </w:r>
          </w:p>
        </w:tc>
        <w:tc>
          <w:tcPr>
            <w:tcW w:w="2965" w:type="dxa"/>
            <w:tcBorders>
              <w:top w:val="nil"/>
              <w:left w:val="nil"/>
              <w:bottom w:val="single" w:sz="4" w:space="0" w:color="auto"/>
              <w:right w:val="single" w:sz="4" w:space="0" w:color="auto"/>
            </w:tcBorders>
            <w:shd w:val="clear" w:color="000000" w:fill="FAC090"/>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86 800,00 €</w:t>
            </w:r>
          </w:p>
        </w:tc>
      </w:tr>
      <w:tr w:rsidR="009536A5" w:rsidRPr="003847C7" w:rsidTr="00A2644B">
        <w:trPr>
          <w:trHeight w:val="300"/>
        </w:trPr>
        <w:tc>
          <w:tcPr>
            <w:tcW w:w="2315" w:type="dxa"/>
            <w:tcBorders>
              <w:top w:val="nil"/>
              <w:left w:val="single" w:sz="4" w:space="0" w:color="auto"/>
              <w:bottom w:val="single" w:sz="4" w:space="0" w:color="auto"/>
              <w:right w:val="single" w:sz="4" w:space="0" w:color="auto"/>
            </w:tcBorders>
            <w:shd w:val="clear" w:color="000000" w:fill="8DB4E3"/>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AMORT</w:t>
            </w:r>
          </w:p>
        </w:tc>
        <w:tc>
          <w:tcPr>
            <w:tcW w:w="2965" w:type="dxa"/>
            <w:tcBorders>
              <w:top w:val="nil"/>
              <w:left w:val="nil"/>
              <w:bottom w:val="single" w:sz="4" w:space="0" w:color="auto"/>
              <w:right w:val="single" w:sz="4" w:space="0" w:color="auto"/>
            </w:tcBorders>
            <w:shd w:val="clear" w:color="000000" w:fill="FAC090"/>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140 800,00 €</w:t>
            </w:r>
          </w:p>
        </w:tc>
      </w:tr>
      <w:tr w:rsidR="009536A5" w:rsidRPr="003847C7" w:rsidTr="00A2644B">
        <w:trPr>
          <w:trHeight w:val="300"/>
        </w:trPr>
        <w:tc>
          <w:tcPr>
            <w:tcW w:w="2315" w:type="dxa"/>
            <w:tcBorders>
              <w:top w:val="nil"/>
              <w:left w:val="single" w:sz="4" w:space="0" w:color="auto"/>
              <w:bottom w:val="single" w:sz="4" w:space="0" w:color="auto"/>
              <w:right w:val="single" w:sz="4" w:space="0" w:color="auto"/>
            </w:tcBorders>
            <w:shd w:val="clear" w:color="000000" w:fill="8DB4E3"/>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FF</w:t>
            </w:r>
          </w:p>
        </w:tc>
        <w:tc>
          <w:tcPr>
            <w:tcW w:w="2965" w:type="dxa"/>
            <w:tcBorders>
              <w:top w:val="nil"/>
              <w:left w:val="nil"/>
              <w:bottom w:val="single" w:sz="4" w:space="0" w:color="auto"/>
              <w:right w:val="single" w:sz="4" w:space="0" w:color="auto"/>
            </w:tcBorders>
            <w:shd w:val="clear" w:color="000000" w:fill="FAC090"/>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18 500,88 €</w:t>
            </w:r>
          </w:p>
        </w:tc>
      </w:tr>
      <w:tr w:rsidR="009536A5" w:rsidRPr="003847C7" w:rsidTr="00A2644B">
        <w:trPr>
          <w:trHeight w:val="300"/>
        </w:trPr>
        <w:tc>
          <w:tcPr>
            <w:tcW w:w="2315" w:type="dxa"/>
            <w:tcBorders>
              <w:top w:val="nil"/>
              <w:left w:val="single" w:sz="4" w:space="0" w:color="auto"/>
              <w:bottom w:val="single" w:sz="4" w:space="0" w:color="auto"/>
              <w:right w:val="single" w:sz="4" w:space="0" w:color="auto"/>
            </w:tcBorders>
            <w:shd w:val="clear" w:color="000000" w:fill="8DB4E3"/>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MOD</w:t>
            </w:r>
          </w:p>
        </w:tc>
        <w:tc>
          <w:tcPr>
            <w:tcW w:w="2965" w:type="dxa"/>
            <w:tcBorders>
              <w:top w:val="nil"/>
              <w:left w:val="nil"/>
              <w:bottom w:val="single" w:sz="4" w:space="0" w:color="auto"/>
              <w:right w:val="single" w:sz="4" w:space="0" w:color="auto"/>
            </w:tcBorders>
            <w:shd w:val="clear" w:color="000000" w:fill="FAC090"/>
            <w:noWrap/>
            <w:vAlign w:val="bottom"/>
            <w:hideMark/>
          </w:tcPr>
          <w:p w:rsidR="009536A5" w:rsidRPr="003847C7" w:rsidRDefault="009536A5" w:rsidP="00C23CF0">
            <w:pPr>
              <w:spacing w:after="0" w:line="240" w:lineRule="auto"/>
              <w:jc w:val="center"/>
              <w:rPr>
                <w:rFonts w:ascii="Times New Roman" w:eastAsia="Times New Roman" w:hAnsi="Times New Roman" w:cs="Times New Roman"/>
                <w:color w:val="000000"/>
                <w:sz w:val="24"/>
                <w:szCs w:val="24"/>
                <w:lang w:eastAsia="fr-FR"/>
              </w:rPr>
            </w:pPr>
            <w:r w:rsidRPr="003847C7">
              <w:rPr>
                <w:rFonts w:ascii="Times New Roman" w:eastAsia="Times New Roman" w:hAnsi="Times New Roman" w:cs="Times New Roman"/>
                <w:color w:val="000000"/>
                <w:sz w:val="24"/>
                <w:szCs w:val="24"/>
                <w:lang w:eastAsia="fr-FR"/>
              </w:rPr>
              <w:t>522 400,00 €</w:t>
            </w:r>
          </w:p>
        </w:tc>
      </w:tr>
      <w:tr w:rsidR="009536A5" w:rsidRPr="003847C7" w:rsidTr="00A2644B">
        <w:trPr>
          <w:trHeight w:val="375"/>
        </w:trPr>
        <w:tc>
          <w:tcPr>
            <w:tcW w:w="2315" w:type="dxa"/>
            <w:tcBorders>
              <w:top w:val="nil"/>
              <w:left w:val="single" w:sz="4" w:space="0" w:color="auto"/>
              <w:bottom w:val="single" w:sz="4" w:space="0" w:color="auto"/>
              <w:right w:val="single" w:sz="4" w:space="0" w:color="auto"/>
            </w:tcBorders>
            <w:shd w:val="clear" w:color="000000" w:fill="C2D69A"/>
            <w:noWrap/>
            <w:vAlign w:val="bottom"/>
            <w:hideMark/>
          </w:tcPr>
          <w:p w:rsidR="009536A5" w:rsidRPr="003847C7" w:rsidRDefault="009536A5" w:rsidP="00C23CF0">
            <w:pPr>
              <w:spacing w:after="0" w:line="240" w:lineRule="auto"/>
              <w:jc w:val="center"/>
              <w:rPr>
                <w:rFonts w:ascii="Times New Roman" w:eastAsia="Times New Roman" w:hAnsi="Times New Roman" w:cs="Times New Roman"/>
                <w:b/>
                <w:bCs/>
                <w:color w:val="000000"/>
                <w:sz w:val="24"/>
                <w:szCs w:val="24"/>
                <w:lang w:eastAsia="fr-FR"/>
              </w:rPr>
            </w:pPr>
            <w:r w:rsidRPr="003847C7">
              <w:rPr>
                <w:rFonts w:ascii="Times New Roman" w:eastAsia="Times New Roman" w:hAnsi="Times New Roman" w:cs="Times New Roman"/>
                <w:b/>
                <w:bCs/>
                <w:color w:val="000000"/>
                <w:sz w:val="24"/>
                <w:szCs w:val="24"/>
                <w:lang w:eastAsia="fr-FR"/>
              </w:rPr>
              <w:t>Total</w:t>
            </w:r>
          </w:p>
        </w:tc>
        <w:tc>
          <w:tcPr>
            <w:tcW w:w="2965" w:type="dxa"/>
            <w:tcBorders>
              <w:top w:val="nil"/>
              <w:left w:val="nil"/>
              <w:bottom w:val="single" w:sz="4" w:space="0" w:color="auto"/>
              <w:right w:val="single" w:sz="4" w:space="0" w:color="auto"/>
            </w:tcBorders>
            <w:shd w:val="clear" w:color="000000" w:fill="FFFF00"/>
            <w:noWrap/>
            <w:vAlign w:val="bottom"/>
            <w:hideMark/>
          </w:tcPr>
          <w:p w:rsidR="009536A5" w:rsidRPr="003847C7" w:rsidRDefault="009536A5" w:rsidP="00C23CF0">
            <w:pPr>
              <w:spacing w:after="0" w:line="240" w:lineRule="auto"/>
              <w:jc w:val="center"/>
              <w:rPr>
                <w:rFonts w:ascii="Times New Roman" w:eastAsia="Times New Roman" w:hAnsi="Times New Roman" w:cs="Times New Roman"/>
                <w:b/>
                <w:bCs/>
                <w:color w:val="FF0000"/>
                <w:sz w:val="24"/>
                <w:szCs w:val="24"/>
                <w:lang w:eastAsia="fr-FR"/>
              </w:rPr>
            </w:pPr>
            <w:r w:rsidRPr="003847C7">
              <w:rPr>
                <w:rFonts w:ascii="Times New Roman" w:eastAsia="Times New Roman" w:hAnsi="Times New Roman" w:cs="Times New Roman"/>
                <w:b/>
                <w:bCs/>
                <w:color w:val="FF0000"/>
                <w:sz w:val="24"/>
                <w:szCs w:val="24"/>
                <w:lang w:eastAsia="fr-FR"/>
              </w:rPr>
              <w:t>1 030 000,88 €</w:t>
            </w:r>
          </w:p>
        </w:tc>
      </w:tr>
    </w:tbl>
    <w:p w:rsidR="009536A5" w:rsidRPr="003847C7" w:rsidRDefault="009536A5" w:rsidP="009536A5">
      <w:pPr>
        <w:rPr>
          <w:rFonts w:ascii="Times New Roman" w:hAnsi="Times New Roman" w:cs="Times New Roman"/>
          <w:sz w:val="24"/>
          <w:szCs w:val="24"/>
        </w:rPr>
      </w:pPr>
    </w:p>
    <w:p w:rsidR="00A2644B" w:rsidRPr="003847C7" w:rsidRDefault="00A2644B"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r w:rsidRPr="003847C7">
        <w:rPr>
          <w:rFonts w:ascii="Times New Roman" w:hAnsi="Times New Roman" w:cs="Times New Roman"/>
          <w:sz w:val="24"/>
          <w:szCs w:val="24"/>
        </w:rPr>
        <w:t xml:space="preserve">On calcule le nouveau </w:t>
      </w:r>
      <w:r w:rsidRPr="003847C7">
        <w:rPr>
          <w:rFonts w:ascii="Times New Roman" w:hAnsi="Times New Roman" w:cs="Times New Roman"/>
          <w:b/>
          <w:sz w:val="24"/>
          <w:szCs w:val="24"/>
        </w:rPr>
        <w:t>prix de vente PV</w:t>
      </w:r>
      <w:r w:rsidRPr="003847C7">
        <w:rPr>
          <w:rFonts w:ascii="Times New Roman" w:hAnsi="Times New Roman" w:cs="Times New Roman"/>
          <w:sz w:val="24"/>
          <w:szCs w:val="24"/>
        </w:rPr>
        <w:t xml:space="preserve"> (sans marge) en ajoutant les </w:t>
      </w:r>
      <w:r w:rsidRPr="003847C7">
        <w:rPr>
          <w:rFonts w:ascii="Times New Roman" w:hAnsi="Times New Roman" w:cs="Times New Roman"/>
          <w:b/>
          <w:sz w:val="24"/>
          <w:szCs w:val="24"/>
        </w:rPr>
        <w:t xml:space="preserve">frais financiers </w:t>
      </w:r>
      <w:r w:rsidRPr="003847C7">
        <w:rPr>
          <w:rFonts w:ascii="Times New Roman" w:hAnsi="Times New Roman" w:cs="Times New Roman"/>
          <w:sz w:val="24"/>
          <w:szCs w:val="24"/>
        </w:rPr>
        <w:t>(18 500, 88€)</w:t>
      </w:r>
    </w:p>
    <w:tbl>
      <w:tblPr>
        <w:tblpPr w:leftFromText="141" w:rightFromText="141" w:vertAnchor="text" w:horzAnchor="page" w:tblpX="2991" w:tblpY="419"/>
        <w:tblW w:w="4860" w:type="dxa"/>
        <w:tblCellMar>
          <w:left w:w="70" w:type="dxa"/>
          <w:right w:w="70" w:type="dxa"/>
        </w:tblCellMar>
        <w:tblLook w:val="04A0"/>
      </w:tblPr>
      <w:tblGrid>
        <w:gridCol w:w="2420"/>
        <w:gridCol w:w="2440"/>
      </w:tblGrid>
      <w:tr w:rsidR="00A2644B" w:rsidRPr="009A1CCC" w:rsidTr="00A2644B">
        <w:trPr>
          <w:trHeight w:val="300"/>
        </w:trPr>
        <w:tc>
          <w:tcPr>
            <w:tcW w:w="2420" w:type="dxa"/>
            <w:tcBorders>
              <w:top w:val="single" w:sz="4" w:space="0" w:color="auto"/>
              <w:left w:val="single" w:sz="4" w:space="0" w:color="auto"/>
              <w:bottom w:val="single" w:sz="4" w:space="0" w:color="auto"/>
              <w:right w:val="single" w:sz="4" w:space="0" w:color="auto"/>
            </w:tcBorders>
            <w:shd w:val="clear" w:color="000000" w:fill="FAC090"/>
            <w:vAlign w:val="bottom"/>
            <w:hideMark/>
          </w:tcPr>
          <w:p w:rsidR="00A2644B" w:rsidRPr="009A1CCC" w:rsidRDefault="00A2644B" w:rsidP="00A2644B">
            <w:pPr>
              <w:spacing w:after="0" w:line="240" w:lineRule="auto"/>
              <w:jc w:val="center"/>
              <w:rPr>
                <w:rFonts w:ascii="Calibri" w:eastAsia="Times New Roman" w:hAnsi="Calibri" w:cs="Times New Roman"/>
                <w:color w:val="000000"/>
                <w:lang w:eastAsia="fr-FR"/>
              </w:rPr>
            </w:pPr>
            <w:r w:rsidRPr="009A1CCC">
              <w:rPr>
                <w:rFonts w:ascii="Calibri" w:eastAsia="Times New Roman" w:hAnsi="Calibri" w:cs="Times New Roman"/>
                <w:color w:val="000000"/>
                <w:lang w:eastAsia="fr-FR"/>
              </w:rPr>
              <w:t>% de Marge bénéficiaire</w:t>
            </w:r>
          </w:p>
        </w:tc>
        <w:tc>
          <w:tcPr>
            <w:tcW w:w="2440" w:type="dxa"/>
            <w:tcBorders>
              <w:top w:val="single" w:sz="4" w:space="0" w:color="auto"/>
              <w:left w:val="nil"/>
              <w:bottom w:val="single" w:sz="4" w:space="0" w:color="auto"/>
              <w:right w:val="single" w:sz="4" w:space="0" w:color="auto"/>
            </w:tcBorders>
            <w:shd w:val="clear" w:color="000000" w:fill="FAC090"/>
            <w:noWrap/>
            <w:vAlign w:val="bottom"/>
            <w:hideMark/>
          </w:tcPr>
          <w:p w:rsidR="00A2644B" w:rsidRPr="009A1CCC" w:rsidRDefault="00A2644B" w:rsidP="00A2644B">
            <w:pPr>
              <w:spacing w:after="0" w:line="240" w:lineRule="auto"/>
              <w:jc w:val="center"/>
              <w:rPr>
                <w:rFonts w:ascii="Calibri" w:eastAsia="Times New Roman" w:hAnsi="Calibri" w:cs="Times New Roman"/>
                <w:color w:val="000000"/>
                <w:lang w:eastAsia="fr-FR"/>
              </w:rPr>
            </w:pPr>
            <w:r w:rsidRPr="009A1CCC">
              <w:rPr>
                <w:rFonts w:ascii="Calibri" w:eastAsia="Times New Roman" w:hAnsi="Calibri" w:cs="Times New Roman"/>
                <w:color w:val="000000"/>
                <w:lang w:eastAsia="fr-FR"/>
              </w:rPr>
              <w:t>0,2</w:t>
            </w:r>
          </w:p>
        </w:tc>
      </w:tr>
      <w:tr w:rsidR="00A2644B" w:rsidRPr="009A1CCC" w:rsidTr="00A2644B">
        <w:trPr>
          <w:trHeight w:val="375"/>
        </w:trPr>
        <w:tc>
          <w:tcPr>
            <w:tcW w:w="2420" w:type="dxa"/>
            <w:tcBorders>
              <w:top w:val="nil"/>
              <w:left w:val="single" w:sz="4" w:space="0" w:color="auto"/>
              <w:bottom w:val="single" w:sz="4" w:space="0" w:color="auto"/>
              <w:right w:val="single" w:sz="4" w:space="0" w:color="auto"/>
            </w:tcBorders>
            <w:shd w:val="clear" w:color="000000" w:fill="8DB4E3"/>
            <w:vAlign w:val="bottom"/>
            <w:hideMark/>
          </w:tcPr>
          <w:p w:rsidR="00A2644B" w:rsidRPr="009A1CCC" w:rsidRDefault="00A2644B" w:rsidP="00A2644B">
            <w:pPr>
              <w:spacing w:after="0" w:line="240" w:lineRule="auto"/>
              <w:jc w:val="center"/>
              <w:rPr>
                <w:rFonts w:ascii="Calibri" w:eastAsia="Times New Roman" w:hAnsi="Calibri" w:cs="Times New Roman"/>
                <w:color w:val="000000"/>
                <w:lang w:eastAsia="fr-FR"/>
              </w:rPr>
            </w:pPr>
            <w:r w:rsidRPr="009A1CCC">
              <w:rPr>
                <w:rFonts w:ascii="Calibri" w:eastAsia="Times New Roman" w:hAnsi="Calibri" w:cs="Times New Roman"/>
                <w:color w:val="000000"/>
                <w:lang w:eastAsia="fr-FR"/>
              </w:rPr>
              <w:t>PV avec Marge</w:t>
            </w:r>
          </w:p>
        </w:tc>
        <w:tc>
          <w:tcPr>
            <w:tcW w:w="2440" w:type="dxa"/>
            <w:tcBorders>
              <w:top w:val="nil"/>
              <w:left w:val="nil"/>
              <w:bottom w:val="single" w:sz="4" w:space="0" w:color="auto"/>
              <w:right w:val="single" w:sz="4" w:space="0" w:color="auto"/>
            </w:tcBorders>
            <w:shd w:val="clear" w:color="000000" w:fill="FFFF00"/>
            <w:noWrap/>
            <w:vAlign w:val="bottom"/>
            <w:hideMark/>
          </w:tcPr>
          <w:p w:rsidR="00A2644B" w:rsidRPr="009A1CCC" w:rsidRDefault="00A2644B" w:rsidP="00A2644B">
            <w:pPr>
              <w:spacing w:after="0" w:line="240" w:lineRule="auto"/>
              <w:jc w:val="center"/>
              <w:rPr>
                <w:rFonts w:ascii="Calibri" w:eastAsia="Times New Roman" w:hAnsi="Calibri" w:cs="Times New Roman"/>
                <w:b/>
                <w:bCs/>
                <w:color w:val="FF0000"/>
                <w:sz w:val="28"/>
                <w:szCs w:val="28"/>
                <w:lang w:eastAsia="fr-FR"/>
              </w:rPr>
            </w:pPr>
            <w:r w:rsidRPr="009A1CCC">
              <w:rPr>
                <w:rFonts w:ascii="Calibri" w:eastAsia="Times New Roman" w:hAnsi="Calibri" w:cs="Times New Roman"/>
                <w:b/>
                <w:bCs/>
                <w:color w:val="FF0000"/>
                <w:sz w:val="28"/>
                <w:szCs w:val="28"/>
                <w:lang w:eastAsia="fr-FR"/>
              </w:rPr>
              <w:t>1 287 501,10 €</w:t>
            </w:r>
          </w:p>
        </w:tc>
      </w:tr>
      <w:tr w:rsidR="00A2644B" w:rsidRPr="009A1CCC" w:rsidTr="00A2644B">
        <w:trPr>
          <w:trHeight w:val="600"/>
        </w:trPr>
        <w:tc>
          <w:tcPr>
            <w:tcW w:w="2420" w:type="dxa"/>
            <w:tcBorders>
              <w:top w:val="nil"/>
              <w:left w:val="single" w:sz="4" w:space="0" w:color="auto"/>
              <w:bottom w:val="single" w:sz="4" w:space="0" w:color="auto"/>
              <w:right w:val="single" w:sz="4" w:space="0" w:color="auto"/>
            </w:tcBorders>
            <w:shd w:val="clear" w:color="000000" w:fill="8DB4E3"/>
            <w:vAlign w:val="bottom"/>
            <w:hideMark/>
          </w:tcPr>
          <w:p w:rsidR="00A2644B" w:rsidRPr="009A1CCC" w:rsidRDefault="00A2644B" w:rsidP="00A2644B">
            <w:pPr>
              <w:spacing w:after="0" w:line="240" w:lineRule="auto"/>
              <w:jc w:val="center"/>
              <w:rPr>
                <w:rFonts w:ascii="Calibri" w:eastAsia="Times New Roman" w:hAnsi="Calibri" w:cs="Times New Roman"/>
                <w:color w:val="000000"/>
                <w:lang w:eastAsia="fr-FR"/>
              </w:rPr>
            </w:pPr>
            <w:r w:rsidRPr="009A1CCC">
              <w:rPr>
                <w:rFonts w:ascii="Calibri" w:eastAsia="Times New Roman" w:hAnsi="Calibri" w:cs="Times New Roman"/>
                <w:color w:val="000000"/>
                <w:lang w:eastAsia="fr-FR"/>
              </w:rPr>
              <w:t>Marge Bénéficiaire (20%)</w:t>
            </w:r>
          </w:p>
        </w:tc>
        <w:tc>
          <w:tcPr>
            <w:tcW w:w="2440" w:type="dxa"/>
            <w:tcBorders>
              <w:top w:val="nil"/>
              <w:left w:val="nil"/>
              <w:bottom w:val="single" w:sz="4" w:space="0" w:color="auto"/>
              <w:right w:val="single" w:sz="4" w:space="0" w:color="auto"/>
            </w:tcBorders>
            <w:shd w:val="clear" w:color="000000" w:fill="FAC090"/>
            <w:noWrap/>
            <w:vAlign w:val="bottom"/>
            <w:hideMark/>
          </w:tcPr>
          <w:p w:rsidR="00A2644B" w:rsidRPr="009A1CCC" w:rsidRDefault="00A2644B" w:rsidP="00A2644B">
            <w:pPr>
              <w:spacing w:after="0" w:line="240" w:lineRule="auto"/>
              <w:jc w:val="center"/>
              <w:rPr>
                <w:rFonts w:ascii="Calibri" w:eastAsia="Times New Roman" w:hAnsi="Calibri" w:cs="Times New Roman"/>
                <w:color w:val="000000"/>
                <w:lang w:eastAsia="fr-FR"/>
              </w:rPr>
            </w:pPr>
            <w:r w:rsidRPr="009A1CCC">
              <w:rPr>
                <w:rFonts w:ascii="Calibri" w:eastAsia="Times New Roman" w:hAnsi="Calibri" w:cs="Times New Roman"/>
                <w:color w:val="000000"/>
                <w:lang w:eastAsia="fr-FR"/>
              </w:rPr>
              <w:t>257 500,22 €</w:t>
            </w:r>
          </w:p>
        </w:tc>
      </w:tr>
      <w:tr w:rsidR="00A2644B" w:rsidRPr="009A1CCC" w:rsidTr="00A2644B">
        <w:trPr>
          <w:trHeight w:val="300"/>
        </w:trPr>
        <w:tc>
          <w:tcPr>
            <w:tcW w:w="2420" w:type="dxa"/>
            <w:tcBorders>
              <w:top w:val="nil"/>
              <w:left w:val="single" w:sz="4" w:space="0" w:color="auto"/>
              <w:bottom w:val="single" w:sz="4" w:space="0" w:color="auto"/>
              <w:right w:val="single" w:sz="4" w:space="0" w:color="auto"/>
            </w:tcBorders>
            <w:shd w:val="clear" w:color="000000" w:fill="8DB4E3"/>
            <w:vAlign w:val="bottom"/>
            <w:hideMark/>
          </w:tcPr>
          <w:p w:rsidR="00A2644B" w:rsidRPr="009A1CCC" w:rsidRDefault="00A2644B" w:rsidP="00A2644B">
            <w:pPr>
              <w:spacing w:after="0" w:line="240" w:lineRule="auto"/>
              <w:jc w:val="center"/>
              <w:rPr>
                <w:rFonts w:ascii="Calibri" w:eastAsia="Times New Roman" w:hAnsi="Calibri" w:cs="Times New Roman"/>
                <w:color w:val="000000"/>
                <w:lang w:eastAsia="fr-FR"/>
              </w:rPr>
            </w:pPr>
            <w:r w:rsidRPr="009A1CCC">
              <w:rPr>
                <w:rFonts w:ascii="Calibri" w:eastAsia="Times New Roman" w:hAnsi="Calibri" w:cs="Times New Roman"/>
                <w:color w:val="000000"/>
                <w:lang w:eastAsia="fr-FR"/>
              </w:rPr>
              <w:t>FF</w:t>
            </w:r>
          </w:p>
        </w:tc>
        <w:tc>
          <w:tcPr>
            <w:tcW w:w="2440" w:type="dxa"/>
            <w:tcBorders>
              <w:top w:val="nil"/>
              <w:left w:val="nil"/>
              <w:bottom w:val="single" w:sz="4" w:space="0" w:color="auto"/>
              <w:right w:val="single" w:sz="4" w:space="0" w:color="auto"/>
            </w:tcBorders>
            <w:shd w:val="clear" w:color="000000" w:fill="FAC090"/>
            <w:noWrap/>
            <w:vAlign w:val="bottom"/>
            <w:hideMark/>
          </w:tcPr>
          <w:p w:rsidR="00A2644B" w:rsidRPr="009A1CCC" w:rsidRDefault="00A2644B" w:rsidP="00A2644B">
            <w:pPr>
              <w:spacing w:after="0" w:line="240" w:lineRule="auto"/>
              <w:jc w:val="center"/>
              <w:rPr>
                <w:rFonts w:ascii="Calibri" w:eastAsia="Times New Roman" w:hAnsi="Calibri" w:cs="Times New Roman"/>
                <w:color w:val="000000"/>
                <w:lang w:eastAsia="fr-FR"/>
              </w:rPr>
            </w:pPr>
            <w:r w:rsidRPr="009A1CCC">
              <w:rPr>
                <w:rFonts w:ascii="Calibri" w:eastAsia="Times New Roman" w:hAnsi="Calibri" w:cs="Times New Roman"/>
                <w:color w:val="000000"/>
                <w:lang w:eastAsia="fr-FR"/>
              </w:rPr>
              <w:t>18 500,88 €</w:t>
            </w:r>
          </w:p>
        </w:tc>
      </w:tr>
      <w:tr w:rsidR="00A2644B" w:rsidRPr="009A1CCC" w:rsidTr="00A2644B">
        <w:trPr>
          <w:trHeight w:val="315"/>
        </w:trPr>
        <w:tc>
          <w:tcPr>
            <w:tcW w:w="2420" w:type="dxa"/>
            <w:tcBorders>
              <w:top w:val="nil"/>
              <w:left w:val="single" w:sz="4" w:space="0" w:color="auto"/>
              <w:bottom w:val="single" w:sz="4" w:space="0" w:color="auto"/>
              <w:right w:val="single" w:sz="4" w:space="0" w:color="auto"/>
            </w:tcBorders>
            <w:shd w:val="clear" w:color="000000" w:fill="FF0000"/>
            <w:noWrap/>
            <w:vAlign w:val="bottom"/>
            <w:hideMark/>
          </w:tcPr>
          <w:p w:rsidR="00A2644B" w:rsidRPr="009A1CCC" w:rsidRDefault="00A2644B" w:rsidP="00A2644B">
            <w:pPr>
              <w:spacing w:after="0" w:line="240" w:lineRule="auto"/>
              <w:jc w:val="center"/>
              <w:rPr>
                <w:rFonts w:ascii="Calibri" w:eastAsia="Times New Roman" w:hAnsi="Calibri" w:cs="Times New Roman"/>
                <w:b/>
                <w:bCs/>
                <w:color w:val="FFFFFF"/>
                <w:lang w:eastAsia="fr-FR"/>
              </w:rPr>
            </w:pPr>
            <w:r w:rsidRPr="009A1CCC">
              <w:rPr>
                <w:rFonts w:ascii="Calibri" w:eastAsia="Times New Roman" w:hAnsi="Calibri" w:cs="Times New Roman"/>
                <w:b/>
                <w:bCs/>
                <w:color w:val="FFFFFF"/>
                <w:lang w:eastAsia="fr-FR"/>
              </w:rPr>
              <w:t>% FF de la MB</w:t>
            </w:r>
          </w:p>
        </w:tc>
        <w:tc>
          <w:tcPr>
            <w:tcW w:w="2440" w:type="dxa"/>
            <w:tcBorders>
              <w:top w:val="nil"/>
              <w:left w:val="nil"/>
              <w:bottom w:val="single" w:sz="4" w:space="0" w:color="auto"/>
              <w:right w:val="single" w:sz="4" w:space="0" w:color="auto"/>
            </w:tcBorders>
            <w:shd w:val="clear" w:color="000000" w:fill="FAC090"/>
            <w:noWrap/>
            <w:vAlign w:val="bottom"/>
            <w:hideMark/>
          </w:tcPr>
          <w:p w:rsidR="00A2644B" w:rsidRPr="009A1CCC" w:rsidRDefault="00A2644B" w:rsidP="00A2644B">
            <w:pPr>
              <w:spacing w:after="0" w:line="240" w:lineRule="auto"/>
              <w:jc w:val="center"/>
              <w:rPr>
                <w:rFonts w:ascii="Calibri" w:eastAsia="Times New Roman" w:hAnsi="Calibri" w:cs="Times New Roman"/>
                <w:color w:val="000000"/>
                <w:sz w:val="24"/>
                <w:szCs w:val="24"/>
                <w:lang w:eastAsia="fr-FR"/>
              </w:rPr>
            </w:pPr>
            <w:r w:rsidRPr="009A1CCC">
              <w:rPr>
                <w:rFonts w:ascii="Calibri" w:eastAsia="Times New Roman" w:hAnsi="Calibri" w:cs="Times New Roman"/>
                <w:color w:val="000000"/>
                <w:sz w:val="24"/>
                <w:szCs w:val="24"/>
                <w:lang w:eastAsia="fr-FR"/>
              </w:rPr>
              <w:t>13,9</w:t>
            </w:r>
          </w:p>
        </w:tc>
      </w:tr>
    </w:tbl>
    <w:p w:rsidR="009536A5" w:rsidRPr="00A425D0" w:rsidRDefault="009536A5" w:rsidP="009536A5"/>
    <w:p w:rsidR="009536A5" w:rsidRDefault="009536A5" w:rsidP="009536A5"/>
    <w:p w:rsidR="00A2644B" w:rsidRDefault="00A2644B" w:rsidP="009536A5"/>
    <w:p w:rsidR="00A2644B" w:rsidRDefault="00A2644B" w:rsidP="009536A5"/>
    <w:p w:rsidR="00A2644B" w:rsidRDefault="00A2644B" w:rsidP="009536A5"/>
    <w:p w:rsidR="00A2644B" w:rsidRDefault="00A2644B" w:rsidP="009536A5"/>
    <w:p w:rsidR="00A2644B" w:rsidRPr="003847C7" w:rsidRDefault="00A2644B" w:rsidP="009536A5">
      <w:pPr>
        <w:rPr>
          <w:rFonts w:ascii="Times New Roman" w:hAnsi="Times New Roman" w:cs="Times New Roman"/>
          <w:sz w:val="24"/>
          <w:szCs w:val="24"/>
        </w:rPr>
      </w:pPr>
    </w:p>
    <w:p w:rsidR="009536A5" w:rsidRPr="003847C7" w:rsidRDefault="009536A5" w:rsidP="009536A5">
      <w:pPr>
        <w:rPr>
          <w:rFonts w:ascii="Times New Roman" w:hAnsi="Times New Roman" w:cs="Times New Roman"/>
          <w:sz w:val="24"/>
          <w:szCs w:val="24"/>
        </w:rPr>
      </w:pPr>
      <w:r w:rsidRPr="003847C7">
        <w:rPr>
          <w:rFonts w:ascii="Times New Roman" w:hAnsi="Times New Roman" w:cs="Times New Roman"/>
          <w:sz w:val="24"/>
          <w:szCs w:val="24"/>
        </w:rPr>
        <w:t xml:space="preserve">On calcule ensuite le </w:t>
      </w:r>
      <w:r w:rsidRPr="003847C7">
        <w:rPr>
          <w:rFonts w:ascii="Times New Roman" w:hAnsi="Times New Roman" w:cs="Times New Roman"/>
          <w:b/>
          <w:sz w:val="24"/>
          <w:szCs w:val="24"/>
        </w:rPr>
        <w:t>prix de vente total</w:t>
      </w:r>
      <w:r w:rsidRPr="003847C7">
        <w:rPr>
          <w:rFonts w:ascii="Times New Roman" w:hAnsi="Times New Roman" w:cs="Times New Roman"/>
          <w:sz w:val="24"/>
          <w:szCs w:val="24"/>
        </w:rPr>
        <w:t xml:space="preserve"> avec une </w:t>
      </w:r>
      <w:r w:rsidRPr="003847C7">
        <w:rPr>
          <w:rFonts w:ascii="Times New Roman" w:hAnsi="Times New Roman" w:cs="Times New Roman"/>
          <w:b/>
          <w:sz w:val="24"/>
          <w:szCs w:val="24"/>
        </w:rPr>
        <w:t>marge</w:t>
      </w:r>
      <w:r w:rsidRPr="003847C7">
        <w:rPr>
          <w:rFonts w:ascii="Times New Roman" w:hAnsi="Times New Roman" w:cs="Times New Roman"/>
          <w:sz w:val="24"/>
          <w:szCs w:val="24"/>
        </w:rPr>
        <w:t xml:space="preserve"> bénéficiaire de </w:t>
      </w:r>
      <w:r w:rsidRPr="003847C7">
        <w:rPr>
          <w:rFonts w:ascii="Times New Roman" w:hAnsi="Times New Roman" w:cs="Times New Roman"/>
          <w:b/>
          <w:sz w:val="24"/>
          <w:szCs w:val="24"/>
        </w:rPr>
        <w:t>20%</w:t>
      </w:r>
      <w:r w:rsidRPr="003847C7">
        <w:rPr>
          <w:rFonts w:ascii="Times New Roman" w:hAnsi="Times New Roman" w:cs="Times New Roman"/>
          <w:sz w:val="24"/>
          <w:szCs w:val="24"/>
        </w:rPr>
        <w:t xml:space="preserve"> sur le prix de vente. </w:t>
      </w:r>
    </w:p>
    <w:p w:rsidR="009536A5" w:rsidRPr="003847C7" w:rsidRDefault="009536A5" w:rsidP="009536A5">
      <w:pPr>
        <w:pStyle w:val="Paragraphedeliste"/>
        <w:numPr>
          <w:ilvl w:val="0"/>
          <w:numId w:val="5"/>
        </w:numPr>
        <w:rPr>
          <w:rFonts w:ascii="Times New Roman" w:hAnsi="Times New Roman" w:cs="Times New Roman"/>
          <w:b/>
          <w:sz w:val="24"/>
          <w:szCs w:val="24"/>
        </w:rPr>
      </w:pPr>
      <w:r w:rsidRPr="003847C7">
        <w:rPr>
          <w:rFonts w:ascii="Times New Roman" w:hAnsi="Times New Roman" w:cs="Times New Roman"/>
          <w:b/>
          <w:sz w:val="24"/>
          <w:szCs w:val="24"/>
        </w:rPr>
        <w:t>Donc les frais financiers représentent  13,9% de la marge bénéficiaire (257 500, 22€).</w:t>
      </w:r>
    </w:p>
    <w:p w:rsidR="009536A5" w:rsidRDefault="009536A5" w:rsidP="009536A5"/>
    <w:p w:rsidR="009536A5" w:rsidRDefault="00D61D3E" w:rsidP="009536A5">
      <w:r>
        <w:rPr>
          <w:noProof/>
          <w:lang w:eastAsia="fr-FR"/>
        </w:rPr>
        <w:pict>
          <v:shape id="_x0000_s1161" type="#_x0000_t202" style="position:absolute;margin-left:484.75pt;margin-top:6.2pt;width:51.75pt;height:25.5pt;z-index:251741184" stroked="f">
            <v:textbox style="mso-next-textbox:#_x0000_s1161">
              <w:txbxContent>
                <w:p w:rsidR="00347CAE" w:rsidRDefault="00347CAE" w:rsidP="009E181C">
                  <w:pPr>
                    <w:jc w:val="center"/>
                  </w:pPr>
                  <w:r>
                    <w:rPr>
                      <w:color w:val="D34817" w:themeColor="accent1"/>
                    </w:rPr>
                    <w:t>34</w:t>
                  </w:r>
                </w:p>
              </w:txbxContent>
            </v:textbox>
          </v:shape>
        </w:pict>
      </w:r>
    </w:p>
    <w:p w:rsidR="009536A5" w:rsidRDefault="009536A5" w:rsidP="009536A5"/>
    <w:p w:rsidR="009536A5" w:rsidRDefault="009536A5" w:rsidP="009536A5"/>
    <w:p w:rsidR="00820693" w:rsidRDefault="00820693" w:rsidP="00820693">
      <w:pPr>
        <w:pStyle w:val="Titre1"/>
      </w:pPr>
      <w:bookmarkStart w:id="26" w:name="_Toc368668852"/>
      <w:r>
        <w:lastRenderedPageBreak/>
        <w:t>Question 16</w:t>
      </w:r>
      <w:bookmarkEnd w:id="26"/>
    </w:p>
    <w:p w:rsidR="004C4FD6" w:rsidRPr="004C4FD6" w:rsidRDefault="004C4FD6" w:rsidP="004C4FD6"/>
    <w:p w:rsidR="005157C2" w:rsidRPr="003847C7" w:rsidRDefault="005157C2" w:rsidP="005157C2">
      <w:pPr>
        <w:rPr>
          <w:rFonts w:ascii="Times New Roman" w:hAnsi="Times New Roman" w:cs="Times New Roman"/>
          <w:sz w:val="24"/>
          <w:szCs w:val="24"/>
        </w:rPr>
      </w:pPr>
      <w:r w:rsidRPr="003847C7">
        <w:rPr>
          <w:rFonts w:ascii="Times New Roman" w:hAnsi="Times New Roman" w:cs="Times New Roman"/>
          <w:sz w:val="24"/>
          <w:szCs w:val="24"/>
        </w:rPr>
        <w:t xml:space="preserve">La question est de savoir de combien faut-il augmenter le coefficient </w:t>
      </w:r>
      <w:proofErr w:type="spellStart"/>
      <w:r w:rsidRPr="003847C7">
        <w:rPr>
          <w:rFonts w:ascii="Times New Roman" w:hAnsi="Times New Roman" w:cs="Times New Roman"/>
          <w:sz w:val="24"/>
          <w:szCs w:val="24"/>
        </w:rPr>
        <w:t>Kc</w:t>
      </w:r>
      <w:proofErr w:type="spellEnd"/>
      <w:r w:rsidRPr="003847C7">
        <w:rPr>
          <w:rFonts w:ascii="Times New Roman" w:hAnsi="Times New Roman" w:cs="Times New Roman"/>
          <w:sz w:val="24"/>
          <w:szCs w:val="24"/>
        </w:rPr>
        <w:t xml:space="preserve"> et donc les taux horaires pour annuler les frais financiers, c'est-à-dire les faire absorber dans la somme </w:t>
      </w:r>
      <w:proofErr w:type="spellStart"/>
      <w:r w:rsidRPr="003847C7">
        <w:rPr>
          <w:rFonts w:ascii="Times New Roman" w:hAnsi="Times New Roman" w:cs="Times New Roman"/>
          <w:sz w:val="24"/>
          <w:szCs w:val="24"/>
        </w:rPr>
        <w:t>Kc</w:t>
      </w:r>
      <w:proofErr w:type="spellEnd"/>
      <w:r w:rsidRPr="003847C7">
        <w:rPr>
          <w:rFonts w:ascii="Times New Roman" w:hAnsi="Times New Roman" w:cs="Times New Roman"/>
          <w:sz w:val="24"/>
          <w:szCs w:val="24"/>
        </w:rPr>
        <w:t>+TH.</w:t>
      </w:r>
    </w:p>
    <w:p w:rsidR="005157C2" w:rsidRPr="003847C7" w:rsidRDefault="005157C2" w:rsidP="005157C2">
      <w:pPr>
        <w:rPr>
          <w:rFonts w:ascii="Times New Roman" w:hAnsi="Times New Roman" w:cs="Times New Roman"/>
          <w:sz w:val="24"/>
          <w:szCs w:val="24"/>
        </w:rPr>
      </w:pPr>
      <w:r w:rsidRPr="003847C7">
        <w:rPr>
          <w:rFonts w:ascii="Times New Roman" w:hAnsi="Times New Roman" w:cs="Times New Roman"/>
          <w:sz w:val="24"/>
          <w:szCs w:val="24"/>
        </w:rPr>
        <w:t>Autrement dit, il faut répartir 18 500,88€ dans le coût de la main d’œuvre.</w:t>
      </w:r>
    </w:p>
    <w:p w:rsidR="004C4FD6" w:rsidRPr="003847C7" w:rsidRDefault="004C4FD6" w:rsidP="005157C2">
      <w:pPr>
        <w:rPr>
          <w:rFonts w:ascii="Times New Roman" w:hAnsi="Times New Roman" w:cs="Times New Roman"/>
          <w:sz w:val="24"/>
          <w:szCs w:val="24"/>
        </w:rPr>
      </w:pPr>
    </w:p>
    <w:p w:rsidR="005157C2" w:rsidRPr="003847C7" w:rsidRDefault="005157C2" w:rsidP="005157C2">
      <w:pPr>
        <w:ind w:firstLine="708"/>
        <w:rPr>
          <w:rFonts w:ascii="Times New Roman" w:hAnsi="Times New Roman" w:cs="Times New Roman"/>
          <w:sz w:val="24"/>
          <w:szCs w:val="24"/>
        </w:rPr>
      </w:pPr>
      <w:r w:rsidRPr="003847C7">
        <w:rPr>
          <w:rFonts w:ascii="Times New Roman" w:hAnsi="Times New Roman" w:cs="Times New Roman"/>
          <w:sz w:val="24"/>
          <w:szCs w:val="24"/>
        </w:rPr>
        <w:t>Pour faire cela on augmente le coût de la main d’œuvre de 18500,88€,</w:t>
      </w:r>
    </w:p>
    <w:p w:rsidR="005157C2" w:rsidRPr="003847C7" w:rsidRDefault="005157C2" w:rsidP="005157C2">
      <w:pPr>
        <w:ind w:left="708" w:firstLine="708"/>
        <w:rPr>
          <w:rFonts w:ascii="Times New Roman" w:hAnsi="Times New Roman" w:cs="Times New Roman"/>
          <w:b/>
          <w:sz w:val="24"/>
          <w:szCs w:val="24"/>
        </w:rPr>
      </w:pPr>
      <w:r w:rsidRPr="003847C7">
        <w:rPr>
          <w:rFonts w:ascii="Times New Roman" w:hAnsi="Times New Roman" w:cs="Times New Roman"/>
          <w:sz w:val="24"/>
          <w:szCs w:val="24"/>
        </w:rPr>
        <w:t xml:space="preserve">Soit MOD = 522 400€ + 18 500,88 = </w:t>
      </w:r>
      <w:r w:rsidRPr="003847C7">
        <w:rPr>
          <w:rFonts w:ascii="Times New Roman" w:hAnsi="Times New Roman" w:cs="Times New Roman"/>
          <w:b/>
          <w:sz w:val="24"/>
          <w:szCs w:val="24"/>
        </w:rPr>
        <w:t>540 900,88€</w:t>
      </w:r>
    </w:p>
    <w:p w:rsidR="005157C2" w:rsidRPr="003847C7" w:rsidRDefault="005157C2" w:rsidP="005157C2">
      <w:pPr>
        <w:ind w:left="1416"/>
        <w:rPr>
          <w:rFonts w:ascii="Times New Roman" w:eastAsia="Times New Roman" w:hAnsi="Times New Roman" w:cs="Times New Roman"/>
          <w:color w:val="000000"/>
          <w:sz w:val="24"/>
          <w:szCs w:val="24"/>
          <w:lang w:eastAsia="fr-FR"/>
        </w:rPr>
      </w:pPr>
      <w:r w:rsidRPr="003847C7">
        <w:rPr>
          <w:rFonts w:ascii="Times New Roman" w:hAnsi="Times New Roman" w:cs="Times New Roman"/>
          <w:sz w:val="24"/>
          <w:szCs w:val="24"/>
        </w:rPr>
        <w:t xml:space="preserve">On sait que  </w:t>
      </w:r>
      <w:proofErr w:type="spellStart"/>
      <w:r w:rsidRPr="003847C7">
        <w:rPr>
          <w:rFonts w:ascii="Times New Roman" w:hAnsi="Times New Roman" w:cs="Times New Roman"/>
          <w:sz w:val="24"/>
          <w:szCs w:val="24"/>
        </w:rPr>
        <w:t>Kc</w:t>
      </w:r>
      <w:proofErr w:type="spellEnd"/>
      <w:r w:rsidRPr="003847C7">
        <w:rPr>
          <w:rFonts w:ascii="Times New Roman" w:hAnsi="Times New Roman" w:cs="Times New Roman"/>
          <w:sz w:val="24"/>
          <w:szCs w:val="24"/>
        </w:rPr>
        <w:t xml:space="preserve"> * ∑</w:t>
      </w:r>
      <w:r w:rsidRPr="003847C7">
        <w:rPr>
          <w:rFonts w:ascii="Times New Roman" w:eastAsia="Times New Roman" w:hAnsi="Times New Roman" w:cs="Times New Roman"/>
          <w:color w:val="000000"/>
          <w:sz w:val="24"/>
          <w:szCs w:val="24"/>
          <w:lang w:eastAsia="fr-FR"/>
        </w:rPr>
        <w:t xml:space="preserve"> (</w:t>
      </w:r>
      <w:proofErr w:type="spellStart"/>
      <w:r w:rsidRPr="003847C7">
        <w:rPr>
          <w:rFonts w:ascii="Times New Roman" w:eastAsia="Times New Roman" w:hAnsi="Times New Roman" w:cs="Times New Roman"/>
          <w:color w:val="000000"/>
          <w:sz w:val="24"/>
          <w:szCs w:val="24"/>
          <w:lang w:eastAsia="fr-FR"/>
        </w:rPr>
        <w:t>SMBAi</w:t>
      </w:r>
      <w:proofErr w:type="spellEnd"/>
      <w:r w:rsidRPr="003847C7">
        <w:rPr>
          <w:rFonts w:ascii="Times New Roman" w:eastAsia="Times New Roman" w:hAnsi="Times New Roman" w:cs="Times New Roman"/>
          <w:color w:val="000000"/>
          <w:sz w:val="24"/>
          <w:szCs w:val="24"/>
          <w:lang w:eastAsia="fr-FR"/>
        </w:rPr>
        <w:t xml:space="preserve"> x </w:t>
      </w:r>
      <w:proofErr w:type="spellStart"/>
      <w:r w:rsidRPr="003847C7">
        <w:rPr>
          <w:rFonts w:ascii="Times New Roman" w:eastAsia="Times New Roman" w:hAnsi="Times New Roman" w:cs="Times New Roman"/>
          <w:color w:val="000000"/>
          <w:sz w:val="24"/>
          <w:szCs w:val="24"/>
          <w:lang w:eastAsia="fr-FR"/>
        </w:rPr>
        <w:t>NHi</w:t>
      </w:r>
      <w:proofErr w:type="spellEnd"/>
      <w:r w:rsidRPr="003847C7">
        <w:rPr>
          <w:rFonts w:ascii="Times New Roman" w:eastAsia="Times New Roman" w:hAnsi="Times New Roman" w:cs="Times New Roman"/>
          <w:color w:val="000000"/>
          <w:sz w:val="24"/>
          <w:szCs w:val="24"/>
          <w:lang w:eastAsia="fr-FR"/>
        </w:rPr>
        <w:t>)/</w:t>
      </w:r>
      <w:proofErr w:type="spellStart"/>
      <w:r w:rsidRPr="003847C7">
        <w:rPr>
          <w:rFonts w:ascii="Times New Roman" w:eastAsia="Times New Roman" w:hAnsi="Times New Roman" w:cs="Times New Roman"/>
          <w:color w:val="000000"/>
          <w:sz w:val="24"/>
          <w:szCs w:val="24"/>
          <w:lang w:eastAsia="fr-FR"/>
        </w:rPr>
        <w:t>Kh</w:t>
      </w:r>
      <w:proofErr w:type="spellEnd"/>
      <w:r w:rsidRPr="003847C7">
        <w:rPr>
          <w:rFonts w:ascii="Times New Roman" w:eastAsia="Times New Roman" w:hAnsi="Times New Roman" w:cs="Times New Roman"/>
          <w:color w:val="000000"/>
          <w:sz w:val="24"/>
          <w:szCs w:val="24"/>
          <w:lang w:eastAsia="fr-FR"/>
        </w:rPr>
        <w:t xml:space="preserve"> = 540 900,88 €</w:t>
      </w:r>
    </w:p>
    <w:p w:rsidR="005157C2" w:rsidRPr="00EE71AF" w:rsidRDefault="005157C2" w:rsidP="005157C2">
      <w:r>
        <w:rPr>
          <w:noProof/>
          <w:lang w:eastAsia="fr-FR"/>
        </w:rPr>
        <w:drawing>
          <wp:anchor distT="0" distB="0" distL="114300" distR="114300" simplePos="0" relativeHeight="251711488" behindDoc="0" locked="0" layoutInCell="1" allowOverlap="1">
            <wp:simplePos x="0" y="0"/>
            <wp:positionH relativeFrom="column">
              <wp:posOffset>1052195</wp:posOffset>
            </wp:positionH>
            <wp:positionV relativeFrom="paragraph">
              <wp:posOffset>61595</wp:posOffset>
            </wp:positionV>
            <wp:extent cx="3813810" cy="537210"/>
            <wp:effectExtent l="171450" t="133350" r="358140" b="300990"/>
            <wp:wrapNone/>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3813810" cy="537210"/>
                    </a:xfrm>
                    <a:prstGeom prst="rect">
                      <a:avLst/>
                    </a:prstGeom>
                    <a:ln>
                      <a:noFill/>
                    </a:ln>
                    <a:effectLst>
                      <a:outerShdw blurRad="292100" dist="139700" dir="2700000" algn="tl" rotWithShape="0">
                        <a:srgbClr val="333333">
                          <a:alpha val="65000"/>
                        </a:srgbClr>
                      </a:outerShdw>
                    </a:effectLst>
                  </pic:spPr>
                </pic:pic>
              </a:graphicData>
            </a:graphic>
          </wp:anchor>
        </w:drawing>
      </w:r>
    </w:p>
    <w:p w:rsidR="005157C2" w:rsidRDefault="005157C2" w:rsidP="005157C2"/>
    <w:p w:rsidR="005157C2" w:rsidRDefault="00A2644B" w:rsidP="005157C2">
      <w:r>
        <w:rPr>
          <w:noProof/>
          <w:lang w:eastAsia="fr-FR"/>
        </w:rPr>
        <w:drawing>
          <wp:anchor distT="0" distB="0" distL="114300" distR="114300" simplePos="0" relativeHeight="251709440" behindDoc="0" locked="0" layoutInCell="1" allowOverlap="1">
            <wp:simplePos x="0" y="0"/>
            <wp:positionH relativeFrom="column">
              <wp:posOffset>2874645</wp:posOffset>
            </wp:positionH>
            <wp:positionV relativeFrom="paragraph">
              <wp:posOffset>140970</wp:posOffset>
            </wp:positionV>
            <wp:extent cx="2944495" cy="1524635"/>
            <wp:effectExtent l="171450" t="133350" r="408305" b="34226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2944495" cy="152463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Pr>
          <w:noProof/>
          <w:lang w:eastAsia="fr-FR"/>
        </w:rPr>
        <w:drawing>
          <wp:anchor distT="0" distB="0" distL="114300" distR="114300" simplePos="0" relativeHeight="251708416" behindDoc="0" locked="0" layoutInCell="1" allowOverlap="1">
            <wp:simplePos x="0" y="0"/>
            <wp:positionH relativeFrom="column">
              <wp:posOffset>20955</wp:posOffset>
            </wp:positionH>
            <wp:positionV relativeFrom="paragraph">
              <wp:posOffset>140970</wp:posOffset>
            </wp:positionV>
            <wp:extent cx="2597150" cy="1531620"/>
            <wp:effectExtent l="171450" t="133350" r="393700" b="33528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597150" cy="153162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5157C2" w:rsidRDefault="005157C2" w:rsidP="005157C2"/>
    <w:p w:rsidR="005157C2" w:rsidRDefault="005157C2" w:rsidP="005157C2"/>
    <w:p w:rsidR="005157C2" w:rsidRDefault="005157C2" w:rsidP="005157C2"/>
    <w:p w:rsidR="005157C2" w:rsidRDefault="005157C2" w:rsidP="005157C2"/>
    <w:p w:rsidR="005157C2" w:rsidRDefault="005157C2" w:rsidP="005157C2">
      <w:r>
        <w:rPr>
          <w:noProof/>
          <w:lang w:eastAsia="fr-FR"/>
        </w:rPr>
        <w:drawing>
          <wp:anchor distT="0" distB="0" distL="114300" distR="114300" simplePos="0" relativeHeight="251710464" behindDoc="0" locked="0" layoutInCell="1" allowOverlap="1">
            <wp:simplePos x="0" y="0"/>
            <wp:positionH relativeFrom="column">
              <wp:posOffset>18415</wp:posOffset>
            </wp:positionH>
            <wp:positionV relativeFrom="paragraph">
              <wp:posOffset>248920</wp:posOffset>
            </wp:positionV>
            <wp:extent cx="5756910" cy="1539240"/>
            <wp:effectExtent l="171450" t="133350" r="358140" b="308610"/>
            <wp:wrapNone/>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756910" cy="1539240"/>
                    </a:xfrm>
                    <a:prstGeom prst="rect">
                      <a:avLst/>
                    </a:prstGeom>
                    <a:ln>
                      <a:noFill/>
                    </a:ln>
                    <a:effectLst>
                      <a:outerShdw blurRad="292100" dist="139700" dir="2700000" algn="tl" rotWithShape="0">
                        <a:srgbClr val="333333">
                          <a:alpha val="65000"/>
                        </a:srgbClr>
                      </a:outerShdw>
                    </a:effectLst>
                  </pic:spPr>
                </pic:pic>
              </a:graphicData>
            </a:graphic>
          </wp:anchor>
        </w:drawing>
      </w:r>
    </w:p>
    <w:p w:rsidR="005157C2" w:rsidRDefault="005157C2" w:rsidP="005157C2"/>
    <w:p w:rsidR="005157C2" w:rsidRDefault="005157C2" w:rsidP="005157C2"/>
    <w:p w:rsidR="005157C2" w:rsidRDefault="005157C2" w:rsidP="005157C2"/>
    <w:p w:rsidR="005157C2" w:rsidRDefault="005157C2" w:rsidP="005157C2"/>
    <w:p w:rsidR="005157C2" w:rsidRDefault="005157C2" w:rsidP="005157C2">
      <w:pPr>
        <w:pStyle w:val="Titre1"/>
        <w:rPr>
          <w:rFonts w:asciiTheme="minorHAnsi" w:eastAsiaTheme="minorHAnsi" w:hAnsiTheme="minorHAnsi" w:cstheme="minorBidi"/>
          <w:b w:val="0"/>
          <w:bCs w:val="0"/>
          <w:color w:val="auto"/>
          <w:sz w:val="22"/>
          <w:szCs w:val="22"/>
        </w:rPr>
      </w:pPr>
    </w:p>
    <w:p w:rsidR="005157C2" w:rsidRDefault="005157C2" w:rsidP="005157C2"/>
    <w:p w:rsidR="004C4FD6" w:rsidRPr="003847C7" w:rsidRDefault="004C4FD6" w:rsidP="004C4FD6">
      <w:pPr>
        <w:ind w:left="2124" w:firstLine="708"/>
        <w:rPr>
          <w:rFonts w:ascii="Times New Roman" w:hAnsi="Times New Roman" w:cs="Times New Roman"/>
          <w:b/>
          <w:sz w:val="24"/>
          <w:szCs w:val="24"/>
        </w:rPr>
      </w:pPr>
      <w:r>
        <w:tab/>
      </w:r>
      <w:r w:rsidRPr="003847C7">
        <w:rPr>
          <w:rFonts w:ascii="Times New Roman" w:eastAsia="Times New Roman" w:hAnsi="Times New Roman" w:cs="Times New Roman"/>
          <w:b/>
          <w:color w:val="000000"/>
          <w:sz w:val="24"/>
          <w:szCs w:val="24"/>
          <w:lang w:eastAsia="fr-FR"/>
        </w:rPr>
        <w:t xml:space="preserve">Alors on déduit </w:t>
      </w:r>
      <w:proofErr w:type="spellStart"/>
      <w:r w:rsidRPr="003847C7">
        <w:rPr>
          <w:rFonts w:ascii="Times New Roman" w:eastAsia="Times New Roman" w:hAnsi="Times New Roman" w:cs="Times New Roman"/>
          <w:b/>
          <w:color w:val="000000"/>
          <w:sz w:val="24"/>
          <w:szCs w:val="24"/>
          <w:lang w:eastAsia="fr-FR"/>
        </w:rPr>
        <w:t>Kc</w:t>
      </w:r>
      <w:proofErr w:type="spellEnd"/>
      <w:r w:rsidRPr="003847C7">
        <w:rPr>
          <w:rFonts w:ascii="Times New Roman" w:eastAsia="Times New Roman" w:hAnsi="Times New Roman" w:cs="Times New Roman"/>
          <w:b/>
          <w:color w:val="000000"/>
          <w:sz w:val="24"/>
          <w:szCs w:val="24"/>
          <w:lang w:eastAsia="fr-FR"/>
        </w:rPr>
        <w:t xml:space="preserve"> = 2,8</w:t>
      </w:r>
    </w:p>
    <w:p w:rsidR="004C4FD6" w:rsidRDefault="00D61D3E" w:rsidP="005157C2">
      <w:r>
        <w:rPr>
          <w:noProof/>
          <w:lang w:eastAsia="fr-FR"/>
        </w:rPr>
        <w:pict>
          <v:shape id="_x0000_s1162" type="#_x0000_t202" style="position:absolute;margin-left:484.75pt;margin-top:2.65pt;width:51.75pt;height:25.5pt;z-index:251742208" stroked="f">
            <v:textbox style="mso-next-textbox:#_x0000_s1162">
              <w:txbxContent>
                <w:p w:rsidR="00347CAE" w:rsidRDefault="00347CAE" w:rsidP="009E181C">
                  <w:pPr>
                    <w:jc w:val="center"/>
                  </w:pPr>
                  <w:r>
                    <w:rPr>
                      <w:color w:val="D34817" w:themeColor="accent1"/>
                    </w:rPr>
                    <w:t>35</w:t>
                  </w:r>
                </w:p>
              </w:txbxContent>
            </v:textbox>
          </v:shape>
        </w:pict>
      </w:r>
    </w:p>
    <w:p w:rsidR="0008183C" w:rsidRDefault="0008183C" w:rsidP="005157C2"/>
    <w:p w:rsidR="005157C2" w:rsidRPr="001751E9" w:rsidRDefault="005157C2" w:rsidP="005157C2"/>
    <w:p w:rsidR="00820693" w:rsidRDefault="00820693" w:rsidP="00820693">
      <w:pPr>
        <w:pStyle w:val="Titre1"/>
      </w:pPr>
      <w:bookmarkStart w:id="27" w:name="_Toc368668853"/>
      <w:r>
        <w:lastRenderedPageBreak/>
        <w:t>Question 17</w:t>
      </w:r>
      <w:bookmarkEnd w:id="27"/>
    </w:p>
    <w:p w:rsidR="0008183C" w:rsidRDefault="0008183C" w:rsidP="0008183C"/>
    <w:p w:rsidR="0008183C" w:rsidRPr="003847C7" w:rsidRDefault="0008183C" w:rsidP="0008183C">
      <w:pPr>
        <w:jc w:val="both"/>
        <w:rPr>
          <w:rFonts w:ascii="Times New Roman" w:hAnsi="Times New Roman" w:cs="Times New Roman"/>
          <w:sz w:val="24"/>
          <w:szCs w:val="24"/>
        </w:rPr>
      </w:pPr>
      <w:proofErr w:type="spellStart"/>
      <w:r w:rsidRPr="003847C7">
        <w:rPr>
          <w:rFonts w:ascii="Times New Roman" w:hAnsi="Times New Roman" w:cs="Times New Roman"/>
          <w:sz w:val="24"/>
          <w:szCs w:val="24"/>
        </w:rPr>
        <w:t>Tertel</w:t>
      </w:r>
      <w:proofErr w:type="spellEnd"/>
      <w:r w:rsidRPr="003847C7">
        <w:rPr>
          <w:rFonts w:ascii="Times New Roman" w:hAnsi="Times New Roman" w:cs="Times New Roman"/>
          <w:sz w:val="24"/>
          <w:szCs w:val="24"/>
        </w:rPr>
        <w:t xml:space="preserve"> c’est vu attribuer le marché des combinés TNP. Lors de la négociation finale du contrat avec France-Telecom, cette dernière impose une marge de seulement 5% sur les achats d’objets ou sur les prestations sous-traités.</w:t>
      </w:r>
    </w:p>
    <w:p w:rsidR="004C4FD6" w:rsidRPr="003847C7" w:rsidRDefault="004C4FD6" w:rsidP="0008183C">
      <w:pPr>
        <w:jc w:val="both"/>
        <w:rPr>
          <w:rFonts w:ascii="Times New Roman" w:hAnsi="Times New Roman" w:cs="Times New Roman"/>
          <w:sz w:val="24"/>
          <w:szCs w:val="24"/>
        </w:rPr>
      </w:pPr>
    </w:p>
    <w:p w:rsidR="00E86208" w:rsidRPr="003847C7" w:rsidRDefault="00E86208" w:rsidP="0008183C">
      <w:pPr>
        <w:jc w:val="both"/>
        <w:rPr>
          <w:rFonts w:ascii="Times New Roman" w:hAnsi="Times New Roman" w:cs="Times New Roman"/>
          <w:sz w:val="24"/>
          <w:szCs w:val="24"/>
        </w:rPr>
      </w:pPr>
    </w:p>
    <w:p w:rsidR="0008183C" w:rsidRPr="003847C7" w:rsidRDefault="0008183C" w:rsidP="0008183C">
      <w:pPr>
        <w:jc w:val="both"/>
        <w:rPr>
          <w:rFonts w:ascii="Times New Roman" w:hAnsi="Times New Roman" w:cs="Times New Roman"/>
          <w:sz w:val="24"/>
          <w:szCs w:val="24"/>
          <w:u w:val="single"/>
        </w:rPr>
      </w:pPr>
      <w:r w:rsidRPr="003847C7">
        <w:rPr>
          <w:rFonts w:ascii="Times New Roman" w:hAnsi="Times New Roman" w:cs="Times New Roman"/>
          <w:sz w:val="24"/>
          <w:szCs w:val="24"/>
          <w:u w:val="single"/>
        </w:rPr>
        <w:t xml:space="preserve">Dans ces conditions, on obtient les chiffres suivant : </w:t>
      </w:r>
    </w:p>
    <w:p w:rsidR="0008183C" w:rsidRPr="00E74252" w:rsidRDefault="00E86208" w:rsidP="0008183C">
      <w:pPr>
        <w:jc w:val="both"/>
        <w:rPr>
          <w:u w:val="single"/>
        </w:rPr>
      </w:pPr>
      <w:r>
        <w:rPr>
          <w:noProof/>
          <w:u w:val="single"/>
          <w:lang w:eastAsia="fr-FR"/>
        </w:rPr>
        <w:drawing>
          <wp:anchor distT="0" distB="0" distL="114300" distR="114300" simplePos="0" relativeHeight="251714560" behindDoc="0" locked="0" layoutInCell="1" allowOverlap="1">
            <wp:simplePos x="0" y="0"/>
            <wp:positionH relativeFrom="column">
              <wp:posOffset>3030855</wp:posOffset>
            </wp:positionH>
            <wp:positionV relativeFrom="paragraph">
              <wp:posOffset>201295</wp:posOffset>
            </wp:positionV>
            <wp:extent cx="2663190" cy="1643380"/>
            <wp:effectExtent l="171450" t="133350" r="365760" b="299720"/>
            <wp:wrapNone/>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2663190" cy="16433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u w:val="single"/>
          <w:lang w:eastAsia="fr-FR"/>
        </w:rPr>
        <w:drawing>
          <wp:anchor distT="0" distB="0" distL="114300" distR="114300" simplePos="0" relativeHeight="251713536" behindDoc="0" locked="0" layoutInCell="1" allowOverlap="1">
            <wp:simplePos x="0" y="0"/>
            <wp:positionH relativeFrom="column">
              <wp:posOffset>-62865</wp:posOffset>
            </wp:positionH>
            <wp:positionV relativeFrom="paragraph">
              <wp:posOffset>201295</wp:posOffset>
            </wp:positionV>
            <wp:extent cx="2921000" cy="1649095"/>
            <wp:effectExtent l="171450" t="133350" r="355600" b="313055"/>
            <wp:wrapNone/>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2921000" cy="1649095"/>
                    </a:xfrm>
                    <a:prstGeom prst="rect">
                      <a:avLst/>
                    </a:prstGeom>
                    <a:ln>
                      <a:noFill/>
                    </a:ln>
                    <a:effectLst>
                      <a:outerShdw blurRad="292100" dist="139700" dir="2700000" algn="tl" rotWithShape="0">
                        <a:srgbClr val="333333">
                          <a:alpha val="65000"/>
                        </a:srgbClr>
                      </a:outerShdw>
                    </a:effectLst>
                  </pic:spPr>
                </pic:pic>
              </a:graphicData>
            </a:graphic>
          </wp:anchor>
        </w:drawing>
      </w:r>
    </w:p>
    <w:p w:rsidR="0008183C" w:rsidRPr="00923268" w:rsidRDefault="0008183C" w:rsidP="0008183C">
      <w:pPr>
        <w:jc w:val="both"/>
      </w:pPr>
    </w:p>
    <w:p w:rsidR="0008183C" w:rsidRDefault="0008183C" w:rsidP="0008183C">
      <w:pPr>
        <w:pStyle w:val="Titre1"/>
      </w:pPr>
    </w:p>
    <w:p w:rsidR="0008183C" w:rsidRDefault="0008183C" w:rsidP="0008183C">
      <w:pPr>
        <w:pStyle w:val="Titre1"/>
      </w:pPr>
    </w:p>
    <w:p w:rsidR="0008183C" w:rsidRDefault="0008183C" w:rsidP="0008183C">
      <w:pPr>
        <w:pStyle w:val="Titre1"/>
      </w:pPr>
      <w:r>
        <w:rPr>
          <w:noProof/>
          <w:lang w:eastAsia="fr-FR"/>
        </w:rPr>
        <w:drawing>
          <wp:anchor distT="0" distB="0" distL="114300" distR="114300" simplePos="0" relativeHeight="251715584" behindDoc="0" locked="0" layoutInCell="1" allowOverlap="1">
            <wp:simplePos x="0" y="0"/>
            <wp:positionH relativeFrom="column">
              <wp:posOffset>-65405</wp:posOffset>
            </wp:positionH>
            <wp:positionV relativeFrom="paragraph">
              <wp:posOffset>122555</wp:posOffset>
            </wp:positionV>
            <wp:extent cx="5756910" cy="1371600"/>
            <wp:effectExtent l="171450" t="133350" r="358140" b="304800"/>
            <wp:wrapNone/>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5756910" cy="1371600"/>
                    </a:xfrm>
                    <a:prstGeom prst="rect">
                      <a:avLst/>
                    </a:prstGeom>
                    <a:ln>
                      <a:noFill/>
                    </a:ln>
                    <a:effectLst>
                      <a:outerShdw blurRad="292100" dist="139700" dir="2700000" algn="tl" rotWithShape="0">
                        <a:srgbClr val="333333">
                          <a:alpha val="65000"/>
                        </a:srgbClr>
                      </a:outerShdw>
                    </a:effectLst>
                  </pic:spPr>
                </pic:pic>
              </a:graphicData>
            </a:graphic>
          </wp:anchor>
        </w:drawing>
      </w:r>
    </w:p>
    <w:p w:rsidR="0008183C" w:rsidRDefault="0008183C" w:rsidP="0008183C">
      <w:pPr>
        <w:pStyle w:val="Titre1"/>
      </w:pPr>
    </w:p>
    <w:p w:rsidR="0008183C" w:rsidRDefault="0008183C" w:rsidP="0008183C">
      <w:pPr>
        <w:rPr>
          <w:rFonts w:ascii="Times New Roman" w:eastAsiaTheme="majorEastAsia" w:hAnsi="Times New Roman" w:cstheme="majorBidi"/>
          <w:b/>
          <w:bCs/>
          <w:color w:val="9D3511" w:themeColor="accent1" w:themeShade="BF"/>
          <w:sz w:val="52"/>
          <w:szCs w:val="28"/>
        </w:rPr>
      </w:pPr>
    </w:p>
    <w:p w:rsidR="0008183C" w:rsidRPr="003847C7" w:rsidRDefault="0008183C" w:rsidP="00A2644B">
      <w:pPr>
        <w:jc w:val="center"/>
        <w:rPr>
          <w:rFonts w:ascii="Times New Roman" w:hAnsi="Times New Roman" w:cs="Times New Roman"/>
          <w:sz w:val="24"/>
          <w:szCs w:val="24"/>
        </w:rPr>
      </w:pPr>
      <w:r w:rsidRPr="003847C7">
        <w:rPr>
          <w:rFonts w:ascii="Times New Roman" w:hAnsi="Times New Roman" w:cs="Times New Roman"/>
          <w:sz w:val="24"/>
          <w:szCs w:val="24"/>
        </w:rPr>
        <w:t>Nous avons donc appliqué la formule de calcul permettant d’obtenir un prix de vente des approvisionnements comprenant une marge bénéficiaire de  5 %.</w:t>
      </w:r>
    </w:p>
    <w:p w:rsidR="0008183C" w:rsidRPr="003847C7" w:rsidRDefault="0008183C" w:rsidP="00A2644B">
      <w:pPr>
        <w:ind w:left="2832"/>
        <w:rPr>
          <w:rFonts w:ascii="Times New Roman" w:hAnsi="Times New Roman" w:cs="Times New Roman"/>
          <w:b/>
          <w:sz w:val="24"/>
          <w:szCs w:val="24"/>
        </w:rPr>
      </w:pPr>
      <w:r w:rsidRPr="003847C7">
        <w:rPr>
          <w:rFonts w:ascii="Times New Roman" w:hAnsi="Times New Roman" w:cs="Times New Roman"/>
          <w:b/>
          <w:sz w:val="24"/>
          <w:szCs w:val="24"/>
        </w:rPr>
        <w:t>Ce prix de vente est de 275 263,16€</w:t>
      </w:r>
    </w:p>
    <w:p w:rsidR="0008183C" w:rsidRDefault="0008183C" w:rsidP="0008183C"/>
    <w:p w:rsidR="0008183C" w:rsidRDefault="00D61D3E" w:rsidP="0008183C">
      <w:r>
        <w:rPr>
          <w:noProof/>
          <w:lang w:eastAsia="fr-FR"/>
        </w:rPr>
        <w:pict>
          <v:shape id="_x0000_s1163" type="#_x0000_t202" style="position:absolute;margin-left:484pt;margin-top:13.5pt;width:51.75pt;height:25.5pt;z-index:251743232" stroked="f">
            <v:textbox style="mso-next-textbox:#_x0000_s1163">
              <w:txbxContent>
                <w:p w:rsidR="00347CAE" w:rsidRDefault="00347CAE" w:rsidP="009E181C">
                  <w:pPr>
                    <w:jc w:val="center"/>
                  </w:pPr>
                  <w:r>
                    <w:rPr>
                      <w:color w:val="D34817" w:themeColor="accent1"/>
                    </w:rPr>
                    <w:t>36</w:t>
                  </w:r>
                </w:p>
              </w:txbxContent>
            </v:textbox>
          </v:shape>
        </w:pict>
      </w:r>
    </w:p>
    <w:p w:rsidR="0008183C" w:rsidRPr="0008183C" w:rsidRDefault="0008183C" w:rsidP="0008183C"/>
    <w:p w:rsidR="00820693" w:rsidRDefault="00820693" w:rsidP="00820693">
      <w:pPr>
        <w:pStyle w:val="Titre1"/>
      </w:pPr>
      <w:bookmarkStart w:id="28" w:name="_Toc368668854"/>
      <w:r>
        <w:lastRenderedPageBreak/>
        <w:t>Question 18</w:t>
      </w:r>
      <w:bookmarkEnd w:id="28"/>
    </w:p>
    <w:p w:rsidR="00820693" w:rsidRDefault="00C311D8" w:rsidP="00C311D8">
      <w:pPr>
        <w:jc w:val="center"/>
      </w:pPr>
      <w:r>
        <w:rPr>
          <w:noProof/>
          <w:lang w:eastAsia="fr-FR"/>
        </w:rPr>
        <w:drawing>
          <wp:inline distT="0" distB="0" distL="0" distR="0">
            <wp:extent cx="2009775" cy="981075"/>
            <wp:effectExtent l="171450" t="133350" r="371475" b="314325"/>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2009775" cy="981075"/>
                    </a:xfrm>
                    <a:prstGeom prst="rect">
                      <a:avLst/>
                    </a:prstGeom>
                    <a:ln>
                      <a:noFill/>
                    </a:ln>
                    <a:effectLst>
                      <a:outerShdw blurRad="292100" dist="139700" dir="2700000" algn="tl" rotWithShape="0">
                        <a:srgbClr val="333333">
                          <a:alpha val="65000"/>
                        </a:srgbClr>
                      </a:outerShdw>
                    </a:effectLst>
                  </pic:spPr>
                </pic:pic>
              </a:graphicData>
            </a:graphic>
          </wp:inline>
        </w:drawing>
      </w:r>
    </w:p>
    <w:p w:rsidR="00C311D8" w:rsidRPr="003847C7" w:rsidRDefault="00C311D8" w:rsidP="009536A5">
      <w:pPr>
        <w:rPr>
          <w:rFonts w:ascii="Times New Roman" w:hAnsi="Times New Roman" w:cs="Times New Roman"/>
          <w:sz w:val="24"/>
          <w:szCs w:val="24"/>
        </w:rPr>
      </w:pPr>
      <w:r w:rsidRPr="003847C7">
        <w:rPr>
          <w:rFonts w:ascii="Times New Roman" w:hAnsi="Times New Roman" w:cs="Times New Roman"/>
          <w:sz w:val="24"/>
          <w:szCs w:val="24"/>
        </w:rPr>
        <w:t xml:space="preserve">On repart des nouveaux taux horaires trouvés </w:t>
      </w:r>
      <w:r w:rsidR="00C23CF0" w:rsidRPr="003847C7">
        <w:rPr>
          <w:rFonts w:ascii="Times New Roman" w:hAnsi="Times New Roman" w:cs="Times New Roman"/>
          <w:sz w:val="24"/>
          <w:szCs w:val="24"/>
        </w:rPr>
        <w:t>précédemment</w:t>
      </w:r>
      <w:r w:rsidR="005C48E0" w:rsidRPr="003847C7">
        <w:rPr>
          <w:rFonts w:ascii="Times New Roman" w:hAnsi="Times New Roman" w:cs="Times New Roman"/>
          <w:sz w:val="24"/>
          <w:szCs w:val="24"/>
        </w:rPr>
        <w:t>, et on réitère le même procédé que la question 5 en calculant les coûts des objets et opérations en fonction du nombre d’heure.</w:t>
      </w:r>
    </w:p>
    <w:p w:rsidR="005C48E0" w:rsidRPr="003847C7" w:rsidRDefault="005C48E0" w:rsidP="005C48E0">
      <w:pPr>
        <w:rPr>
          <w:rFonts w:ascii="Times New Roman" w:hAnsi="Times New Roman" w:cs="Times New Roman"/>
          <w:sz w:val="24"/>
          <w:szCs w:val="24"/>
          <w:u w:val="single"/>
        </w:rPr>
      </w:pPr>
      <w:r w:rsidRPr="003847C7">
        <w:rPr>
          <w:rFonts w:ascii="Times New Roman" w:hAnsi="Times New Roman" w:cs="Times New Roman"/>
          <w:sz w:val="24"/>
          <w:szCs w:val="24"/>
          <w:u w:val="single"/>
        </w:rPr>
        <w:t>Tableau 1 des coûts pour chaque opération et chaque objet.</w:t>
      </w:r>
    </w:p>
    <w:p w:rsidR="00C23CF0" w:rsidRPr="003847C7" w:rsidRDefault="005C48E0" w:rsidP="005C48E0">
      <w:pPr>
        <w:jc w:val="center"/>
        <w:rPr>
          <w:rFonts w:ascii="Times New Roman" w:hAnsi="Times New Roman" w:cs="Times New Roman"/>
          <w:sz w:val="24"/>
          <w:szCs w:val="24"/>
        </w:rPr>
      </w:pPr>
      <w:r w:rsidRPr="003847C7">
        <w:rPr>
          <w:rFonts w:ascii="Times New Roman" w:hAnsi="Times New Roman" w:cs="Times New Roman"/>
          <w:noProof/>
          <w:sz w:val="24"/>
          <w:szCs w:val="24"/>
          <w:lang w:eastAsia="fr-FR"/>
        </w:rPr>
        <w:drawing>
          <wp:inline distT="0" distB="0" distL="0" distR="0">
            <wp:extent cx="6029960" cy="1835486"/>
            <wp:effectExtent l="171450" t="133350" r="370840" b="298114"/>
            <wp:docPr id="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6029960" cy="1835486"/>
                    </a:xfrm>
                    <a:prstGeom prst="rect">
                      <a:avLst/>
                    </a:prstGeom>
                    <a:ln>
                      <a:noFill/>
                    </a:ln>
                    <a:effectLst>
                      <a:outerShdw blurRad="292100" dist="139700" dir="2700000" algn="tl" rotWithShape="0">
                        <a:srgbClr val="333333">
                          <a:alpha val="65000"/>
                        </a:srgbClr>
                      </a:outerShdw>
                    </a:effectLst>
                  </pic:spPr>
                </pic:pic>
              </a:graphicData>
            </a:graphic>
          </wp:inline>
        </w:drawing>
      </w:r>
    </w:p>
    <w:p w:rsidR="00B718B6" w:rsidRPr="003847C7" w:rsidRDefault="00B718B6" w:rsidP="00B718B6">
      <w:pPr>
        <w:rPr>
          <w:rFonts w:ascii="Times New Roman" w:hAnsi="Times New Roman" w:cs="Times New Roman"/>
          <w:sz w:val="24"/>
          <w:szCs w:val="24"/>
          <w:u w:val="single"/>
        </w:rPr>
      </w:pPr>
      <w:r w:rsidRPr="003847C7">
        <w:rPr>
          <w:rFonts w:ascii="Times New Roman" w:hAnsi="Times New Roman" w:cs="Times New Roman"/>
          <w:sz w:val="24"/>
          <w:szCs w:val="24"/>
          <w:u w:val="single"/>
        </w:rPr>
        <w:t>Tableau 2 des coûts pour chaque opération et chaque objet.</w:t>
      </w:r>
    </w:p>
    <w:p w:rsidR="00911157" w:rsidRPr="003847C7" w:rsidRDefault="005C48E0" w:rsidP="009536A5">
      <w:pPr>
        <w:rPr>
          <w:rFonts w:ascii="Times New Roman" w:hAnsi="Times New Roman" w:cs="Times New Roman"/>
          <w:sz w:val="24"/>
          <w:szCs w:val="24"/>
        </w:rPr>
      </w:pPr>
      <w:r w:rsidRPr="003847C7">
        <w:rPr>
          <w:rFonts w:ascii="Times New Roman" w:hAnsi="Times New Roman" w:cs="Times New Roman"/>
          <w:noProof/>
          <w:sz w:val="24"/>
          <w:szCs w:val="24"/>
          <w:lang w:eastAsia="fr-FR"/>
        </w:rPr>
        <w:drawing>
          <wp:inline distT="0" distB="0" distL="0" distR="0">
            <wp:extent cx="6029960" cy="1360520"/>
            <wp:effectExtent l="171450" t="133350" r="370840" b="296830"/>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6029960" cy="1360520"/>
                    </a:xfrm>
                    <a:prstGeom prst="rect">
                      <a:avLst/>
                    </a:prstGeom>
                    <a:ln>
                      <a:noFill/>
                    </a:ln>
                    <a:effectLst>
                      <a:outerShdw blurRad="292100" dist="139700" dir="2700000" algn="tl" rotWithShape="0">
                        <a:srgbClr val="333333">
                          <a:alpha val="65000"/>
                        </a:srgbClr>
                      </a:outerShdw>
                    </a:effectLst>
                  </pic:spPr>
                </pic:pic>
              </a:graphicData>
            </a:graphic>
          </wp:inline>
        </w:drawing>
      </w:r>
    </w:p>
    <w:p w:rsidR="00911157" w:rsidRPr="003847C7" w:rsidRDefault="00D61D3E" w:rsidP="009536A5">
      <w:pPr>
        <w:rPr>
          <w:rFonts w:ascii="Times New Roman" w:hAnsi="Times New Roman" w:cs="Times New Roman"/>
          <w:sz w:val="24"/>
          <w:szCs w:val="24"/>
        </w:rPr>
      </w:pPr>
      <w:r>
        <w:rPr>
          <w:rFonts w:ascii="Times New Roman" w:hAnsi="Times New Roman" w:cs="Times New Roman"/>
          <w:noProof/>
          <w:sz w:val="24"/>
          <w:szCs w:val="24"/>
          <w:lang w:eastAsia="fr-FR"/>
        </w:rPr>
        <w:pict>
          <v:shape id="_x0000_s1164" type="#_x0000_t202" style="position:absolute;margin-left:486.25pt;margin-top:22.1pt;width:51.75pt;height:25.5pt;z-index:251744256" stroked="f">
            <v:textbox style="mso-next-textbox:#_x0000_s1164">
              <w:txbxContent>
                <w:p w:rsidR="00347CAE" w:rsidRDefault="00347CAE" w:rsidP="009E181C">
                  <w:pPr>
                    <w:jc w:val="center"/>
                  </w:pPr>
                  <w:r>
                    <w:rPr>
                      <w:color w:val="D34817" w:themeColor="accent1"/>
                    </w:rPr>
                    <w:t>37</w:t>
                  </w:r>
                </w:p>
              </w:txbxContent>
            </v:textbox>
          </v:shape>
        </w:pict>
      </w:r>
    </w:p>
    <w:p w:rsidR="00911157" w:rsidRPr="003847C7" w:rsidRDefault="00911157" w:rsidP="009536A5">
      <w:pPr>
        <w:rPr>
          <w:rFonts w:ascii="Times New Roman" w:hAnsi="Times New Roman" w:cs="Times New Roman"/>
          <w:sz w:val="24"/>
          <w:szCs w:val="24"/>
        </w:rPr>
      </w:pPr>
    </w:p>
    <w:p w:rsidR="00911157" w:rsidRPr="003847C7" w:rsidRDefault="00911157" w:rsidP="009536A5">
      <w:pPr>
        <w:rPr>
          <w:rFonts w:ascii="Times New Roman" w:hAnsi="Times New Roman" w:cs="Times New Roman"/>
          <w:sz w:val="24"/>
          <w:szCs w:val="24"/>
        </w:rPr>
      </w:pPr>
    </w:p>
    <w:p w:rsidR="00911157" w:rsidRPr="003847C7" w:rsidRDefault="00911157" w:rsidP="009536A5">
      <w:pPr>
        <w:rPr>
          <w:rFonts w:ascii="Times New Roman" w:hAnsi="Times New Roman" w:cs="Times New Roman"/>
          <w:sz w:val="24"/>
          <w:szCs w:val="24"/>
        </w:rPr>
      </w:pPr>
    </w:p>
    <w:p w:rsidR="003B6F03" w:rsidRPr="003847C7" w:rsidRDefault="003B6F03" w:rsidP="003B6F03">
      <w:pPr>
        <w:rPr>
          <w:rFonts w:ascii="Times New Roman" w:hAnsi="Times New Roman" w:cs="Times New Roman"/>
          <w:sz w:val="24"/>
          <w:szCs w:val="24"/>
          <w:u w:val="single"/>
        </w:rPr>
      </w:pPr>
      <w:r w:rsidRPr="003847C7">
        <w:rPr>
          <w:rFonts w:ascii="Times New Roman" w:hAnsi="Times New Roman" w:cs="Times New Roman"/>
          <w:sz w:val="24"/>
          <w:szCs w:val="24"/>
          <w:u w:val="single"/>
        </w:rPr>
        <w:lastRenderedPageBreak/>
        <w:t>Tableau du budget par Lot de travaux.</w:t>
      </w:r>
    </w:p>
    <w:p w:rsidR="007D4C04" w:rsidRPr="003847C7" w:rsidRDefault="007D4C04" w:rsidP="000D58B4">
      <w:pPr>
        <w:jc w:val="center"/>
        <w:rPr>
          <w:rFonts w:ascii="Times New Roman" w:hAnsi="Times New Roman" w:cs="Times New Roman"/>
          <w:sz w:val="24"/>
          <w:szCs w:val="24"/>
        </w:rPr>
      </w:pPr>
      <w:r w:rsidRPr="003847C7">
        <w:rPr>
          <w:rFonts w:ascii="Times New Roman" w:hAnsi="Times New Roman" w:cs="Times New Roman"/>
          <w:noProof/>
          <w:sz w:val="24"/>
          <w:szCs w:val="24"/>
          <w:lang w:eastAsia="fr-FR"/>
        </w:rPr>
        <w:drawing>
          <wp:inline distT="0" distB="0" distL="0" distR="0">
            <wp:extent cx="3648075" cy="990600"/>
            <wp:effectExtent l="171450" t="133350" r="371475" b="30480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srcRect/>
                    <a:stretch>
                      <a:fillRect/>
                    </a:stretch>
                  </pic:blipFill>
                  <pic:spPr bwMode="auto">
                    <a:xfrm>
                      <a:off x="0" y="0"/>
                      <a:ext cx="3648075" cy="990600"/>
                    </a:xfrm>
                    <a:prstGeom prst="rect">
                      <a:avLst/>
                    </a:prstGeom>
                    <a:ln>
                      <a:noFill/>
                    </a:ln>
                    <a:effectLst>
                      <a:outerShdw blurRad="292100" dist="139700" dir="2700000" algn="tl" rotWithShape="0">
                        <a:srgbClr val="333333">
                          <a:alpha val="65000"/>
                        </a:srgbClr>
                      </a:outerShdw>
                    </a:effectLst>
                  </pic:spPr>
                </pic:pic>
              </a:graphicData>
            </a:graphic>
          </wp:inline>
        </w:drawing>
      </w:r>
    </w:p>
    <w:p w:rsidR="007D4C04" w:rsidRPr="003847C7" w:rsidRDefault="007D4C04" w:rsidP="009536A5">
      <w:pPr>
        <w:rPr>
          <w:rFonts w:ascii="Times New Roman" w:hAnsi="Times New Roman" w:cs="Times New Roman"/>
          <w:sz w:val="24"/>
          <w:szCs w:val="24"/>
        </w:rPr>
      </w:pPr>
      <w:r w:rsidRPr="003847C7">
        <w:rPr>
          <w:rFonts w:ascii="Times New Roman" w:hAnsi="Times New Roman" w:cs="Times New Roman"/>
          <w:sz w:val="24"/>
          <w:szCs w:val="24"/>
        </w:rPr>
        <w:t>On obtient ainsi le tableau suivant.</w:t>
      </w:r>
    </w:p>
    <w:p w:rsidR="00911157" w:rsidRDefault="00911157" w:rsidP="009536A5"/>
    <w:p w:rsidR="00911157" w:rsidRDefault="00911157" w:rsidP="009536A5"/>
    <w:p w:rsidR="00911157" w:rsidRDefault="00911157" w:rsidP="009536A5"/>
    <w:p w:rsidR="00911157" w:rsidRDefault="00911157" w:rsidP="009536A5"/>
    <w:p w:rsidR="00911157" w:rsidRDefault="00911157" w:rsidP="009536A5"/>
    <w:p w:rsidR="00911157" w:rsidRDefault="00911157" w:rsidP="009536A5"/>
    <w:p w:rsidR="00911157" w:rsidRDefault="00911157" w:rsidP="009536A5"/>
    <w:p w:rsidR="00911157" w:rsidRDefault="00911157" w:rsidP="009536A5"/>
    <w:p w:rsidR="0008183C" w:rsidRDefault="0008183C" w:rsidP="009536A5"/>
    <w:p w:rsidR="0008183C" w:rsidRDefault="0008183C" w:rsidP="009536A5"/>
    <w:p w:rsidR="0008183C" w:rsidRDefault="0008183C" w:rsidP="009536A5"/>
    <w:p w:rsidR="0008183C" w:rsidRDefault="0008183C" w:rsidP="009536A5"/>
    <w:p w:rsidR="0008183C" w:rsidRDefault="0008183C" w:rsidP="009536A5"/>
    <w:p w:rsidR="0008183C" w:rsidRDefault="0008183C" w:rsidP="009536A5"/>
    <w:p w:rsidR="0008183C" w:rsidRDefault="0008183C" w:rsidP="009536A5"/>
    <w:p w:rsidR="0008183C" w:rsidRDefault="0008183C" w:rsidP="009536A5"/>
    <w:p w:rsidR="00911157" w:rsidRDefault="00911157" w:rsidP="009536A5"/>
    <w:p w:rsidR="00911157" w:rsidRDefault="00D61D3E" w:rsidP="009536A5">
      <w:r>
        <w:rPr>
          <w:noProof/>
          <w:lang w:eastAsia="fr-FR"/>
        </w:rPr>
        <w:pict>
          <v:shape id="_x0000_s1165" type="#_x0000_t202" style="position:absolute;margin-left:486.25pt;margin-top:9.3pt;width:51.75pt;height:25.5pt;z-index:251745280" stroked="f">
            <v:textbox style="mso-next-textbox:#_x0000_s1165">
              <w:txbxContent>
                <w:p w:rsidR="00347CAE" w:rsidRDefault="00347CAE" w:rsidP="009E181C">
                  <w:pPr>
                    <w:jc w:val="center"/>
                  </w:pPr>
                  <w:r>
                    <w:rPr>
                      <w:color w:val="D34817" w:themeColor="accent1"/>
                    </w:rPr>
                    <w:t>38</w:t>
                  </w:r>
                </w:p>
              </w:txbxContent>
            </v:textbox>
          </v:shape>
        </w:pict>
      </w:r>
    </w:p>
    <w:p w:rsidR="00911157" w:rsidRDefault="00911157" w:rsidP="009536A5"/>
    <w:p w:rsidR="009536A5" w:rsidRDefault="009536A5" w:rsidP="009536A5">
      <w:pPr>
        <w:pStyle w:val="Titre1"/>
      </w:pPr>
      <w:bookmarkStart w:id="29" w:name="_Toc368668855"/>
      <w:r>
        <w:lastRenderedPageBreak/>
        <w:t>Question 19</w:t>
      </w:r>
      <w:bookmarkEnd w:id="29"/>
    </w:p>
    <w:p w:rsidR="009536A5" w:rsidRDefault="009536A5" w:rsidP="009536A5"/>
    <w:p w:rsidR="009536A5" w:rsidRDefault="009536A5" w:rsidP="009536A5">
      <w:r>
        <w:rPr>
          <w:noProof/>
          <w:lang w:eastAsia="fr-FR"/>
        </w:rPr>
        <w:drawing>
          <wp:anchor distT="0" distB="0" distL="114300" distR="114300" simplePos="0" relativeHeight="251679744" behindDoc="0" locked="0" layoutInCell="1" allowOverlap="1">
            <wp:simplePos x="0" y="0"/>
            <wp:positionH relativeFrom="column">
              <wp:posOffset>505460</wp:posOffset>
            </wp:positionH>
            <wp:positionV relativeFrom="paragraph">
              <wp:posOffset>201295</wp:posOffset>
            </wp:positionV>
            <wp:extent cx="5514340" cy="7471410"/>
            <wp:effectExtent l="38100" t="19050" r="10160" b="15240"/>
            <wp:wrapNone/>
            <wp:docPr id="8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srcRect/>
                    <a:stretch>
                      <a:fillRect/>
                    </a:stretch>
                  </pic:blipFill>
                  <pic:spPr bwMode="auto">
                    <a:xfrm>
                      <a:off x="0" y="0"/>
                      <a:ext cx="5514340" cy="7471410"/>
                    </a:xfrm>
                    <a:prstGeom prst="rect">
                      <a:avLst/>
                    </a:prstGeom>
                    <a:noFill/>
                    <a:ln w="9525">
                      <a:solidFill>
                        <a:schemeClr val="tx1"/>
                      </a:solidFill>
                      <a:miter lim="800000"/>
                      <a:headEnd/>
                      <a:tailEnd/>
                    </a:ln>
                  </pic:spPr>
                </pic:pic>
              </a:graphicData>
            </a:graphic>
          </wp:anchor>
        </w:drawing>
      </w:r>
    </w:p>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Pr="006F4CBA" w:rsidRDefault="00D61D3E" w:rsidP="009536A5">
      <w:r>
        <w:rPr>
          <w:noProof/>
          <w:lang w:eastAsia="fr-FR"/>
        </w:rPr>
        <w:pict>
          <v:shape id="_x0000_s1166" type="#_x0000_t202" style="position:absolute;margin-left:484.75pt;margin-top:.8pt;width:51.75pt;height:25.5pt;z-index:251746304" stroked="f">
            <v:textbox style="mso-next-textbox:#_x0000_s1166">
              <w:txbxContent>
                <w:p w:rsidR="00347CAE" w:rsidRDefault="00347CAE" w:rsidP="009E181C">
                  <w:pPr>
                    <w:jc w:val="center"/>
                  </w:pPr>
                  <w:r>
                    <w:rPr>
                      <w:color w:val="D34817" w:themeColor="accent1"/>
                    </w:rPr>
                    <w:t>39</w:t>
                  </w:r>
                </w:p>
              </w:txbxContent>
            </v:textbox>
          </v:shape>
        </w:pict>
      </w:r>
    </w:p>
    <w:p w:rsidR="009536A5" w:rsidRDefault="009536A5" w:rsidP="009536A5"/>
    <w:p w:rsidR="009536A5" w:rsidRDefault="009536A5" w:rsidP="009536A5"/>
    <w:p w:rsidR="009536A5" w:rsidRPr="006F4CBA" w:rsidRDefault="009536A5" w:rsidP="009536A5">
      <w:pPr>
        <w:rPr>
          <w:lang w:val="fr-CH"/>
        </w:rPr>
      </w:pPr>
      <w:r>
        <w:rPr>
          <w:noProof/>
          <w:lang w:eastAsia="fr-FR"/>
        </w:rPr>
        <w:lastRenderedPageBreak/>
        <w:drawing>
          <wp:anchor distT="0" distB="0" distL="114300" distR="114300" simplePos="0" relativeHeight="251680768" behindDoc="0" locked="0" layoutInCell="1" allowOverlap="1">
            <wp:simplePos x="0" y="0"/>
            <wp:positionH relativeFrom="column">
              <wp:posOffset>528320</wp:posOffset>
            </wp:positionH>
            <wp:positionV relativeFrom="paragraph">
              <wp:posOffset>221615</wp:posOffset>
            </wp:positionV>
            <wp:extent cx="5612130" cy="7917180"/>
            <wp:effectExtent l="38100" t="19050" r="26670" b="26670"/>
            <wp:wrapNone/>
            <wp:docPr id="8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srcRect/>
                    <a:stretch>
                      <a:fillRect/>
                    </a:stretch>
                  </pic:blipFill>
                  <pic:spPr bwMode="auto">
                    <a:xfrm>
                      <a:off x="0" y="0"/>
                      <a:ext cx="5612130" cy="7917180"/>
                    </a:xfrm>
                    <a:prstGeom prst="rect">
                      <a:avLst/>
                    </a:prstGeom>
                    <a:noFill/>
                    <a:ln w="9525">
                      <a:solidFill>
                        <a:schemeClr val="tx1"/>
                      </a:solidFill>
                      <a:miter lim="800000"/>
                      <a:headEnd/>
                      <a:tailEnd/>
                    </a:ln>
                  </pic:spPr>
                </pic:pic>
              </a:graphicData>
            </a:graphic>
          </wp:anchor>
        </w:drawing>
      </w:r>
    </w:p>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D61D3E" w:rsidP="009536A5">
      <w:r>
        <w:rPr>
          <w:noProof/>
          <w:lang w:eastAsia="fr-FR"/>
        </w:rPr>
        <w:pict>
          <v:shape id="_x0000_s1167" type="#_x0000_t202" style="position:absolute;margin-left:487.75pt;margin-top:6pt;width:51.75pt;height:25.5pt;z-index:251747328" stroked="f">
            <v:textbox style="mso-next-textbox:#_x0000_s1167">
              <w:txbxContent>
                <w:p w:rsidR="00347CAE" w:rsidRDefault="00347CAE" w:rsidP="009E181C">
                  <w:pPr>
                    <w:jc w:val="center"/>
                  </w:pPr>
                  <w:r>
                    <w:rPr>
                      <w:color w:val="D34817" w:themeColor="accent1"/>
                    </w:rPr>
                    <w:t>40</w:t>
                  </w:r>
                </w:p>
              </w:txbxContent>
            </v:textbox>
          </v:shape>
        </w:pict>
      </w:r>
    </w:p>
    <w:p w:rsidR="009536A5" w:rsidRDefault="009536A5" w:rsidP="009536A5"/>
    <w:p w:rsidR="009536A5" w:rsidRDefault="009536A5" w:rsidP="009536A5"/>
    <w:p w:rsidR="009536A5" w:rsidRDefault="00E33421" w:rsidP="009536A5">
      <w:r>
        <w:rPr>
          <w:noProof/>
          <w:lang w:eastAsia="fr-FR"/>
        </w:rPr>
        <w:lastRenderedPageBreak/>
        <w:drawing>
          <wp:anchor distT="0" distB="0" distL="114300" distR="114300" simplePos="0" relativeHeight="251681792" behindDoc="0" locked="0" layoutInCell="1" allowOverlap="1">
            <wp:simplePos x="0" y="0"/>
            <wp:positionH relativeFrom="column">
              <wp:posOffset>107950</wp:posOffset>
            </wp:positionH>
            <wp:positionV relativeFrom="paragraph">
              <wp:posOffset>214630</wp:posOffset>
            </wp:positionV>
            <wp:extent cx="6433820" cy="7937500"/>
            <wp:effectExtent l="38100" t="19050" r="24130" b="25400"/>
            <wp:wrapNone/>
            <wp:docPr id="8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srcRect/>
                    <a:stretch>
                      <a:fillRect/>
                    </a:stretch>
                  </pic:blipFill>
                  <pic:spPr bwMode="auto">
                    <a:xfrm>
                      <a:off x="0" y="0"/>
                      <a:ext cx="6433820" cy="7937500"/>
                    </a:xfrm>
                    <a:prstGeom prst="rect">
                      <a:avLst/>
                    </a:prstGeom>
                    <a:noFill/>
                    <a:ln w="9525">
                      <a:solidFill>
                        <a:schemeClr val="tx1"/>
                      </a:solidFill>
                      <a:miter lim="800000"/>
                      <a:headEnd/>
                      <a:tailEnd/>
                    </a:ln>
                  </pic:spPr>
                </pic:pic>
              </a:graphicData>
            </a:graphic>
          </wp:anchor>
        </w:drawing>
      </w:r>
    </w:p>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9536A5" w:rsidP="009536A5"/>
    <w:p w:rsidR="009536A5" w:rsidRDefault="00D61D3E" w:rsidP="009536A5">
      <w:r>
        <w:rPr>
          <w:noProof/>
          <w:lang w:eastAsia="fr-FR"/>
        </w:rPr>
        <w:pict>
          <v:shape id="_x0000_s1168" type="#_x0000_t202" style="position:absolute;margin-left:491.5pt;margin-top:-33.6pt;width:51.75pt;height:25.5pt;z-index:251748352" stroked="f">
            <v:textbox style="mso-next-textbox:#_x0000_s1168">
              <w:txbxContent>
                <w:p w:rsidR="00347CAE" w:rsidRDefault="00347CAE" w:rsidP="009E181C">
                  <w:pPr>
                    <w:jc w:val="center"/>
                  </w:pPr>
                  <w:r>
                    <w:rPr>
                      <w:color w:val="D34817" w:themeColor="accent1"/>
                    </w:rPr>
                    <w:t>41</w:t>
                  </w:r>
                </w:p>
              </w:txbxContent>
            </v:textbox>
          </v:shape>
        </w:pict>
      </w:r>
    </w:p>
    <w:p w:rsidR="009536A5" w:rsidRDefault="009536A5" w:rsidP="009536A5"/>
    <w:p w:rsidR="009536A5" w:rsidRPr="006F4CBA" w:rsidRDefault="00E33421" w:rsidP="009536A5">
      <w:r>
        <w:rPr>
          <w:noProof/>
          <w:lang w:eastAsia="fr-FR"/>
        </w:rPr>
        <w:drawing>
          <wp:anchor distT="0" distB="0" distL="114300" distR="114300" simplePos="0" relativeHeight="251682816" behindDoc="0" locked="0" layoutInCell="1" allowOverlap="1">
            <wp:simplePos x="0" y="0"/>
            <wp:positionH relativeFrom="column">
              <wp:posOffset>108585</wp:posOffset>
            </wp:positionH>
            <wp:positionV relativeFrom="paragraph">
              <wp:posOffset>29210</wp:posOffset>
            </wp:positionV>
            <wp:extent cx="6090920" cy="7808595"/>
            <wp:effectExtent l="38100" t="19050" r="24130" b="20955"/>
            <wp:wrapNone/>
            <wp:docPr id="8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a:stretch>
                      <a:fillRect/>
                    </a:stretch>
                  </pic:blipFill>
                  <pic:spPr bwMode="auto">
                    <a:xfrm>
                      <a:off x="0" y="0"/>
                      <a:ext cx="6090920" cy="7808595"/>
                    </a:xfrm>
                    <a:prstGeom prst="rect">
                      <a:avLst/>
                    </a:prstGeom>
                    <a:noFill/>
                    <a:ln w="9525">
                      <a:solidFill>
                        <a:schemeClr val="tx1"/>
                      </a:solidFill>
                      <a:miter lim="800000"/>
                      <a:headEnd/>
                      <a:tailEnd/>
                    </a:ln>
                  </pic:spPr>
                </pic:pic>
              </a:graphicData>
            </a:graphic>
          </wp:anchor>
        </w:drawing>
      </w:r>
    </w:p>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Default="00D61D3E" w:rsidP="009536A5">
      <w:r>
        <w:rPr>
          <w:noProof/>
          <w:lang w:eastAsia="fr-FR"/>
        </w:rPr>
        <w:pict>
          <v:shape id="_x0000_s1169" type="#_x0000_t202" style="position:absolute;margin-left:484pt;margin-top:3.75pt;width:51.75pt;height:25.5pt;z-index:251749376" stroked="f">
            <v:textbox style="mso-next-textbox:#_x0000_s1169">
              <w:txbxContent>
                <w:p w:rsidR="00347CAE" w:rsidRDefault="00347CAE" w:rsidP="009E181C">
                  <w:pPr>
                    <w:jc w:val="center"/>
                  </w:pPr>
                  <w:r>
                    <w:rPr>
                      <w:color w:val="D34817" w:themeColor="accent1"/>
                    </w:rPr>
                    <w:t>42</w:t>
                  </w:r>
                </w:p>
              </w:txbxContent>
            </v:textbox>
          </v:shape>
        </w:pict>
      </w:r>
    </w:p>
    <w:p w:rsidR="009536A5" w:rsidRDefault="009536A5" w:rsidP="009536A5"/>
    <w:p w:rsidR="009536A5" w:rsidRDefault="009536A5" w:rsidP="009536A5"/>
    <w:p w:rsidR="009536A5" w:rsidRDefault="009536A5" w:rsidP="009536A5"/>
    <w:p w:rsidR="009536A5" w:rsidRPr="006F4CBA" w:rsidRDefault="00E33421" w:rsidP="009536A5">
      <w:r>
        <w:rPr>
          <w:noProof/>
          <w:lang w:eastAsia="fr-FR"/>
        </w:rPr>
        <w:drawing>
          <wp:anchor distT="0" distB="0" distL="114300" distR="114300" simplePos="0" relativeHeight="251683840" behindDoc="0" locked="0" layoutInCell="1" allowOverlap="1">
            <wp:simplePos x="0" y="0"/>
            <wp:positionH relativeFrom="column">
              <wp:posOffset>-139065</wp:posOffset>
            </wp:positionH>
            <wp:positionV relativeFrom="paragraph">
              <wp:posOffset>227330</wp:posOffset>
            </wp:positionV>
            <wp:extent cx="6632575" cy="7965440"/>
            <wp:effectExtent l="19050" t="19050" r="15875" b="16510"/>
            <wp:wrapNone/>
            <wp:docPr id="8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srcRect/>
                    <a:stretch>
                      <a:fillRect/>
                    </a:stretch>
                  </pic:blipFill>
                  <pic:spPr bwMode="auto">
                    <a:xfrm>
                      <a:off x="0" y="0"/>
                      <a:ext cx="6632575" cy="7965440"/>
                    </a:xfrm>
                    <a:prstGeom prst="rect">
                      <a:avLst/>
                    </a:prstGeom>
                    <a:noFill/>
                    <a:ln w="9525">
                      <a:solidFill>
                        <a:schemeClr val="tx1"/>
                      </a:solidFill>
                      <a:miter lim="800000"/>
                      <a:headEnd/>
                      <a:tailEnd/>
                    </a:ln>
                  </pic:spPr>
                </pic:pic>
              </a:graphicData>
            </a:graphic>
          </wp:anchor>
        </w:drawing>
      </w:r>
    </w:p>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E33421" w:rsidP="009536A5">
      <w:r>
        <w:rPr>
          <w:noProof/>
          <w:lang w:eastAsia="fr-FR"/>
        </w:rPr>
        <w:drawing>
          <wp:anchor distT="0" distB="0" distL="114300" distR="114300" simplePos="0" relativeHeight="251684864" behindDoc="0" locked="0" layoutInCell="1" allowOverlap="1">
            <wp:simplePos x="0" y="0"/>
            <wp:positionH relativeFrom="column">
              <wp:posOffset>-1905</wp:posOffset>
            </wp:positionH>
            <wp:positionV relativeFrom="paragraph">
              <wp:posOffset>-5715</wp:posOffset>
            </wp:positionV>
            <wp:extent cx="6326688" cy="2316480"/>
            <wp:effectExtent l="19050" t="0" r="0" b="0"/>
            <wp:wrapNone/>
            <wp:docPr id="89"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srcRect/>
                    <a:stretch>
                      <a:fillRect/>
                    </a:stretch>
                  </pic:blipFill>
                  <pic:spPr bwMode="auto">
                    <a:xfrm>
                      <a:off x="0" y="0"/>
                      <a:ext cx="6326688" cy="2316480"/>
                    </a:xfrm>
                    <a:prstGeom prst="rect">
                      <a:avLst/>
                    </a:prstGeom>
                    <a:noFill/>
                    <a:ln w="9525">
                      <a:noFill/>
                      <a:miter lim="800000"/>
                      <a:headEnd/>
                      <a:tailEnd/>
                    </a:ln>
                  </pic:spPr>
                </pic:pic>
              </a:graphicData>
            </a:graphic>
          </wp:anchor>
        </w:drawing>
      </w:r>
    </w:p>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9536A5" w:rsidP="009536A5"/>
    <w:p w:rsidR="009536A5" w:rsidRPr="006F4CBA" w:rsidRDefault="00D61D3E" w:rsidP="009536A5">
      <w:r>
        <w:rPr>
          <w:noProof/>
          <w:lang w:eastAsia="fr-FR"/>
        </w:rPr>
        <w:pict>
          <v:shape id="_x0000_s1170" type="#_x0000_t202" style="position:absolute;margin-left:486.25pt;margin-top:10.5pt;width:51.75pt;height:25.5pt;z-index:251750400" stroked="f">
            <v:textbox style="mso-next-textbox:#_x0000_s1170">
              <w:txbxContent>
                <w:p w:rsidR="00347CAE" w:rsidRDefault="00347CAE" w:rsidP="009E181C">
                  <w:pPr>
                    <w:jc w:val="center"/>
                  </w:pPr>
                  <w:r>
                    <w:rPr>
                      <w:color w:val="D34817" w:themeColor="accent1"/>
                    </w:rPr>
                    <w:t>43</w:t>
                  </w:r>
                </w:p>
              </w:txbxContent>
            </v:textbox>
          </v:shape>
        </w:pict>
      </w:r>
    </w:p>
    <w:p w:rsidR="009536A5" w:rsidRPr="006F4CBA" w:rsidRDefault="009536A5" w:rsidP="009536A5"/>
    <w:p w:rsidR="009536A5" w:rsidRDefault="009536A5" w:rsidP="009536A5">
      <w:pPr>
        <w:tabs>
          <w:tab w:val="left" w:pos="2220"/>
        </w:tabs>
      </w:pPr>
      <w:r>
        <w:tab/>
      </w:r>
    </w:p>
    <w:p w:rsidR="009536A5" w:rsidRDefault="009536A5" w:rsidP="009536A5">
      <w:pPr>
        <w:tabs>
          <w:tab w:val="left" w:pos="2220"/>
        </w:tabs>
      </w:pPr>
      <w:r>
        <w:rPr>
          <w:noProof/>
          <w:lang w:eastAsia="fr-FR"/>
        </w:rPr>
        <w:lastRenderedPageBreak/>
        <w:drawing>
          <wp:anchor distT="0" distB="0" distL="114300" distR="114300" simplePos="0" relativeHeight="251685888" behindDoc="0" locked="0" layoutInCell="1" allowOverlap="1">
            <wp:simplePos x="0" y="0"/>
            <wp:positionH relativeFrom="column">
              <wp:posOffset>680720</wp:posOffset>
            </wp:positionH>
            <wp:positionV relativeFrom="paragraph">
              <wp:posOffset>84455</wp:posOffset>
            </wp:positionV>
            <wp:extent cx="5105400" cy="6642735"/>
            <wp:effectExtent l="38100" t="19050" r="19050" b="24765"/>
            <wp:wrapNone/>
            <wp:docPr id="9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srcRect/>
                    <a:stretch>
                      <a:fillRect/>
                    </a:stretch>
                  </pic:blipFill>
                  <pic:spPr bwMode="auto">
                    <a:xfrm>
                      <a:off x="0" y="0"/>
                      <a:ext cx="5105400" cy="6642735"/>
                    </a:xfrm>
                    <a:prstGeom prst="rect">
                      <a:avLst/>
                    </a:prstGeom>
                    <a:noFill/>
                    <a:ln w="9525">
                      <a:solidFill>
                        <a:schemeClr val="tx1"/>
                      </a:solidFill>
                      <a:miter lim="800000"/>
                      <a:headEnd/>
                      <a:tailEnd/>
                    </a:ln>
                  </pic:spPr>
                </pic:pic>
              </a:graphicData>
            </a:graphic>
          </wp:anchor>
        </w:drawing>
      </w:r>
    </w:p>
    <w:p w:rsidR="009536A5" w:rsidRDefault="009536A5" w:rsidP="009536A5">
      <w:pPr>
        <w:tabs>
          <w:tab w:val="left" w:pos="2220"/>
        </w:tabs>
      </w:pPr>
      <w:r>
        <w:rPr>
          <w:noProof/>
          <w:lang w:eastAsia="fr-FR"/>
        </w:rPr>
        <w:drawing>
          <wp:anchor distT="0" distB="0" distL="114300" distR="114300" simplePos="0" relativeHeight="251686912" behindDoc="0" locked="0" layoutInCell="1" allowOverlap="1">
            <wp:simplePos x="0" y="0"/>
            <wp:positionH relativeFrom="column">
              <wp:posOffset>680720</wp:posOffset>
            </wp:positionH>
            <wp:positionV relativeFrom="paragraph">
              <wp:posOffset>6482715</wp:posOffset>
            </wp:positionV>
            <wp:extent cx="5109210" cy="1859280"/>
            <wp:effectExtent l="19050" t="19050" r="15240" b="26670"/>
            <wp:wrapNone/>
            <wp:docPr id="9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srcRect/>
                    <a:stretch>
                      <a:fillRect/>
                    </a:stretch>
                  </pic:blipFill>
                  <pic:spPr bwMode="auto">
                    <a:xfrm>
                      <a:off x="0" y="0"/>
                      <a:ext cx="5109210" cy="1859280"/>
                    </a:xfrm>
                    <a:prstGeom prst="rect">
                      <a:avLst/>
                    </a:prstGeom>
                    <a:noFill/>
                    <a:ln w="9525">
                      <a:solidFill>
                        <a:schemeClr val="tx1"/>
                      </a:solidFill>
                      <a:miter lim="800000"/>
                      <a:headEnd/>
                      <a:tailEnd/>
                    </a:ln>
                  </pic:spPr>
                </pic:pic>
              </a:graphicData>
            </a:graphic>
          </wp:anchor>
        </w:drawing>
      </w:r>
    </w:p>
    <w:p w:rsidR="009536A5" w:rsidRPr="001B72D3" w:rsidRDefault="009536A5" w:rsidP="009536A5"/>
    <w:p w:rsidR="009536A5" w:rsidRPr="001B72D3" w:rsidRDefault="009536A5" w:rsidP="009536A5"/>
    <w:p w:rsidR="009536A5" w:rsidRPr="001B72D3" w:rsidRDefault="009536A5" w:rsidP="009536A5"/>
    <w:p w:rsidR="009536A5" w:rsidRPr="001B72D3" w:rsidRDefault="009536A5" w:rsidP="009536A5"/>
    <w:p w:rsidR="009536A5" w:rsidRDefault="009536A5" w:rsidP="009536A5"/>
    <w:p w:rsidR="009536A5" w:rsidRDefault="009536A5" w:rsidP="009536A5">
      <w:pPr>
        <w:jc w:val="right"/>
      </w:pPr>
    </w:p>
    <w:p w:rsidR="009536A5" w:rsidRPr="002B1DC8" w:rsidRDefault="009536A5" w:rsidP="009536A5"/>
    <w:p w:rsidR="009536A5" w:rsidRPr="002B1DC8" w:rsidRDefault="009536A5" w:rsidP="009536A5"/>
    <w:p w:rsidR="009536A5" w:rsidRPr="002B1DC8" w:rsidRDefault="009536A5" w:rsidP="009536A5"/>
    <w:p w:rsidR="009536A5" w:rsidRPr="002B1DC8" w:rsidRDefault="009536A5" w:rsidP="009536A5"/>
    <w:p w:rsidR="009536A5" w:rsidRPr="002B1DC8" w:rsidRDefault="009536A5" w:rsidP="009536A5"/>
    <w:p w:rsidR="009536A5" w:rsidRPr="002B1DC8" w:rsidRDefault="009536A5" w:rsidP="009536A5"/>
    <w:p w:rsidR="009536A5" w:rsidRPr="002B1DC8" w:rsidRDefault="009536A5" w:rsidP="009536A5"/>
    <w:p w:rsidR="009536A5" w:rsidRPr="002B1DC8" w:rsidRDefault="009536A5" w:rsidP="009536A5"/>
    <w:p w:rsidR="009536A5" w:rsidRPr="002B1DC8" w:rsidRDefault="009536A5" w:rsidP="009536A5"/>
    <w:p w:rsidR="009536A5" w:rsidRDefault="009536A5" w:rsidP="009536A5"/>
    <w:p w:rsidR="009536A5" w:rsidRDefault="009536A5" w:rsidP="009536A5">
      <w:pPr>
        <w:jc w:val="right"/>
      </w:pPr>
    </w:p>
    <w:p w:rsidR="009536A5" w:rsidRDefault="009536A5" w:rsidP="009536A5">
      <w:pPr>
        <w:jc w:val="right"/>
      </w:pPr>
    </w:p>
    <w:p w:rsidR="009536A5" w:rsidRDefault="009536A5" w:rsidP="009536A5">
      <w:pPr>
        <w:jc w:val="right"/>
      </w:pPr>
    </w:p>
    <w:p w:rsidR="009536A5" w:rsidRDefault="009536A5" w:rsidP="009536A5">
      <w:pPr>
        <w:jc w:val="right"/>
      </w:pPr>
    </w:p>
    <w:p w:rsidR="009536A5" w:rsidRDefault="009536A5" w:rsidP="009536A5">
      <w:pPr>
        <w:jc w:val="right"/>
      </w:pPr>
    </w:p>
    <w:p w:rsidR="009536A5" w:rsidRDefault="009536A5" w:rsidP="009536A5">
      <w:pPr>
        <w:jc w:val="right"/>
      </w:pPr>
    </w:p>
    <w:p w:rsidR="009536A5" w:rsidRDefault="00D61D3E" w:rsidP="009536A5">
      <w:pPr>
        <w:jc w:val="right"/>
      </w:pPr>
      <w:r>
        <w:rPr>
          <w:noProof/>
          <w:lang w:eastAsia="fr-FR"/>
        </w:rPr>
        <w:pict>
          <v:shape id="_x0000_s1171" type="#_x0000_t202" style="position:absolute;left:0;text-align:left;margin-left:487pt;margin-top:8.25pt;width:51.75pt;height:25.5pt;z-index:251751424" stroked="f">
            <v:textbox style="mso-next-textbox:#_x0000_s1171">
              <w:txbxContent>
                <w:p w:rsidR="00347CAE" w:rsidRDefault="00347CAE" w:rsidP="009E181C">
                  <w:pPr>
                    <w:jc w:val="center"/>
                  </w:pPr>
                  <w:r>
                    <w:rPr>
                      <w:color w:val="D34817" w:themeColor="accent1"/>
                    </w:rPr>
                    <w:t>44</w:t>
                  </w:r>
                </w:p>
              </w:txbxContent>
            </v:textbox>
          </v:shape>
        </w:pict>
      </w:r>
    </w:p>
    <w:p w:rsidR="009536A5" w:rsidRDefault="009536A5" w:rsidP="009536A5">
      <w:pPr>
        <w:jc w:val="right"/>
      </w:pPr>
    </w:p>
    <w:p w:rsidR="009536A5" w:rsidRDefault="009536A5" w:rsidP="009536A5">
      <w:pPr>
        <w:jc w:val="right"/>
      </w:pPr>
    </w:p>
    <w:p w:rsidR="009536A5" w:rsidRDefault="009536A5" w:rsidP="009536A5">
      <w:pPr>
        <w:pStyle w:val="Titre1"/>
      </w:pPr>
      <w:bookmarkStart w:id="30" w:name="_Toc368668856"/>
      <w:r>
        <w:lastRenderedPageBreak/>
        <w:t>Question 20</w:t>
      </w:r>
      <w:bookmarkEnd w:id="30"/>
    </w:p>
    <w:p w:rsidR="009536A5" w:rsidRDefault="009536A5" w:rsidP="009536A5">
      <w:pPr>
        <w:rPr>
          <w:rFonts w:ascii="Times New Roman" w:hAnsi="Times New Roman" w:cs="Times New Roman"/>
        </w:rPr>
      </w:pPr>
    </w:p>
    <w:p w:rsidR="009536A5" w:rsidRPr="007739F1" w:rsidRDefault="009536A5" w:rsidP="009536A5">
      <w:pPr>
        <w:jc w:val="both"/>
        <w:rPr>
          <w:rFonts w:ascii="Times New Roman" w:hAnsi="Times New Roman" w:cs="Times New Roman"/>
          <w:sz w:val="24"/>
          <w:szCs w:val="24"/>
        </w:rPr>
      </w:pPr>
      <w:r>
        <w:rPr>
          <w:rFonts w:ascii="Times New Roman" w:hAnsi="Times New Roman" w:cs="Times New Roman"/>
        </w:rPr>
        <w:tab/>
      </w:r>
      <w:r w:rsidRPr="007739F1">
        <w:rPr>
          <w:rFonts w:ascii="Times New Roman" w:hAnsi="Times New Roman" w:cs="Times New Roman"/>
          <w:sz w:val="24"/>
          <w:szCs w:val="24"/>
        </w:rPr>
        <w:t>On considère que nous en sommes maintenant à la 7ème mise à jour depuis le début du sous-projet LOGIC.</w:t>
      </w:r>
    </w:p>
    <w:p w:rsidR="009536A5" w:rsidRPr="007739F1" w:rsidRDefault="009536A5" w:rsidP="009536A5">
      <w:p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04320" behindDoc="1" locked="0" layoutInCell="1" allowOverlap="1">
            <wp:simplePos x="0" y="0"/>
            <wp:positionH relativeFrom="column">
              <wp:posOffset>-211455</wp:posOffset>
            </wp:positionH>
            <wp:positionV relativeFrom="paragraph">
              <wp:posOffset>973455</wp:posOffset>
            </wp:positionV>
            <wp:extent cx="6602095" cy="2305050"/>
            <wp:effectExtent l="19050" t="0" r="8255" b="0"/>
            <wp:wrapTight wrapText="bothSides">
              <wp:wrapPolygon edited="0">
                <wp:start x="-62" y="0"/>
                <wp:lineTo x="-62" y="21421"/>
                <wp:lineTo x="21627" y="21421"/>
                <wp:lineTo x="21627" y="0"/>
                <wp:lineTo x="-62" y="0"/>
              </wp:wrapPolygon>
            </wp:wrapTight>
            <wp:docPr id="6" name="Image 1" descr="H:\Users\Administrator\Pictures\tablea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ers\Administrator\Pictures\tableau 1.PNG"/>
                    <pic:cNvPicPr>
                      <a:picLocks noChangeAspect="1" noChangeArrowheads="1"/>
                    </pic:cNvPicPr>
                  </pic:nvPicPr>
                  <pic:blipFill>
                    <a:blip r:embed="rId85" cstate="print"/>
                    <a:srcRect/>
                    <a:stretch>
                      <a:fillRect/>
                    </a:stretch>
                  </pic:blipFill>
                  <pic:spPr bwMode="auto">
                    <a:xfrm>
                      <a:off x="0" y="0"/>
                      <a:ext cx="6602095" cy="2305050"/>
                    </a:xfrm>
                    <a:prstGeom prst="rect">
                      <a:avLst/>
                    </a:prstGeom>
                    <a:noFill/>
                    <a:ln w="9525">
                      <a:noFill/>
                      <a:miter lim="800000"/>
                      <a:headEnd/>
                      <a:tailEnd/>
                    </a:ln>
                  </pic:spPr>
                </pic:pic>
              </a:graphicData>
            </a:graphic>
          </wp:anchor>
        </w:drawing>
      </w:r>
      <w:r w:rsidRPr="007739F1">
        <w:rPr>
          <w:rFonts w:ascii="Times New Roman" w:hAnsi="Times New Roman" w:cs="Times New Roman"/>
          <w:sz w:val="24"/>
          <w:szCs w:val="24"/>
        </w:rPr>
        <w:tab/>
        <w:t xml:space="preserve">Le responsable de ce sous-projet LOGIC a récupéré les informations utiles à ces mises à jour. Elles sont mentionnées pour chaque mise à jour et pour saisie dans une </w:t>
      </w:r>
      <w:r w:rsidRPr="007739F1">
        <w:rPr>
          <w:rFonts w:ascii="Times New Roman" w:hAnsi="Times New Roman" w:cs="Times New Roman"/>
          <w:bCs/>
          <w:sz w:val="24"/>
          <w:szCs w:val="24"/>
        </w:rPr>
        <w:t>fiche de recueil correspondante</w:t>
      </w:r>
      <w:r w:rsidRPr="007739F1">
        <w:rPr>
          <w:rFonts w:ascii="Times New Roman" w:hAnsi="Times New Roman" w:cs="Times New Roman"/>
          <w:sz w:val="24"/>
          <w:szCs w:val="24"/>
        </w:rPr>
        <w:t>. Une fois ces informations saisies, on calcule à chaque mise à jour dans ces tables les valeurs des champs de sa base de données nécessaires au pilotage du projet.</w:t>
      </w:r>
    </w:p>
    <w:p w:rsidR="009536A5" w:rsidRDefault="009536A5" w:rsidP="009536A5"/>
    <w:p w:rsidR="009536A5" w:rsidRPr="0028092F" w:rsidRDefault="00D61D3E" w:rsidP="009536A5">
      <w:pPr>
        <w:jc w:val="center"/>
        <w:rPr>
          <w:i/>
          <w:u w:val="single"/>
        </w:rPr>
      </w:pPr>
      <w:r w:rsidRPr="00D61D3E">
        <w:rPr>
          <w:bCs/>
          <w:i/>
          <w:noProof/>
          <w:u w:val="single"/>
          <w:lang w:eastAsia="fr-FR"/>
        </w:rPr>
        <w:pict>
          <v:shape id="_x0000_s1172" type="#_x0000_t202" style="position:absolute;left:0;text-align:left;margin-left:487pt;margin-top:38.8pt;width:51.75pt;height:25.5pt;z-index:251752448" stroked="f">
            <v:textbox style="mso-next-textbox:#_x0000_s1172">
              <w:txbxContent>
                <w:p w:rsidR="00347CAE" w:rsidRDefault="00347CAE" w:rsidP="009E181C">
                  <w:pPr>
                    <w:jc w:val="center"/>
                  </w:pPr>
                  <w:r>
                    <w:rPr>
                      <w:color w:val="D34817" w:themeColor="accent1"/>
                    </w:rPr>
                    <w:t>45</w:t>
                  </w:r>
                </w:p>
              </w:txbxContent>
            </v:textbox>
          </v:shape>
        </w:pict>
      </w:r>
      <w:r w:rsidR="009536A5" w:rsidRPr="00053364">
        <w:rPr>
          <w:bCs/>
          <w:i/>
          <w:u w:val="single"/>
        </w:rPr>
        <w:t xml:space="preserve">Tableau de bord </w:t>
      </w:r>
      <w:r w:rsidR="009536A5" w:rsidRPr="00053364">
        <w:rPr>
          <w:i/>
          <w:u w:val="single"/>
        </w:rPr>
        <w:t xml:space="preserve">du sous-projet LOGIC </w:t>
      </w:r>
      <w:r w:rsidR="009536A5">
        <w:rPr>
          <w:i/>
          <w:u w:val="single"/>
        </w:rPr>
        <w:br/>
      </w:r>
      <w:r w:rsidR="009536A5">
        <w:rPr>
          <w:i/>
          <w:u w:val="single"/>
        </w:rPr>
        <w:br/>
      </w:r>
      <w:r w:rsidR="009536A5" w:rsidRPr="00053364">
        <w:rPr>
          <w:i/>
          <w:noProof/>
          <w:u w:val="single"/>
          <w:lang w:eastAsia="fr-FR"/>
        </w:rPr>
        <w:drawing>
          <wp:anchor distT="0" distB="0" distL="114300" distR="114300" simplePos="0" relativeHeight="251705344" behindDoc="1" locked="0" layoutInCell="1" allowOverlap="1">
            <wp:simplePos x="0" y="0"/>
            <wp:positionH relativeFrom="column">
              <wp:posOffset>-306705</wp:posOffset>
            </wp:positionH>
            <wp:positionV relativeFrom="paragraph">
              <wp:posOffset>48895</wp:posOffset>
            </wp:positionV>
            <wp:extent cx="6894830" cy="2305050"/>
            <wp:effectExtent l="19050" t="0" r="1270" b="0"/>
            <wp:wrapTight wrapText="bothSides">
              <wp:wrapPolygon edited="0">
                <wp:start x="-60" y="0"/>
                <wp:lineTo x="-60" y="21421"/>
                <wp:lineTo x="21604" y="21421"/>
                <wp:lineTo x="21604" y="0"/>
                <wp:lineTo x="-60" y="0"/>
              </wp:wrapPolygon>
            </wp:wrapTight>
            <wp:docPr id="119" name="Image 3" descr="H:\Users\Administrator\Pictures\tablea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Administrator\Pictures\tableau 2.PNG"/>
                    <pic:cNvPicPr>
                      <a:picLocks noChangeAspect="1" noChangeArrowheads="1"/>
                    </pic:cNvPicPr>
                  </pic:nvPicPr>
                  <pic:blipFill>
                    <a:blip r:embed="rId86" cstate="print"/>
                    <a:srcRect/>
                    <a:stretch>
                      <a:fillRect/>
                    </a:stretch>
                  </pic:blipFill>
                  <pic:spPr bwMode="auto">
                    <a:xfrm>
                      <a:off x="0" y="0"/>
                      <a:ext cx="6894830" cy="2305050"/>
                    </a:xfrm>
                    <a:prstGeom prst="rect">
                      <a:avLst/>
                    </a:prstGeom>
                    <a:noFill/>
                    <a:ln w="9525">
                      <a:noFill/>
                      <a:miter lim="800000"/>
                      <a:headEnd/>
                      <a:tailEnd/>
                    </a:ln>
                  </pic:spPr>
                </pic:pic>
              </a:graphicData>
            </a:graphic>
          </wp:anchor>
        </w:drawing>
      </w:r>
    </w:p>
    <w:p w:rsidR="009536A5" w:rsidRDefault="009536A5" w:rsidP="009536A5">
      <w:pPr>
        <w:pStyle w:val="Titre1"/>
      </w:pPr>
      <w:bookmarkStart w:id="31" w:name="_Toc368668857"/>
      <w:r>
        <w:lastRenderedPageBreak/>
        <w:t>Question 21</w:t>
      </w:r>
      <w:bookmarkEnd w:id="31"/>
    </w:p>
    <w:p w:rsidR="009536A5" w:rsidRDefault="009536A5" w:rsidP="009536A5">
      <w:pPr>
        <w:rPr>
          <w:rFonts w:ascii="Times New Roman" w:hAnsi="Times New Roman" w:cs="Times New Roman"/>
        </w:rPr>
      </w:pPr>
    </w:p>
    <w:p w:rsidR="009536A5" w:rsidRPr="00053364" w:rsidRDefault="009536A5" w:rsidP="009536A5">
      <w:pPr>
        <w:rPr>
          <w:b/>
        </w:rPr>
      </w:pPr>
      <w:r>
        <w:rPr>
          <w:rFonts w:ascii="Times New Roman" w:hAnsi="Times New Roman" w:cs="Times New Roman"/>
        </w:rPr>
        <w:tab/>
      </w:r>
      <w:r w:rsidRPr="00053364">
        <w:rPr>
          <w:rFonts w:ascii="Times New Roman" w:hAnsi="Times New Roman" w:cs="Times New Roman"/>
          <w:b/>
          <w:sz w:val="24"/>
          <w:szCs w:val="24"/>
        </w:rPr>
        <w:t>Courbes </w:t>
      </w:r>
      <w:r>
        <w:rPr>
          <w:rFonts w:ascii="Times New Roman" w:hAnsi="Times New Roman" w:cs="Times New Roman"/>
          <w:b/>
          <w:sz w:val="24"/>
          <w:szCs w:val="24"/>
        </w:rPr>
        <w:t>en fonction des mises à jour</w:t>
      </w:r>
      <w:r w:rsidRPr="00053364">
        <w:rPr>
          <w:rFonts w:ascii="Times New Roman" w:hAnsi="Times New Roman" w:cs="Times New Roman"/>
          <w:b/>
          <w:sz w:val="24"/>
          <w:szCs w:val="24"/>
        </w:rPr>
        <w:t> :</w:t>
      </w:r>
    </w:p>
    <w:p w:rsidR="009536A5" w:rsidRDefault="009536A5" w:rsidP="009536A5">
      <w:pPr>
        <w:ind w:left="-567" w:right="-1277"/>
      </w:pPr>
      <w:r w:rsidRPr="0021797B">
        <w:rPr>
          <w:noProof/>
          <w:lang w:eastAsia="fr-FR"/>
        </w:rPr>
        <w:drawing>
          <wp:inline distT="0" distB="0" distL="0" distR="0">
            <wp:extent cx="3448050" cy="2743200"/>
            <wp:effectExtent l="0" t="0" r="0" b="0"/>
            <wp:docPr id="120"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21797B">
        <w:rPr>
          <w:noProof/>
          <w:lang w:eastAsia="fr-FR"/>
        </w:rPr>
        <w:t xml:space="preserve"> </w:t>
      </w:r>
      <w:r w:rsidRPr="0021797B">
        <w:rPr>
          <w:noProof/>
          <w:lang w:eastAsia="fr-FR"/>
        </w:rPr>
        <w:drawing>
          <wp:inline distT="0" distB="0" distL="0" distR="0">
            <wp:extent cx="3629025" cy="2743200"/>
            <wp:effectExtent l="19050" t="0" r="9525" b="0"/>
            <wp:docPr id="121"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536A5" w:rsidRDefault="009536A5" w:rsidP="009536A5">
      <w:pPr>
        <w:jc w:val="center"/>
        <w:rPr>
          <w:rFonts w:ascii="Times New Roman" w:hAnsi="Times New Roman" w:cs="Times New Roman"/>
          <w:bCs/>
          <w:i/>
          <w:sz w:val="24"/>
          <w:szCs w:val="24"/>
          <w:u w:val="single"/>
        </w:rPr>
      </w:pPr>
      <w:r w:rsidRPr="0021797B">
        <w:rPr>
          <w:rFonts w:ascii="Times New Roman" w:hAnsi="Times New Roman" w:cs="Times New Roman"/>
          <w:bCs/>
          <w:i/>
          <w:sz w:val="24"/>
          <w:szCs w:val="24"/>
          <w:u w:val="single"/>
        </w:rPr>
        <w:t>Glissement de la date</w:t>
      </w:r>
      <w:r w:rsidRPr="0021797B">
        <w:rPr>
          <w:rFonts w:ascii="Times New Roman" w:hAnsi="Times New Roman" w:cs="Times New Roman"/>
          <w:i/>
          <w:sz w:val="24"/>
          <w:szCs w:val="24"/>
          <w:u w:val="single"/>
        </w:rPr>
        <w:t xml:space="preserve"> de fin</w:t>
      </w:r>
      <w:r w:rsidRPr="0021797B">
        <w:rPr>
          <w:rFonts w:ascii="Times New Roman" w:hAnsi="Times New Roman" w:cs="Times New Roman"/>
          <w:i/>
          <w:sz w:val="24"/>
          <w:szCs w:val="24"/>
        </w:rPr>
        <w:t xml:space="preserve"> </w:t>
      </w:r>
      <w:r w:rsidRPr="0021797B">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21797B">
        <w:rPr>
          <w:rFonts w:ascii="Times New Roman" w:hAnsi="Times New Roman" w:cs="Times New Roman"/>
          <w:bCs/>
          <w:i/>
          <w:sz w:val="24"/>
          <w:szCs w:val="24"/>
        </w:rPr>
        <w:tab/>
      </w:r>
      <w:r w:rsidRPr="0021797B">
        <w:rPr>
          <w:rFonts w:ascii="Times New Roman" w:hAnsi="Times New Roman" w:cs="Times New Roman"/>
          <w:bCs/>
          <w:i/>
          <w:sz w:val="24"/>
          <w:szCs w:val="24"/>
          <w:u w:val="single"/>
        </w:rPr>
        <w:t>CBTP, CRTE, CBTE</w:t>
      </w:r>
    </w:p>
    <w:p w:rsidR="009536A5" w:rsidRDefault="00D61D3E" w:rsidP="009536A5">
      <w:pPr>
        <w:jc w:val="center"/>
        <w:rPr>
          <w:rFonts w:ascii="Times New Roman" w:hAnsi="Times New Roman" w:cs="Times New Roman"/>
          <w:bCs/>
          <w:i/>
          <w:sz w:val="24"/>
          <w:szCs w:val="24"/>
          <w:u w:val="single"/>
        </w:rPr>
      </w:pPr>
      <w:r>
        <w:rPr>
          <w:rFonts w:ascii="Times New Roman" w:hAnsi="Times New Roman" w:cs="Times New Roman"/>
          <w:bCs/>
          <w:i/>
          <w:noProof/>
          <w:sz w:val="24"/>
          <w:szCs w:val="24"/>
          <w:u w:val="single"/>
          <w:lang w:eastAsia="fr-FR"/>
        </w:rPr>
        <w:pict>
          <v:shapetype id="_x0000_t32" coordsize="21600,21600" o:spt="32" o:oned="t" path="m,l21600,21600e" filled="f">
            <v:path arrowok="t" fillok="f" o:connecttype="none"/>
            <o:lock v:ext="edit" shapetype="t"/>
          </v:shapetype>
          <v:shape id="_x0000_s1139" type="#_x0000_t32" style="position:absolute;left:0;text-align:left;margin-left:-25.65pt;margin-top:1.95pt;width:564pt;height:.75pt;z-index:251706368" o:connectortype="straight" strokeweight=".5pt">
            <v:stroke dashstyle="dash"/>
          </v:shape>
        </w:pict>
      </w:r>
    </w:p>
    <w:p w:rsidR="009536A5" w:rsidRDefault="009536A5" w:rsidP="009536A5">
      <w:pPr>
        <w:ind w:left="-567" w:right="-1277"/>
        <w:rPr>
          <w:rFonts w:ascii="Times New Roman" w:hAnsi="Times New Roman" w:cs="Times New Roman"/>
          <w:sz w:val="24"/>
          <w:szCs w:val="24"/>
        </w:rPr>
      </w:pPr>
      <w:r>
        <w:rPr>
          <w:noProof/>
          <w:lang w:eastAsia="fr-FR"/>
        </w:rPr>
        <w:drawing>
          <wp:inline distT="0" distB="0" distL="0" distR="0">
            <wp:extent cx="3571875" cy="2743200"/>
            <wp:effectExtent l="19050" t="0" r="9525" b="0"/>
            <wp:docPr id="1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noProof/>
          <w:lang w:eastAsia="fr-FR"/>
        </w:rPr>
        <w:drawing>
          <wp:inline distT="0" distB="0" distL="0" distR="0">
            <wp:extent cx="3571875" cy="2743200"/>
            <wp:effectExtent l="19050" t="0" r="9525" b="0"/>
            <wp:docPr id="12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536A5" w:rsidRDefault="00D61D3E" w:rsidP="009536A5">
      <w:pPr>
        <w:ind w:left="-567" w:right="-1277"/>
        <w:jc w:val="center"/>
        <w:rPr>
          <w:rFonts w:ascii="Times New Roman" w:hAnsi="Times New Roman" w:cs="Times New Roman"/>
          <w:bCs/>
          <w:i/>
          <w:sz w:val="24"/>
          <w:szCs w:val="24"/>
          <w:u w:val="single"/>
        </w:rPr>
      </w:pPr>
      <w:r>
        <w:rPr>
          <w:rFonts w:ascii="Times New Roman" w:hAnsi="Times New Roman" w:cs="Times New Roman"/>
          <w:bCs/>
          <w:i/>
          <w:noProof/>
          <w:sz w:val="24"/>
          <w:szCs w:val="24"/>
          <w:u w:val="single"/>
          <w:lang w:eastAsia="fr-FR"/>
        </w:rPr>
        <w:pict>
          <v:shape id="_x0000_s1173" type="#_x0000_t202" style="position:absolute;left:0;text-align:left;margin-left:486.6pt;margin-top:21.75pt;width:51.75pt;height:25.5pt;z-index:251753472" stroked="f">
            <v:textbox style="mso-next-textbox:#_x0000_s1173">
              <w:txbxContent>
                <w:p w:rsidR="00347CAE" w:rsidRDefault="00347CAE" w:rsidP="009E181C">
                  <w:pPr>
                    <w:jc w:val="center"/>
                  </w:pPr>
                  <w:r>
                    <w:rPr>
                      <w:color w:val="D34817" w:themeColor="accent1"/>
                    </w:rPr>
                    <w:t>46</w:t>
                  </w:r>
                </w:p>
              </w:txbxContent>
            </v:textbox>
          </v:shape>
        </w:pict>
      </w:r>
      <w:r w:rsidR="009536A5" w:rsidRPr="0040750A">
        <w:rPr>
          <w:rFonts w:ascii="Times New Roman" w:hAnsi="Times New Roman" w:cs="Times New Roman"/>
          <w:bCs/>
          <w:i/>
          <w:sz w:val="24"/>
          <w:szCs w:val="24"/>
          <w:u w:val="single"/>
        </w:rPr>
        <w:t>Avancement prévu et réel</w:t>
      </w:r>
      <w:r w:rsidR="009536A5" w:rsidRPr="0040750A">
        <w:rPr>
          <w:rFonts w:ascii="Times New Roman" w:hAnsi="Times New Roman" w:cs="Times New Roman"/>
          <w:bCs/>
          <w:i/>
          <w:sz w:val="24"/>
          <w:szCs w:val="24"/>
        </w:rPr>
        <w:t xml:space="preserve"> </w:t>
      </w:r>
      <w:r w:rsidR="009536A5" w:rsidRPr="0040750A">
        <w:rPr>
          <w:rFonts w:ascii="Times New Roman" w:hAnsi="Times New Roman" w:cs="Times New Roman"/>
          <w:bCs/>
          <w:i/>
          <w:sz w:val="24"/>
          <w:szCs w:val="24"/>
        </w:rPr>
        <w:tab/>
      </w:r>
      <w:r w:rsidR="009536A5" w:rsidRPr="0040750A">
        <w:rPr>
          <w:rFonts w:ascii="Times New Roman" w:hAnsi="Times New Roman" w:cs="Times New Roman"/>
          <w:bCs/>
          <w:i/>
          <w:sz w:val="24"/>
          <w:szCs w:val="24"/>
        </w:rPr>
        <w:tab/>
      </w:r>
      <w:r w:rsidR="009536A5" w:rsidRPr="0040750A">
        <w:rPr>
          <w:rFonts w:ascii="Times New Roman" w:hAnsi="Times New Roman" w:cs="Times New Roman"/>
          <w:bCs/>
          <w:i/>
          <w:sz w:val="24"/>
          <w:szCs w:val="24"/>
        </w:rPr>
        <w:tab/>
      </w:r>
      <w:r w:rsidR="009536A5" w:rsidRPr="0040750A">
        <w:rPr>
          <w:rFonts w:ascii="Times New Roman" w:hAnsi="Times New Roman" w:cs="Times New Roman"/>
          <w:bCs/>
          <w:i/>
          <w:sz w:val="24"/>
          <w:szCs w:val="24"/>
        </w:rPr>
        <w:tab/>
      </w:r>
      <w:r w:rsidR="009536A5" w:rsidRPr="0040750A">
        <w:rPr>
          <w:rFonts w:ascii="Times New Roman" w:hAnsi="Times New Roman" w:cs="Times New Roman"/>
          <w:bCs/>
          <w:i/>
          <w:sz w:val="24"/>
          <w:szCs w:val="24"/>
          <w:u w:val="single"/>
        </w:rPr>
        <w:t>Indicateurs d'avancement et de coût</w:t>
      </w:r>
    </w:p>
    <w:p w:rsidR="009536A5" w:rsidRDefault="009536A5" w:rsidP="009536A5">
      <w:pPr>
        <w:ind w:left="-567" w:right="-1277"/>
        <w:rPr>
          <w:rFonts w:ascii="Times New Roman" w:hAnsi="Times New Roman" w:cs="Times New Roman"/>
          <w:bCs/>
          <w:i/>
          <w:sz w:val="24"/>
          <w:szCs w:val="24"/>
          <w:u w:val="single"/>
        </w:rPr>
      </w:pPr>
      <w:r>
        <w:rPr>
          <w:noProof/>
          <w:lang w:eastAsia="fr-FR"/>
        </w:rPr>
        <w:lastRenderedPageBreak/>
        <w:drawing>
          <wp:inline distT="0" distB="0" distL="0" distR="0">
            <wp:extent cx="3571875" cy="2743200"/>
            <wp:effectExtent l="19050" t="0" r="9525" b="0"/>
            <wp:docPr id="124"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noProof/>
          <w:lang w:eastAsia="fr-FR"/>
        </w:rPr>
        <w:drawing>
          <wp:inline distT="0" distB="0" distL="0" distR="0">
            <wp:extent cx="3571875" cy="2743200"/>
            <wp:effectExtent l="19050" t="0" r="9525" b="0"/>
            <wp:docPr id="12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536A5" w:rsidRDefault="009536A5" w:rsidP="009536A5">
      <w:pPr>
        <w:ind w:left="-567" w:right="-1277"/>
        <w:jc w:val="center"/>
        <w:rPr>
          <w:rFonts w:ascii="Times New Roman" w:hAnsi="Times New Roman" w:cs="Times New Roman"/>
          <w:bCs/>
          <w:i/>
          <w:sz w:val="24"/>
          <w:szCs w:val="24"/>
          <w:u w:val="single"/>
        </w:rPr>
      </w:pPr>
      <w:r>
        <w:rPr>
          <w:rFonts w:ascii="Times New Roman" w:hAnsi="Times New Roman" w:cs="Times New Roman"/>
          <w:bCs/>
          <w:i/>
          <w:sz w:val="24"/>
          <w:szCs w:val="24"/>
          <w:u w:val="single"/>
        </w:rPr>
        <w:t>CPE</w:t>
      </w:r>
      <w:r w:rsidRPr="0040750A">
        <w:rPr>
          <w:rFonts w:ascii="Times New Roman" w:hAnsi="Times New Roman" w:cs="Times New Roman"/>
          <w:bCs/>
          <w:i/>
          <w:sz w:val="24"/>
          <w:szCs w:val="24"/>
        </w:rPr>
        <w:t xml:space="preserve"> </w:t>
      </w:r>
      <w:r w:rsidRPr="0040750A">
        <w:rPr>
          <w:rFonts w:ascii="Times New Roman" w:hAnsi="Times New Roman" w:cs="Times New Roman"/>
          <w:bCs/>
          <w:i/>
          <w:sz w:val="24"/>
          <w:szCs w:val="24"/>
        </w:rPr>
        <w:tab/>
      </w:r>
      <w:r w:rsidRPr="0040750A">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sidRPr="0040750A">
        <w:rPr>
          <w:rFonts w:ascii="Times New Roman" w:hAnsi="Times New Roman" w:cs="Times New Roman"/>
          <w:bCs/>
          <w:i/>
          <w:sz w:val="24"/>
          <w:szCs w:val="24"/>
        </w:rPr>
        <w:tab/>
      </w:r>
      <w:r w:rsidRPr="0040750A">
        <w:rPr>
          <w:rFonts w:ascii="Times New Roman" w:hAnsi="Times New Roman" w:cs="Times New Roman"/>
          <w:bCs/>
          <w:i/>
          <w:sz w:val="24"/>
          <w:szCs w:val="24"/>
        </w:rPr>
        <w:tab/>
      </w:r>
      <w:r>
        <w:rPr>
          <w:rFonts w:ascii="Times New Roman" w:hAnsi="Times New Roman" w:cs="Times New Roman"/>
          <w:bCs/>
          <w:i/>
          <w:sz w:val="24"/>
          <w:szCs w:val="24"/>
          <w:u w:val="single"/>
        </w:rPr>
        <w:t>PPS</w:t>
      </w:r>
    </w:p>
    <w:p w:rsidR="009536A5" w:rsidRDefault="009536A5" w:rsidP="009536A5">
      <w:pPr>
        <w:pStyle w:val="Titre1"/>
      </w:pPr>
    </w:p>
    <w:p w:rsidR="009536A5" w:rsidRDefault="009536A5" w:rsidP="009536A5">
      <w:pPr>
        <w:pStyle w:val="Titre1"/>
      </w:pPr>
    </w:p>
    <w:p w:rsidR="009536A5" w:rsidRDefault="009536A5" w:rsidP="009536A5">
      <w:pPr>
        <w:pStyle w:val="Titre1"/>
      </w:pPr>
    </w:p>
    <w:p w:rsidR="009536A5" w:rsidRDefault="009536A5" w:rsidP="009536A5">
      <w:pPr>
        <w:pStyle w:val="Titre1"/>
      </w:pPr>
    </w:p>
    <w:p w:rsidR="009536A5" w:rsidRDefault="009536A5" w:rsidP="009536A5"/>
    <w:p w:rsidR="009536A5" w:rsidRDefault="009536A5" w:rsidP="009536A5">
      <w:pPr>
        <w:pStyle w:val="Titre1"/>
        <w:rPr>
          <w:rFonts w:asciiTheme="minorHAnsi" w:eastAsiaTheme="minorHAnsi" w:hAnsiTheme="minorHAnsi" w:cstheme="minorBidi"/>
          <w:b w:val="0"/>
          <w:bCs w:val="0"/>
          <w:color w:val="auto"/>
          <w:sz w:val="22"/>
          <w:szCs w:val="22"/>
        </w:rPr>
      </w:pPr>
    </w:p>
    <w:p w:rsidR="009536A5" w:rsidRDefault="009536A5" w:rsidP="009536A5">
      <w:r>
        <w:br/>
      </w:r>
    </w:p>
    <w:p w:rsidR="009536A5" w:rsidRPr="0028092F" w:rsidRDefault="00D61D3E" w:rsidP="009536A5">
      <w:r>
        <w:rPr>
          <w:noProof/>
          <w:lang w:eastAsia="fr-FR"/>
        </w:rPr>
        <w:pict>
          <v:shape id="_x0000_s1174" type="#_x0000_t202" style="position:absolute;margin-left:485.5pt;margin-top:41.15pt;width:51.75pt;height:25.5pt;z-index:251754496" stroked="f">
            <v:textbox style="mso-next-textbox:#_x0000_s1174">
              <w:txbxContent>
                <w:p w:rsidR="00347CAE" w:rsidRDefault="00347CAE" w:rsidP="009E181C">
                  <w:pPr>
                    <w:jc w:val="center"/>
                  </w:pPr>
                  <w:r>
                    <w:rPr>
                      <w:color w:val="D34817" w:themeColor="accent1"/>
                    </w:rPr>
                    <w:t>47</w:t>
                  </w:r>
                </w:p>
              </w:txbxContent>
            </v:textbox>
          </v:shape>
        </w:pict>
      </w:r>
    </w:p>
    <w:p w:rsidR="009536A5" w:rsidRDefault="009536A5" w:rsidP="009536A5">
      <w:pPr>
        <w:pStyle w:val="Titre1"/>
      </w:pPr>
      <w:bookmarkStart w:id="32" w:name="_Toc368668858"/>
      <w:r>
        <w:lastRenderedPageBreak/>
        <w:t>Question 22</w:t>
      </w:r>
      <w:bookmarkEnd w:id="32"/>
    </w:p>
    <w:p w:rsidR="009536A5" w:rsidRPr="00CC2F77" w:rsidRDefault="009536A5" w:rsidP="009536A5">
      <w:pPr>
        <w:rPr>
          <w:rFonts w:ascii="Times New Roman" w:hAnsi="Times New Roman" w:cs="Times New Roman"/>
          <w:sz w:val="24"/>
          <w:szCs w:val="24"/>
        </w:rPr>
      </w:pPr>
      <w:r w:rsidRPr="00CC2F77">
        <w:rPr>
          <w:rFonts w:ascii="Times New Roman" w:hAnsi="Times New Roman" w:cs="Times New Roman"/>
          <w:sz w:val="24"/>
          <w:szCs w:val="24"/>
        </w:rPr>
        <w:t xml:space="preserve">Après la </w:t>
      </w:r>
      <w:r>
        <w:rPr>
          <w:rFonts w:ascii="Times New Roman" w:hAnsi="Times New Roman" w:cs="Times New Roman"/>
          <w:sz w:val="24"/>
          <w:szCs w:val="24"/>
        </w:rPr>
        <w:t>septième</w:t>
      </w:r>
      <w:r w:rsidRPr="00CC2F77">
        <w:rPr>
          <w:rFonts w:ascii="Times New Roman" w:hAnsi="Times New Roman" w:cs="Times New Roman"/>
          <w:sz w:val="24"/>
          <w:szCs w:val="24"/>
        </w:rPr>
        <w:t xml:space="preserve"> mise à jour, le nouveau délai pour terminer le logiciel LOGIC est de 120 jours</w:t>
      </w:r>
      <w:r>
        <w:rPr>
          <w:rFonts w:ascii="Times New Roman" w:hAnsi="Times New Roman" w:cs="Times New Roman"/>
          <w:sz w:val="24"/>
          <w:szCs w:val="24"/>
        </w:rPr>
        <w:t>. C</w:t>
      </w:r>
      <w:r w:rsidRPr="00CC2F77">
        <w:rPr>
          <w:rFonts w:ascii="Times New Roman" w:hAnsi="Times New Roman" w:cs="Times New Roman"/>
          <w:sz w:val="24"/>
          <w:szCs w:val="24"/>
        </w:rPr>
        <w:t>e nouveau délai  et les nouvelles durées probables des opérations sont  intégrés dans les  tableaux ci-dessous.</w:t>
      </w:r>
    </w:p>
    <w:p w:rsidR="009536A5" w:rsidRDefault="00154F55" w:rsidP="009536A5">
      <w:r>
        <w:rPr>
          <w:noProof/>
          <w:lang w:eastAsia="fr-FR"/>
        </w:rPr>
        <w:drawing>
          <wp:inline distT="0" distB="0" distL="0" distR="0">
            <wp:extent cx="6029960" cy="4036183"/>
            <wp:effectExtent l="19050" t="0" r="889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6029960" cy="4036183"/>
                    </a:xfrm>
                    <a:prstGeom prst="rect">
                      <a:avLst/>
                    </a:prstGeom>
                    <a:noFill/>
                    <a:ln w="9525">
                      <a:noFill/>
                      <a:miter lim="800000"/>
                      <a:headEnd/>
                      <a:tailEnd/>
                    </a:ln>
                  </pic:spPr>
                </pic:pic>
              </a:graphicData>
            </a:graphic>
          </wp:inline>
        </w:drawing>
      </w:r>
    </w:p>
    <w:p w:rsidR="009536A5" w:rsidRPr="00CC2F77" w:rsidRDefault="009536A5" w:rsidP="009536A5">
      <w:pPr>
        <w:rPr>
          <w:rFonts w:ascii="Times New Roman" w:hAnsi="Times New Roman" w:cs="Times New Roman"/>
          <w:sz w:val="24"/>
          <w:szCs w:val="24"/>
        </w:rPr>
      </w:pPr>
      <w:r w:rsidRPr="00CC2F77">
        <w:rPr>
          <w:rFonts w:ascii="Times New Roman" w:hAnsi="Times New Roman" w:cs="Times New Roman"/>
          <w:sz w:val="24"/>
          <w:szCs w:val="24"/>
        </w:rPr>
        <w:t xml:space="preserve"> Il y'a donc </w:t>
      </w:r>
      <w:r w:rsidR="00154F55">
        <w:rPr>
          <w:rFonts w:ascii="Times New Roman" w:hAnsi="Times New Roman" w:cs="Times New Roman"/>
          <w:sz w:val="24"/>
          <w:szCs w:val="24"/>
        </w:rPr>
        <w:t>38,86</w:t>
      </w:r>
      <w:r w:rsidRPr="00CC2F77">
        <w:rPr>
          <w:rFonts w:ascii="Times New Roman" w:hAnsi="Times New Roman" w:cs="Times New Roman"/>
          <w:sz w:val="24"/>
          <w:szCs w:val="24"/>
        </w:rPr>
        <w:t>% de chance de terminer le logiciel LOGIC en 120 jours, par déduction, le pourcentage de risque de ne pas tenir ce d</w:t>
      </w:r>
      <w:r>
        <w:rPr>
          <w:rFonts w:ascii="Times New Roman" w:hAnsi="Times New Roman" w:cs="Times New Roman"/>
          <w:sz w:val="24"/>
          <w:szCs w:val="24"/>
        </w:rPr>
        <w:t xml:space="preserve">élai est de  </w:t>
      </w:r>
      <w:r w:rsidR="00154F55">
        <w:rPr>
          <w:rFonts w:ascii="Times New Roman" w:hAnsi="Times New Roman" w:cs="Times New Roman"/>
          <w:sz w:val="24"/>
          <w:szCs w:val="24"/>
        </w:rPr>
        <w:t>61,14%.</w:t>
      </w:r>
    </w:p>
    <w:p w:rsidR="009536A5" w:rsidRDefault="009536A5" w:rsidP="009536A5"/>
    <w:p w:rsidR="009536A5" w:rsidRPr="002B1DC8" w:rsidRDefault="009536A5" w:rsidP="009536A5"/>
    <w:p w:rsidR="009536A5" w:rsidRDefault="009536A5" w:rsidP="009536A5">
      <w:pPr>
        <w:jc w:val="right"/>
      </w:pPr>
    </w:p>
    <w:p w:rsidR="009536A5" w:rsidRPr="002B1DC8" w:rsidRDefault="009536A5" w:rsidP="009536A5">
      <w:pPr>
        <w:jc w:val="right"/>
      </w:pPr>
    </w:p>
    <w:p w:rsidR="009536A5" w:rsidRPr="00A425D0" w:rsidRDefault="009536A5" w:rsidP="009536A5">
      <w:pPr>
        <w:pStyle w:val="Titre1"/>
      </w:pPr>
    </w:p>
    <w:p w:rsidR="00E05BDE" w:rsidRPr="009536A5" w:rsidRDefault="00D61D3E" w:rsidP="009536A5">
      <w:r>
        <w:rPr>
          <w:noProof/>
          <w:lang w:eastAsia="fr-FR"/>
        </w:rPr>
        <w:pict>
          <v:shape id="_x0000_s1175" type="#_x0000_t202" style="position:absolute;margin-left:485.5pt;margin-top:.65pt;width:51.75pt;height:25.5pt;z-index:251755520" stroked="f">
            <v:textbox style="mso-next-textbox:#_x0000_s1175">
              <w:txbxContent>
                <w:p w:rsidR="00347CAE" w:rsidRDefault="00347CAE" w:rsidP="009E181C">
                  <w:pPr>
                    <w:jc w:val="center"/>
                  </w:pPr>
                  <w:r>
                    <w:rPr>
                      <w:color w:val="D34817" w:themeColor="accent1"/>
                    </w:rPr>
                    <w:t>48</w:t>
                  </w:r>
                </w:p>
              </w:txbxContent>
            </v:textbox>
          </v:shape>
        </w:pict>
      </w:r>
    </w:p>
    <w:sectPr w:rsidR="00E05BDE" w:rsidRPr="009536A5" w:rsidSect="00C23D9A">
      <w:headerReference w:type="default" r:id="rId94"/>
      <w:footerReference w:type="default" r:id="rId95"/>
      <w:pgSz w:w="11906" w:h="16838"/>
      <w:pgMar w:top="1417" w:right="1417" w:bottom="1417" w:left="993"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3C4" w:rsidRDefault="006113C4" w:rsidP="005017B4">
      <w:pPr>
        <w:spacing w:after="0" w:line="240" w:lineRule="auto"/>
      </w:pPr>
      <w:r>
        <w:separator/>
      </w:r>
    </w:p>
  </w:endnote>
  <w:endnote w:type="continuationSeparator" w:id="0">
    <w:p w:rsidR="006113C4" w:rsidRDefault="006113C4" w:rsidP="005017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CAE" w:rsidRDefault="00347CAE" w:rsidP="005017B4">
    <w:pPr>
      <w:pStyle w:val="Pieddepage"/>
      <w:pBdr>
        <w:top w:val="single" w:sz="4" w:space="1" w:color="A5A5A5" w:themeColor="background1" w:themeShade="A5"/>
      </w:pBdr>
      <w:ind w:left="-709"/>
      <w:jc w:val="right"/>
      <w:rPr>
        <w:color w:val="7F7F7F" w:themeColor="background1" w:themeShade="7F"/>
      </w:rPr>
    </w:pPr>
    <w:sdt>
      <w:sdtPr>
        <w:rPr>
          <w:noProof/>
          <w:color w:val="7F7F7F" w:themeColor="background1" w:themeShade="7F"/>
        </w:rPr>
        <w:alias w:val="Société"/>
        <w:id w:val="331651"/>
        <w:dataBinding w:prefixMappings="xmlns:ns0='http://schemas.openxmlformats.org/officeDocument/2006/extended-properties'" w:xpath="/ns0:Properties[1]/ns0:Company[1]" w:storeItemID="{6668398D-A668-4E3E-A5EB-62B293D839F1}"/>
        <w:text/>
      </w:sdtPr>
      <w:sdtContent>
        <w:r>
          <w:rPr>
            <w:noProof/>
            <w:color w:val="7F7F7F" w:themeColor="background1" w:themeShade="7F"/>
          </w:rPr>
          <w:t xml:space="preserve"> Diana Alger – Julie Clere – Quentin Figueras – Kim-Tan Lam – Alexandre Lanzeray</w:t>
        </w:r>
      </w:sdtContent>
    </w:sdt>
    <w:r>
      <w:rPr>
        <w:noProof/>
        <w:color w:val="7F7F7F" w:themeColor="background1" w:themeShade="7F"/>
        <w:lang w:eastAsia="zh-TW"/>
      </w:rPr>
      <w:pict>
        <v:group id="_x0000_s2162" style="position:absolute;left:0;text-align:left;margin-left:0;margin-top:-79.4pt;width:57.6pt;height:48.5pt;z-index:251661312;mso-width-percent:800;mso-top-percent:900;mso-position-horizontal:center;mso-position-horizontal-relative:right-margin-area;mso-position-vertical-relative:margin;mso-width-percent:800;mso-top-percent:900;mso-width-relative:left-margin-area" coordorigin="10717,13296" coordsize="1162,970" o:allowincell="f">
          <v:group id="_x0000_s2163" style="position:absolute;left:10717;top:13815;width:1162;height:451;mso-position-horizontal-relative:margin;mso-position-vertical-relative:margin" coordorigin="-6,3399" coordsize="12197,4253">
            <o:lock v:ext="edit" aspectratio="t"/>
            <v:group id="_x0000_s2164" style="position:absolute;left:-6;top:3717;width:12189;height:3550" coordorigin="18,7468" coordsize="12189,3550">
              <o:lock v:ext="edit" aspectratio="t"/>
              <v:shape id="_x0000_s2165" style="position:absolute;left:18;top:7837;width:7132;height:2863;mso-width-relative:page;mso-height-relative:page" coordsize="7132,2863" path="m,l17,2863,7132,2578r,-2378l,xe" fillcolor="#f19f82 [1620]" stroked="f">
                <v:fill opacity=".5"/>
                <v:path arrowok="t"/>
                <o:lock v:ext="edit" aspectratio="t"/>
              </v:shape>
              <v:shape id="_x0000_s2166" style="position:absolute;left:7150;top:7468;width:3466;height:3550;mso-width-relative:page;mso-height-relative:page" coordsize="3466,3550" path="m,569l,2930r3466,620l3466,,,569xe" fillcolor="#f8cfc1 [820]" stroked="f">
                <v:fill opacity=".5"/>
                <v:path arrowok="t"/>
                <o:lock v:ext="edit" aspectratio="t"/>
              </v:shape>
              <v:shape id="_x0000_s2167" style="position:absolute;left:10616;top:7468;width:1591;height:3550;mso-width-relative:page;mso-height-relative:page" coordsize="1591,3550" path="m,l,3550,1591,2746r,-2009l,xe" fillcolor="#f19f82 [1620]" stroked="f">
                <v:fill opacity=".5"/>
                <v:path arrowok="t"/>
                <o:lock v:ext="edit" aspectratio="t"/>
              </v:shape>
            </v:group>
            <v:shape id="_x0000_s2168" style="position:absolute;left:8071;top:4069;width:4120;height:2913;mso-width-relative:page;mso-height-relative:page" coordsize="4120,2913" path="m1,251l,2662r4120,251l4120,,1,251xe" fillcolor="#d8d8d8 [2732]" stroked="f">
              <v:path arrowok="t"/>
              <o:lock v:ext="edit" aspectratio="t"/>
            </v:shape>
            <v:shape id="_x0000_s2169" style="position:absolute;left:4104;top:3399;width:3985;height:4236;mso-width-relative:page;mso-height-relative:page" coordsize="3985,4236" path="m,l,4236,3985,3349r,-2428l,xe" fillcolor="#bfbfbf [2412]" stroked="f">
              <v:path arrowok="t"/>
              <o:lock v:ext="edit" aspectratio="t"/>
            </v:shape>
            <v:shape id="_x0000_s2170" style="position:absolute;left:18;top:3399;width:4086;height:4253;mso-width-relative:page;mso-height-relative:page" coordsize="4086,4253" path="m4086,r-2,4253l,3198,,1072,4086,xe" fillcolor="#d8d8d8 [2732]" stroked="f">
              <v:path arrowok="t"/>
              <o:lock v:ext="edit" aspectratio="t"/>
            </v:shape>
            <v:shape id="_x0000_s2171" style="position:absolute;left:17;top:3617;width:2076;height:3851;mso-width-relative:page;mso-height-relative:page" coordsize="2076,3851" path="m,921l2060,r16,3851l,2981,,921xe" fillcolor="#f8cfc1 [820]" stroked="f">
              <v:fill opacity="45875f"/>
              <v:path arrowok="t"/>
              <o:lock v:ext="edit" aspectratio="t"/>
            </v:shape>
            <v:shape id="_x0000_s2172" style="position:absolute;left:2077;top:3617;width:6011;height:3835;mso-width-relative:page;mso-height-relative:page" coordsize="6011,3835" path="m,l17,3835,6011,2629r,-1390l,xe" fillcolor="#f19f82 [1620]" stroked="f">
              <v:fill opacity="45875f"/>
              <v:path arrowok="t"/>
              <o:lock v:ext="edit" aspectratio="t"/>
            </v:shape>
            <v:shape id="_x0000_s2173" style="position:absolute;left:8088;top:3835;width:4102;height:3432;mso-width-relative:page;mso-height-relative:page" coordsize="4102,3432" path="m,1038l,2411,4102,3432,4102,,,1038xe" fillcolor="#f8cfc1 [820]" stroked="f">
              <v:fill opacity="45875f"/>
              <v:path arrowok="t"/>
              <o:lock v:ext="edit" aspectratio="t"/>
            </v:shape>
          </v:group>
          <v:shapetype id="_x0000_t202" coordsize="21600,21600" o:spt="202" path="m,l,21600r21600,l21600,xe">
            <v:stroke joinstyle="miter"/>
            <v:path gradientshapeok="t" o:connecttype="rect"/>
          </v:shapetype>
          <v:shape id="_x0000_s2174" type="#_x0000_t202" style="position:absolute;left:10821;top:13296;width:1058;height:365" filled="f" stroked="f">
            <v:textbox style="mso-next-textbox:#_x0000_s2174" inset=",0,,0">
              <w:txbxContent>
                <w:p w:rsidR="00347CAE" w:rsidRDefault="00347CAE">
                  <w:pPr>
                    <w:jc w:val="center"/>
                    <w:rPr>
                      <w:color w:val="D34817" w:themeColor="accent1"/>
                    </w:rPr>
                  </w:pPr>
                  <w:fldSimple w:instr=" PAGE   \* MERGEFORMAT ">
                    <w:r w:rsidR="00817AC6" w:rsidRPr="00817AC6">
                      <w:rPr>
                        <w:noProof/>
                        <w:color w:val="D34817" w:themeColor="accent1"/>
                      </w:rPr>
                      <w:t>13</w:t>
                    </w:r>
                  </w:fldSimple>
                </w:p>
              </w:txbxContent>
            </v:textbox>
          </v:shape>
          <w10:wrap anchorx="page" anchory="margin"/>
        </v:group>
      </w:pict>
    </w:r>
    <w:r>
      <w:rPr>
        <w:color w:val="7F7F7F" w:themeColor="background1" w:themeShade="7F"/>
      </w:rPr>
      <w:t xml:space="preserve"> | </w:t>
    </w:r>
    <w:sdt>
      <w:sdtPr>
        <w:rPr>
          <w:color w:val="7F7F7F" w:themeColor="background1" w:themeShade="7F"/>
        </w:rPr>
        <w:alias w:val="Adresse"/>
        <w:id w:val="331652"/>
        <w:dataBinding w:prefixMappings="xmlns:ns0='http://schemas.microsoft.com/office/2006/coverPageProps'" w:xpath="/ns0:CoverPageProperties[1]/ns0:CompanyAddress[1]" w:storeItemID="{55AF091B-3C7A-41E3-B477-F2FDAA23CFDA}"/>
        <w:text w:multiLine="1"/>
      </w:sdtPr>
      <w:sdtContent>
        <w:r>
          <w:rPr>
            <w:color w:val="7F7F7F" w:themeColor="background1" w:themeShade="7F"/>
          </w:rPr>
          <w:t>EISTI</w:t>
        </w:r>
      </w:sdtContent>
    </w:sdt>
  </w:p>
  <w:p w:rsidR="00347CAE" w:rsidRDefault="00347CA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CAE" w:rsidRDefault="00347CAE" w:rsidP="00D0298A">
    <w:pPr>
      <w:pStyle w:val="Pieddepage"/>
      <w:pBdr>
        <w:top w:val="single" w:sz="4" w:space="1" w:color="A5A5A5" w:themeColor="background1" w:themeShade="A5"/>
      </w:pBdr>
      <w:ind w:left="-709"/>
      <w:jc w:val="right"/>
      <w:rPr>
        <w:color w:val="7F7F7F" w:themeColor="background1" w:themeShade="7F"/>
      </w:rPr>
    </w:pPr>
    <w:sdt>
      <w:sdtPr>
        <w:rPr>
          <w:noProof/>
          <w:color w:val="7F7F7F" w:themeColor="background1" w:themeShade="7F"/>
        </w:rPr>
        <w:alias w:val="Société"/>
        <w:id w:val="4374351"/>
        <w:dataBinding w:prefixMappings="xmlns:ns0='http://schemas.openxmlformats.org/officeDocument/2006/extended-properties'" w:xpath="/ns0:Properties[1]/ns0:Company[1]" w:storeItemID="{6668398D-A668-4E3E-A5EB-62B293D839F1}"/>
        <w:text/>
      </w:sdtPr>
      <w:sdtContent>
        <w:r>
          <w:rPr>
            <w:noProof/>
            <w:color w:val="7F7F7F" w:themeColor="background1" w:themeShade="7F"/>
          </w:rPr>
          <w:t xml:space="preserve"> Diana Alger – Julie Clere – Quentin Figueras – Kim-Tan Lam – Alexandre Lanzeray</w:t>
        </w:r>
      </w:sdtContent>
    </w:sdt>
    <w:r>
      <w:rPr>
        <w:noProof/>
        <w:color w:val="7F7F7F" w:themeColor="background1" w:themeShade="7F"/>
        <w:lang w:eastAsia="zh-TW"/>
      </w:rPr>
      <w:pict>
        <v:group id="_x0000_s2175" style="position:absolute;left:0;text-align:left;margin-left:0;margin-top:-79.4pt;width:57.6pt;height:48.5pt;z-index:251662336;mso-width-percent:800;mso-top-percent:900;mso-position-horizontal:center;mso-position-horizontal-relative:right-margin-area;mso-position-vertical-relative:margin;mso-width-percent:800;mso-top-percent:900;mso-width-relative:left-margin-area" coordorigin="10717,13296" coordsize="1162,970" o:allowincell="f">
          <v:group id="_x0000_s2176" style="position:absolute;left:10717;top:13815;width:1162;height:451;mso-position-horizontal-relative:margin;mso-position-vertical-relative:margin" coordorigin="-6,3399" coordsize="12197,4253">
            <o:lock v:ext="edit" aspectratio="t"/>
            <v:group id="_x0000_s2177" style="position:absolute;left:-6;top:3717;width:12189;height:3550" coordorigin="18,7468" coordsize="12189,3550">
              <o:lock v:ext="edit" aspectratio="t"/>
              <v:shape id="_x0000_s2178" style="position:absolute;left:18;top:7837;width:7132;height:2863;mso-width-relative:page;mso-height-relative:page" coordsize="7132,2863" path="m,l17,2863,7132,2578r,-2378l,xe" fillcolor="#f19f82 [1620]" stroked="f">
                <v:fill opacity=".5"/>
                <v:path arrowok="t"/>
                <o:lock v:ext="edit" aspectratio="t"/>
              </v:shape>
              <v:shape id="_x0000_s2179" style="position:absolute;left:7150;top:7468;width:3466;height:3550;mso-width-relative:page;mso-height-relative:page" coordsize="3466,3550" path="m,569l,2930r3466,620l3466,,,569xe" fillcolor="#f8cfc1 [820]" stroked="f">
                <v:fill opacity=".5"/>
                <v:path arrowok="t"/>
                <o:lock v:ext="edit" aspectratio="t"/>
              </v:shape>
              <v:shape id="_x0000_s2180" style="position:absolute;left:10616;top:7468;width:1591;height:3550;mso-width-relative:page;mso-height-relative:page" coordsize="1591,3550" path="m,l,3550,1591,2746r,-2009l,xe" fillcolor="#f19f82 [1620]" stroked="f">
                <v:fill opacity=".5"/>
                <v:path arrowok="t"/>
                <o:lock v:ext="edit" aspectratio="t"/>
              </v:shape>
            </v:group>
            <v:shape id="_x0000_s2181" style="position:absolute;left:8071;top:4069;width:4120;height:2913;mso-width-relative:page;mso-height-relative:page" coordsize="4120,2913" path="m1,251l,2662r4120,251l4120,,1,251xe" fillcolor="#d8d8d8 [2732]" stroked="f">
              <v:path arrowok="t"/>
              <o:lock v:ext="edit" aspectratio="t"/>
            </v:shape>
            <v:shape id="_x0000_s2182" style="position:absolute;left:4104;top:3399;width:3985;height:4236;mso-width-relative:page;mso-height-relative:page" coordsize="3985,4236" path="m,l,4236,3985,3349r,-2428l,xe" fillcolor="#bfbfbf [2412]" stroked="f">
              <v:path arrowok="t"/>
              <o:lock v:ext="edit" aspectratio="t"/>
            </v:shape>
            <v:shape id="_x0000_s2183" style="position:absolute;left:18;top:3399;width:4086;height:4253;mso-width-relative:page;mso-height-relative:page" coordsize="4086,4253" path="m4086,r-2,4253l,3198,,1072,4086,xe" fillcolor="#d8d8d8 [2732]" stroked="f">
              <v:path arrowok="t"/>
              <o:lock v:ext="edit" aspectratio="t"/>
            </v:shape>
            <v:shape id="_x0000_s2184" style="position:absolute;left:17;top:3617;width:2076;height:3851;mso-width-relative:page;mso-height-relative:page" coordsize="2076,3851" path="m,921l2060,r16,3851l,2981,,921xe" fillcolor="#f8cfc1 [820]" stroked="f">
              <v:fill opacity="45875f"/>
              <v:path arrowok="t"/>
              <o:lock v:ext="edit" aspectratio="t"/>
            </v:shape>
            <v:shape id="_x0000_s2185" style="position:absolute;left:2077;top:3617;width:6011;height:3835;mso-width-relative:page;mso-height-relative:page" coordsize="6011,3835" path="m,l17,3835,6011,2629r,-1390l,xe" fillcolor="#f19f82 [1620]" stroked="f">
              <v:fill opacity="45875f"/>
              <v:path arrowok="t"/>
              <o:lock v:ext="edit" aspectratio="t"/>
            </v:shape>
            <v:shape id="_x0000_s2186" style="position:absolute;left:8088;top:3835;width:4102;height:3432;mso-width-relative:page;mso-height-relative:page" coordsize="4102,3432" path="m,1038l,2411,4102,3432,4102,,,1038xe" fillcolor="#f8cfc1 [820]" stroked="f">
              <v:fill opacity="45875f"/>
              <v:path arrowok="t"/>
              <o:lock v:ext="edit" aspectratio="t"/>
            </v:shape>
          </v:group>
          <v:shapetype id="_x0000_t202" coordsize="21600,21600" o:spt="202" path="m,l,21600r21600,l21600,xe">
            <v:stroke joinstyle="miter"/>
            <v:path gradientshapeok="t" o:connecttype="rect"/>
          </v:shapetype>
          <v:shape id="_x0000_s2187" type="#_x0000_t202" style="position:absolute;left:10821;top:13296;width:1058;height:365" filled="f" stroked="f">
            <v:textbox style="mso-next-textbox:#_x0000_s2187" inset=",0,,0">
              <w:txbxContent>
                <w:p w:rsidR="00347CAE" w:rsidRPr="00920299" w:rsidRDefault="00347CAE" w:rsidP="00D0298A">
                  <w:pPr>
                    <w:jc w:val="center"/>
                    <w:rPr>
                      <w:color w:val="D34817" w:themeColor="accent1"/>
                    </w:rPr>
                  </w:pPr>
                  <w:r w:rsidRPr="00920299">
                    <w:rPr>
                      <w:color w:val="D34817" w:themeColor="accent1"/>
                    </w:rPr>
                    <w:t>18</w:t>
                  </w:r>
                </w:p>
              </w:txbxContent>
            </v:textbox>
          </v:shape>
          <w10:wrap anchorx="page" anchory="margin"/>
        </v:group>
      </w:pict>
    </w:r>
    <w:r>
      <w:rPr>
        <w:color w:val="7F7F7F" w:themeColor="background1" w:themeShade="7F"/>
      </w:rPr>
      <w:t xml:space="preserve"> | </w:t>
    </w:r>
    <w:sdt>
      <w:sdtPr>
        <w:rPr>
          <w:color w:val="7F7F7F" w:themeColor="background1" w:themeShade="7F"/>
        </w:rPr>
        <w:alias w:val="Adresse"/>
        <w:id w:val="4374352"/>
        <w:dataBinding w:prefixMappings="xmlns:ns0='http://schemas.microsoft.com/office/2006/coverPageProps'" w:xpath="/ns0:CoverPageProperties[1]/ns0:CompanyAddress[1]" w:storeItemID="{55AF091B-3C7A-41E3-B477-F2FDAA23CFDA}"/>
        <w:text w:multiLine="1"/>
      </w:sdtPr>
      <w:sdtContent>
        <w:r>
          <w:rPr>
            <w:color w:val="7F7F7F" w:themeColor="background1" w:themeShade="7F"/>
          </w:rPr>
          <w:t>EISTI</w:t>
        </w:r>
      </w:sdtContent>
    </w:sdt>
  </w:p>
  <w:p w:rsidR="00347CAE" w:rsidRDefault="00347CA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CAE" w:rsidRDefault="00347CAE" w:rsidP="005017B4">
    <w:pPr>
      <w:pStyle w:val="Pieddepage"/>
      <w:pBdr>
        <w:top w:val="single" w:sz="4" w:space="1" w:color="A5A5A5" w:themeColor="background1" w:themeShade="A5"/>
      </w:pBdr>
      <w:ind w:left="-709"/>
      <w:jc w:val="right"/>
      <w:rPr>
        <w:color w:val="7F7F7F" w:themeColor="background1" w:themeShade="7F"/>
      </w:rPr>
    </w:pPr>
    <w:r>
      <w:rPr>
        <w:noProof/>
        <w:color w:val="7F7F7F" w:themeColor="background1" w:themeShade="7F"/>
        <w:lang w:eastAsia="fr-FR"/>
      </w:rPr>
      <w:pict>
        <v:shapetype id="_x0000_t202" coordsize="21600,21600" o:spt="202" path="m,l,21600r21600,l21600,xe">
          <v:stroke joinstyle="miter"/>
          <v:path gradientshapeok="t" o:connecttype="rect"/>
        </v:shapetype>
        <v:shape id="_x0000_s2192" type="#_x0000_t202" style="position:absolute;left:0;text-align:left;margin-left:712.95pt;margin-top:-58.75pt;width:51.75pt;height:25.5pt;z-index:251663360" stroked="f">
          <v:textbox style="mso-next-textbox:#_x0000_s2192">
            <w:txbxContent>
              <w:p w:rsidR="00347CAE" w:rsidRDefault="00347CAE" w:rsidP="000D335A">
                <w:pPr>
                  <w:jc w:val="center"/>
                  <w:rPr>
                    <w:color w:val="D34817" w:themeColor="accent1"/>
                  </w:rPr>
                </w:pPr>
                <w:r w:rsidRPr="00920299">
                  <w:rPr>
                    <w:color w:val="D34817" w:themeColor="accent1"/>
                  </w:rPr>
                  <w:t>1</w:t>
                </w:r>
                <w:r>
                  <w:rPr>
                    <w:color w:val="D34817" w:themeColor="accent1"/>
                  </w:rPr>
                  <w:t>5</w:t>
                </w:r>
              </w:p>
              <w:p w:rsidR="00347CAE" w:rsidRDefault="00347CAE"/>
            </w:txbxContent>
          </v:textbox>
        </v:shape>
      </w:pict>
    </w:r>
    <w:sdt>
      <w:sdtPr>
        <w:rPr>
          <w:noProof/>
          <w:color w:val="7F7F7F" w:themeColor="background1" w:themeShade="7F"/>
        </w:rPr>
        <w:alias w:val="Société"/>
        <w:id w:val="4374320"/>
        <w:dataBinding w:prefixMappings="xmlns:ns0='http://schemas.openxmlformats.org/officeDocument/2006/extended-properties'" w:xpath="/ns0:Properties[1]/ns0:Company[1]" w:storeItemID="{6668398D-A668-4E3E-A5EB-62B293D839F1}"/>
        <w:text/>
      </w:sdtPr>
      <w:sdtContent>
        <w:r>
          <w:rPr>
            <w:noProof/>
            <w:color w:val="7F7F7F" w:themeColor="background1" w:themeShade="7F"/>
          </w:rPr>
          <w:t xml:space="preserve"> Diana Alger – Julie Clere – Quentin Figueras – Kim-Tan Lam – Alexandre Lanzeray</w:t>
        </w:r>
      </w:sdtContent>
    </w:sdt>
    <w:r>
      <w:rPr>
        <w:noProof/>
        <w:color w:val="7F7F7F" w:themeColor="background1" w:themeShade="7F"/>
        <w:lang w:eastAsia="zh-TW"/>
      </w:rPr>
      <w:pict>
        <v:group id="_x0000_s2149" style="position:absolute;left:0;text-align:left;margin-left:0;margin-top:-79.4pt;width:57.6pt;height:48.5pt;z-index:251660288;mso-width-percent:800;mso-top-percent:900;mso-position-horizontal:center;mso-position-horizontal-relative:right-margin-area;mso-position-vertical-relative:margin;mso-width-percent:800;mso-top-percent:900;mso-width-relative:left-margin-area" coordorigin="10717,13296" coordsize="1162,970" o:allowincell="f">
          <v:group id="_x0000_s2150" style="position:absolute;left:10717;top:13815;width:1162;height:451;mso-position-horizontal-relative:margin;mso-position-vertical-relative:margin" coordorigin="-6,3399" coordsize="12197,4253">
            <o:lock v:ext="edit" aspectratio="t"/>
            <v:group id="_x0000_s2151" style="position:absolute;left:-6;top:3717;width:12189;height:3550" coordorigin="18,7468" coordsize="12189,3550">
              <o:lock v:ext="edit" aspectratio="t"/>
              <v:shape id="_x0000_s2152" style="position:absolute;left:18;top:7837;width:7132;height:2863;mso-width-relative:page;mso-height-relative:page" coordsize="7132,2863" path="m,l17,2863,7132,2578r,-2378l,xe" fillcolor="#f19f82 [1620]" stroked="f">
                <v:fill opacity=".5"/>
                <v:path arrowok="t"/>
                <o:lock v:ext="edit" aspectratio="t"/>
              </v:shape>
              <v:shape id="_x0000_s2153" style="position:absolute;left:7150;top:7468;width:3466;height:3550;mso-width-relative:page;mso-height-relative:page" coordsize="3466,3550" path="m,569l,2930r3466,620l3466,,,569xe" fillcolor="#f8cfc1 [820]" stroked="f">
                <v:fill opacity=".5"/>
                <v:path arrowok="t"/>
                <o:lock v:ext="edit" aspectratio="t"/>
              </v:shape>
              <v:shape id="_x0000_s2154" style="position:absolute;left:10616;top:7468;width:1591;height:3550;mso-width-relative:page;mso-height-relative:page" coordsize="1591,3550" path="m,l,3550,1591,2746r,-2009l,xe" fillcolor="#f19f82 [1620]" stroked="f">
                <v:fill opacity=".5"/>
                <v:path arrowok="t"/>
                <o:lock v:ext="edit" aspectratio="t"/>
              </v:shape>
            </v:group>
            <v:shape id="_x0000_s2155" style="position:absolute;left:8071;top:4069;width:4120;height:2913;mso-width-relative:page;mso-height-relative:page" coordsize="4120,2913" path="m1,251l,2662r4120,251l4120,,1,251xe" fillcolor="#d8d8d8 [2732]" stroked="f">
              <v:path arrowok="t"/>
              <o:lock v:ext="edit" aspectratio="t"/>
            </v:shape>
            <v:shape id="_x0000_s2156" style="position:absolute;left:4104;top:3399;width:3985;height:4236;mso-width-relative:page;mso-height-relative:page" coordsize="3985,4236" path="m,l,4236,3985,3349r,-2428l,xe" fillcolor="#bfbfbf [2412]" stroked="f">
              <v:path arrowok="t"/>
              <o:lock v:ext="edit" aspectratio="t"/>
            </v:shape>
            <v:shape id="_x0000_s2157" style="position:absolute;left:18;top:3399;width:4086;height:4253;mso-width-relative:page;mso-height-relative:page" coordsize="4086,4253" path="m4086,r-2,4253l,3198,,1072,4086,xe" fillcolor="#d8d8d8 [2732]" stroked="f">
              <v:path arrowok="t"/>
              <o:lock v:ext="edit" aspectratio="t"/>
            </v:shape>
            <v:shape id="_x0000_s2158" style="position:absolute;left:17;top:3617;width:2076;height:3851;mso-width-relative:page;mso-height-relative:page" coordsize="2076,3851" path="m,921l2060,r16,3851l,2981,,921xe" fillcolor="#f8cfc1 [820]" stroked="f">
              <v:fill opacity="45875f"/>
              <v:path arrowok="t"/>
              <o:lock v:ext="edit" aspectratio="t"/>
            </v:shape>
            <v:shape id="_x0000_s2159" style="position:absolute;left:2077;top:3617;width:6011;height:3835;mso-width-relative:page;mso-height-relative:page" coordsize="6011,3835" path="m,l17,3835,6011,2629r,-1390l,xe" fillcolor="#f19f82 [1620]" stroked="f">
              <v:fill opacity="45875f"/>
              <v:path arrowok="t"/>
              <o:lock v:ext="edit" aspectratio="t"/>
            </v:shape>
            <v:shape id="_x0000_s2160" style="position:absolute;left:8088;top:3835;width:4102;height:3432;mso-width-relative:page;mso-height-relative:page" coordsize="4102,3432" path="m,1038l,2411,4102,3432,4102,,,1038xe" fillcolor="#f8cfc1 [820]" stroked="f">
              <v:fill opacity="45875f"/>
              <v:path arrowok="t"/>
              <o:lock v:ext="edit" aspectratio="t"/>
            </v:shape>
          </v:group>
          <v:shape id="_x0000_s2161" type="#_x0000_t202" style="position:absolute;left:10821;top:13296;width:1058;height:365" filled="f" stroked="f">
            <v:textbox style="mso-next-textbox:#_x0000_s2161" inset=",0,,0">
              <w:txbxContent>
                <w:p w:rsidR="00347CAE" w:rsidRDefault="00347CAE">
                  <w:pPr>
                    <w:jc w:val="center"/>
                    <w:rPr>
                      <w:color w:val="D34817" w:themeColor="accent1"/>
                    </w:rPr>
                  </w:pPr>
                  <w:r w:rsidRPr="00920299">
                    <w:rPr>
                      <w:color w:val="D34817" w:themeColor="accent1"/>
                    </w:rPr>
                    <w:t>1</w:t>
                  </w:r>
                  <w:r>
                    <w:rPr>
                      <w:color w:val="D34817" w:themeColor="accent1"/>
                    </w:rPr>
                    <w:t>3</w:t>
                  </w:r>
                </w:p>
                <w:p w:rsidR="00347CAE" w:rsidRPr="00920299" w:rsidRDefault="00347CAE">
                  <w:pPr>
                    <w:jc w:val="center"/>
                    <w:rPr>
                      <w:color w:val="D34817" w:themeColor="accent1"/>
                    </w:rPr>
                  </w:pPr>
                </w:p>
              </w:txbxContent>
            </v:textbox>
          </v:shape>
          <w10:wrap anchorx="page" anchory="margin"/>
        </v:group>
      </w:pict>
    </w:r>
    <w:r>
      <w:rPr>
        <w:color w:val="7F7F7F" w:themeColor="background1" w:themeShade="7F"/>
      </w:rPr>
      <w:t xml:space="preserve"> | </w:t>
    </w:r>
    <w:sdt>
      <w:sdtPr>
        <w:rPr>
          <w:color w:val="7F7F7F" w:themeColor="background1" w:themeShade="7F"/>
        </w:rPr>
        <w:alias w:val="Adresse"/>
        <w:id w:val="4374321"/>
        <w:dataBinding w:prefixMappings="xmlns:ns0='http://schemas.microsoft.com/office/2006/coverPageProps'" w:xpath="/ns0:CoverPageProperties[1]/ns0:CompanyAddress[1]" w:storeItemID="{55AF091B-3C7A-41E3-B477-F2FDAA23CFDA}"/>
        <w:text w:multiLine="1"/>
      </w:sdtPr>
      <w:sdtContent>
        <w:r>
          <w:rPr>
            <w:color w:val="7F7F7F" w:themeColor="background1" w:themeShade="7F"/>
          </w:rPr>
          <w:t>EISTI</w:t>
        </w:r>
      </w:sdtContent>
    </w:sdt>
  </w:p>
  <w:p w:rsidR="00347CAE" w:rsidRDefault="00347CAE">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CAE" w:rsidRDefault="00347CAE" w:rsidP="005017B4">
    <w:pPr>
      <w:pStyle w:val="Pieddepage"/>
      <w:pBdr>
        <w:top w:val="single" w:sz="4" w:space="1" w:color="A5A5A5" w:themeColor="background1" w:themeShade="A5"/>
      </w:pBdr>
      <w:ind w:left="-709"/>
      <w:jc w:val="right"/>
      <w:rPr>
        <w:color w:val="7F7F7F" w:themeColor="background1" w:themeShade="7F"/>
      </w:rPr>
    </w:pPr>
    <w:sdt>
      <w:sdtPr>
        <w:rPr>
          <w:noProof/>
          <w:color w:val="7F7F7F" w:themeColor="background1" w:themeShade="7F"/>
        </w:rPr>
        <w:alias w:val="Société"/>
        <w:id w:val="94040372"/>
        <w:dataBinding w:prefixMappings="xmlns:ns0='http://schemas.openxmlformats.org/officeDocument/2006/extended-properties'" w:xpath="/ns0:Properties[1]/ns0:Company[1]" w:storeItemID="{6668398D-A668-4E3E-A5EB-62B293D839F1}"/>
        <w:text/>
      </w:sdtPr>
      <w:sdtContent>
        <w:r>
          <w:rPr>
            <w:noProof/>
            <w:color w:val="7F7F7F" w:themeColor="background1" w:themeShade="7F"/>
          </w:rPr>
          <w:t xml:space="preserve"> Diana Alger – </w:t>
        </w:r>
        <w:r w:rsidRPr="000C7AE5">
          <w:rPr>
            <w:noProof/>
            <w:color w:val="7F7F7F" w:themeColor="background1" w:themeShade="7F"/>
          </w:rPr>
          <w:t>Julie Clere</w:t>
        </w:r>
        <w:r>
          <w:rPr>
            <w:noProof/>
            <w:color w:val="7F7F7F" w:themeColor="background1" w:themeShade="7F"/>
          </w:rPr>
          <w:t xml:space="preserve"> </w:t>
        </w:r>
        <w:r w:rsidRPr="00D967F3">
          <w:rPr>
            <w:noProof/>
            <w:color w:val="7F7F7F" w:themeColor="background1" w:themeShade="7F"/>
          </w:rPr>
          <w:t>–</w:t>
        </w:r>
        <w:r w:rsidRPr="000C7AE5">
          <w:rPr>
            <w:noProof/>
            <w:color w:val="7F7F7F" w:themeColor="background1" w:themeShade="7F"/>
          </w:rPr>
          <w:t xml:space="preserve"> </w:t>
        </w:r>
        <w:r>
          <w:rPr>
            <w:noProof/>
            <w:color w:val="7F7F7F" w:themeColor="background1" w:themeShade="7F"/>
          </w:rPr>
          <w:t>Quentin Figueras – Kim-Tan Lam – Alexandre Lanzeray</w:t>
        </w:r>
      </w:sdtContent>
    </w:sdt>
    <w:r>
      <w:rPr>
        <w:noProof/>
        <w:color w:val="7F7F7F" w:themeColor="background1" w:themeShade="7F"/>
        <w:lang w:eastAsia="zh-TW"/>
      </w:rPr>
      <w:pict>
        <v:group id="_x0000_s2049" style="position:absolute;left:0;text-align:left;margin-left:0;margin-top:-79.4pt;width:57.6pt;height:48.5pt;z-index:251658240;mso-width-percent:800;mso-top-percent:900;mso-position-horizontal:center;mso-position-horizontal-relative:right-margin-area;mso-position-vertical-relative:margin;mso-width-percent:800;mso-top-percent:900;mso-width-relative:left-margin-area" coordorigin="10717,13296" coordsize="1162,970" o:allowincell="f">
          <v:group id="_x0000_s2050" style="position:absolute;left:10717;top:13815;width:1162;height:451;mso-position-horizontal-relative:margin;mso-position-vertical-relative:margin" coordorigin="-6,3399" coordsize="12197,4253">
            <o:lock v:ext="edit" aspectratio="t"/>
            <v:group id="_x0000_s2051" style="position:absolute;left:-6;top:3717;width:12189;height:3550" coordorigin="18,7468" coordsize="12189,3550">
              <o:lock v:ext="edit" aspectratio="t"/>
              <v:shape id="_x0000_s2052" style="position:absolute;left:18;top:7837;width:7132;height:2863;mso-width-relative:page;mso-height-relative:page" coordsize="7132,2863" path="m,l17,2863,7132,2578r,-2378l,xe" fillcolor="#f19f82 [1620]" stroked="f">
                <v:fill opacity=".5"/>
                <v:path arrowok="t"/>
                <o:lock v:ext="edit" aspectratio="t"/>
              </v:shape>
              <v:shape id="_x0000_s2053" style="position:absolute;left:7150;top:7468;width:3466;height:3550;mso-width-relative:page;mso-height-relative:page" coordsize="3466,3550" path="m,569l,2930r3466,620l3466,,,569xe" fillcolor="#f8cfc1 [820]" stroked="f">
                <v:fill opacity=".5"/>
                <v:path arrowok="t"/>
                <o:lock v:ext="edit" aspectratio="t"/>
              </v:shape>
              <v:shape id="_x0000_s2054" style="position:absolute;left:10616;top:7468;width:1591;height:3550;mso-width-relative:page;mso-height-relative:page" coordsize="1591,3550" path="m,l,3550,1591,2746r,-2009l,xe" fillcolor="#f19f82 [1620]" stroked="f">
                <v:fill opacity=".5"/>
                <v:path arrowok="t"/>
                <o:lock v:ext="edit" aspectratio="t"/>
              </v:shape>
            </v:group>
            <v:shape id="_x0000_s2055" style="position:absolute;left:8071;top:4069;width:4120;height:2913;mso-width-relative:page;mso-height-relative:page" coordsize="4120,2913" path="m1,251l,2662r4120,251l4120,,1,251xe" fillcolor="#d8d8d8 [2732]" stroked="f">
              <v:path arrowok="t"/>
              <o:lock v:ext="edit" aspectratio="t"/>
            </v:shape>
            <v:shape id="_x0000_s2056" style="position:absolute;left:4104;top:3399;width:3985;height:4236;mso-width-relative:page;mso-height-relative:page" coordsize="3985,4236" path="m,l,4236,3985,3349r,-2428l,xe" fillcolor="#bfbfbf [2412]" stroked="f">
              <v:path arrowok="t"/>
              <o:lock v:ext="edit" aspectratio="t"/>
            </v:shape>
            <v:shape id="_x0000_s2057" style="position:absolute;left:18;top:3399;width:4086;height:4253;mso-width-relative:page;mso-height-relative:page" coordsize="4086,4253" path="m4086,r-2,4253l,3198,,1072,4086,xe" fillcolor="#d8d8d8 [2732]" stroked="f">
              <v:path arrowok="t"/>
              <o:lock v:ext="edit" aspectratio="t"/>
            </v:shape>
            <v:shape id="_x0000_s2058" style="position:absolute;left:17;top:3617;width:2076;height:3851;mso-width-relative:page;mso-height-relative:page" coordsize="2076,3851" path="m,921l2060,r16,3851l,2981,,921xe" fillcolor="#f8cfc1 [820]" stroked="f">
              <v:fill opacity="45875f"/>
              <v:path arrowok="t"/>
              <o:lock v:ext="edit" aspectratio="t"/>
            </v:shape>
            <v:shape id="_x0000_s2059" style="position:absolute;left:2077;top:3617;width:6011;height:3835;mso-width-relative:page;mso-height-relative:page" coordsize="6011,3835" path="m,l17,3835,6011,2629r,-1390l,xe" fillcolor="#f19f82 [1620]" stroked="f">
              <v:fill opacity="45875f"/>
              <v:path arrowok="t"/>
              <o:lock v:ext="edit" aspectratio="t"/>
            </v:shape>
            <v:shape id="_x0000_s2060" style="position:absolute;left:8088;top:3835;width:4102;height:3432;mso-width-relative:page;mso-height-relative:page" coordsize="4102,3432" path="m,1038l,2411,4102,3432,4102,,,1038xe" fillcolor="#f8cfc1 [820]" stroked="f">
              <v:fill opacity="45875f"/>
              <v:path arrowok="t"/>
              <o:lock v:ext="edit" aspectratio="t"/>
            </v:shape>
          </v:group>
          <v:shapetype id="_x0000_t202" coordsize="21600,21600" o:spt="202" path="m,l,21600r21600,l21600,xe">
            <v:stroke joinstyle="miter"/>
            <v:path gradientshapeok="t" o:connecttype="rect"/>
          </v:shapetype>
          <v:shape id="_x0000_s2061" type="#_x0000_t202" style="position:absolute;left:10821;top:13296;width:1058;height:365" filled="f" stroked="f">
            <v:textbox style="mso-next-textbox:#_x0000_s2061" inset=",0,,0">
              <w:txbxContent>
                <w:p w:rsidR="00347CAE" w:rsidRPr="00920299" w:rsidRDefault="00347CAE" w:rsidP="003847C7">
                  <w:pPr>
                    <w:rPr>
                      <w:color w:val="D34817" w:themeColor="accent1"/>
                    </w:rPr>
                  </w:pPr>
                  <w:r>
                    <w:rPr>
                      <w:color w:val="D34817" w:themeColor="accent1"/>
                    </w:rPr>
                    <w:t>221</w:t>
                  </w:r>
                </w:p>
              </w:txbxContent>
            </v:textbox>
          </v:shape>
          <w10:wrap anchorx="page" anchory="margin"/>
        </v:group>
      </w:pict>
    </w:r>
    <w:r>
      <w:rPr>
        <w:color w:val="7F7F7F" w:themeColor="background1" w:themeShade="7F"/>
      </w:rPr>
      <w:t xml:space="preserve"> | </w:t>
    </w:r>
    <w:sdt>
      <w:sdtPr>
        <w:rPr>
          <w:color w:val="7F7F7F" w:themeColor="background1" w:themeShade="7F"/>
        </w:rPr>
        <w:alias w:val="Adresse"/>
        <w:id w:val="94040373"/>
        <w:dataBinding w:prefixMappings="xmlns:ns0='http://schemas.microsoft.com/office/2006/coverPageProps'" w:xpath="/ns0:CoverPageProperties[1]/ns0:CompanyAddress[1]" w:storeItemID="{55AF091B-3C7A-41E3-B477-F2FDAA23CFDA}"/>
        <w:text w:multiLine="1"/>
      </w:sdtPr>
      <w:sdtContent>
        <w:r>
          <w:rPr>
            <w:color w:val="7F7F7F" w:themeColor="background1" w:themeShade="7F"/>
          </w:rPr>
          <w:t>EISTI</w:t>
        </w:r>
      </w:sdtContent>
    </w:sdt>
  </w:p>
  <w:p w:rsidR="00347CAE" w:rsidRDefault="00347CA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3C4" w:rsidRDefault="006113C4" w:rsidP="005017B4">
      <w:pPr>
        <w:spacing w:after="0" w:line="240" w:lineRule="auto"/>
      </w:pPr>
      <w:r>
        <w:separator/>
      </w:r>
    </w:p>
  </w:footnote>
  <w:footnote w:type="continuationSeparator" w:id="0">
    <w:p w:rsidR="006113C4" w:rsidRDefault="006113C4" w:rsidP="005017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514"/>
      <w:gridCol w:w="1212"/>
    </w:tblGrid>
    <w:tr w:rsidR="00347CAE" w:rsidTr="005017B4">
      <w:trPr>
        <w:trHeight w:val="212"/>
      </w:trPr>
      <w:sdt>
        <w:sdtPr>
          <w:rPr>
            <w:rFonts w:asciiTheme="majorHAnsi" w:eastAsiaTheme="majorEastAsia" w:hAnsiTheme="majorHAnsi" w:cstheme="majorBidi"/>
            <w:sz w:val="36"/>
            <w:szCs w:val="36"/>
          </w:rPr>
          <w:alias w:val="Titre"/>
          <w:id w:val="331649"/>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47CAE" w:rsidRDefault="00347CAE" w:rsidP="005017B4">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Etude de cas du Téléphone Numérique Portable </w:t>
              </w:r>
            </w:p>
          </w:tc>
        </w:sdtContent>
      </w:sdt>
      <w:sdt>
        <w:sdtPr>
          <w:rPr>
            <w:rFonts w:asciiTheme="majorHAnsi" w:eastAsiaTheme="majorEastAsia" w:hAnsiTheme="majorHAnsi" w:cstheme="majorBidi"/>
            <w:b/>
            <w:bCs/>
            <w:color w:val="D34817" w:themeColor="accent1"/>
            <w:sz w:val="36"/>
            <w:szCs w:val="36"/>
          </w:rPr>
          <w:alias w:val="Année"/>
          <w:id w:val="331650"/>
          <w:dataBinding w:prefixMappings="xmlns:ns0='http://schemas.microsoft.com/office/2006/coverPageProps'" w:xpath="/ns0:CoverPageProperties[1]/ns0:PublishDate[1]" w:storeItemID="{55AF091B-3C7A-41E3-B477-F2FDAA23CFDA}"/>
          <w:date w:fullDate="2014-01-01T00:00:00Z">
            <w:dateFormat w:val="yyyy"/>
            <w:lid w:val="fr-FR"/>
            <w:storeMappedDataAs w:val="dateTime"/>
            <w:calendar w:val="gregorian"/>
          </w:date>
        </w:sdtPr>
        <w:sdtContent>
          <w:tc>
            <w:tcPr>
              <w:tcW w:w="1105" w:type="dxa"/>
            </w:tcPr>
            <w:p w:rsidR="00347CAE" w:rsidRDefault="00347CAE" w:rsidP="005017B4">
              <w:pPr>
                <w:pStyle w:val="En-tte"/>
                <w:rPr>
                  <w:rFonts w:asciiTheme="majorHAnsi" w:eastAsiaTheme="majorEastAsia" w:hAnsiTheme="majorHAnsi" w:cstheme="majorBidi"/>
                  <w:b/>
                  <w:bCs/>
                  <w:color w:val="D34817" w:themeColor="accent1"/>
                  <w:sz w:val="36"/>
                  <w:szCs w:val="36"/>
                </w:rPr>
              </w:pPr>
              <w:r>
                <w:rPr>
                  <w:rFonts w:asciiTheme="majorHAnsi" w:eastAsiaTheme="majorEastAsia" w:hAnsiTheme="majorHAnsi" w:cstheme="majorBidi"/>
                  <w:b/>
                  <w:bCs/>
                  <w:color w:val="D34817" w:themeColor="accent1"/>
                  <w:sz w:val="36"/>
                  <w:szCs w:val="36"/>
                </w:rPr>
                <w:t>2014</w:t>
              </w:r>
            </w:p>
          </w:tc>
        </w:sdtContent>
      </w:sdt>
    </w:tr>
  </w:tbl>
  <w:p w:rsidR="00347CAE" w:rsidRDefault="00347CA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514"/>
      <w:gridCol w:w="1212"/>
    </w:tblGrid>
    <w:tr w:rsidR="00347CAE" w:rsidTr="001C15BF">
      <w:trPr>
        <w:trHeight w:val="212"/>
      </w:trPr>
      <w:sdt>
        <w:sdtPr>
          <w:rPr>
            <w:rFonts w:asciiTheme="majorHAnsi" w:eastAsiaTheme="majorEastAsia" w:hAnsiTheme="majorHAnsi" w:cstheme="majorBidi"/>
            <w:sz w:val="36"/>
            <w:szCs w:val="36"/>
          </w:rPr>
          <w:alias w:val="Titre"/>
          <w:id w:val="4374349"/>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47CAE" w:rsidRDefault="00347CAE" w:rsidP="001C15BF">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Etude de cas du Téléphone Numérique Portable </w:t>
              </w:r>
            </w:p>
          </w:tc>
        </w:sdtContent>
      </w:sdt>
      <w:sdt>
        <w:sdtPr>
          <w:rPr>
            <w:rFonts w:asciiTheme="majorHAnsi" w:eastAsiaTheme="majorEastAsia" w:hAnsiTheme="majorHAnsi" w:cstheme="majorBidi"/>
            <w:b/>
            <w:bCs/>
            <w:color w:val="9B2D1F" w:themeColor="accent2"/>
            <w:sz w:val="36"/>
            <w:szCs w:val="36"/>
          </w:rPr>
          <w:alias w:val="Année"/>
          <w:id w:val="4374350"/>
          <w:dataBinding w:prefixMappings="xmlns:ns0='http://schemas.microsoft.com/office/2006/coverPageProps'" w:xpath="/ns0:CoverPageProperties[1]/ns0:PublishDate[1]" w:storeItemID="{55AF091B-3C7A-41E3-B477-F2FDAA23CFDA}"/>
          <w:date w:fullDate="2014-01-01T00:00:00Z">
            <w:dateFormat w:val="yyyy"/>
            <w:lid w:val="fr-FR"/>
            <w:storeMappedDataAs w:val="dateTime"/>
            <w:calendar w:val="gregorian"/>
          </w:date>
        </w:sdtPr>
        <w:sdtContent>
          <w:tc>
            <w:tcPr>
              <w:tcW w:w="1105" w:type="dxa"/>
            </w:tcPr>
            <w:p w:rsidR="00347CAE" w:rsidRDefault="00347CAE" w:rsidP="001C15BF">
              <w:pPr>
                <w:pStyle w:val="En-tte"/>
                <w:rPr>
                  <w:rFonts w:asciiTheme="majorHAnsi" w:eastAsiaTheme="majorEastAsia" w:hAnsiTheme="majorHAnsi" w:cstheme="majorBidi"/>
                  <w:b/>
                  <w:bCs/>
                  <w:color w:val="D34817" w:themeColor="accent1"/>
                  <w:sz w:val="36"/>
                  <w:szCs w:val="36"/>
                </w:rPr>
              </w:pPr>
              <w:r>
                <w:rPr>
                  <w:rFonts w:asciiTheme="majorHAnsi" w:eastAsiaTheme="majorEastAsia" w:hAnsiTheme="majorHAnsi" w:cstheme="majorBidi"/>
                  <w:b/>
                  <w:bCs/>
                  <w:color w:val="9B2D1F" w:themeColor="accent2"/>
                  <w:sz w:val="36"/>
                  <w:szCs w:val="36"/>
                </w:rPr>
                <w:t>2014</w:t>
              </w:r>
            </w:p>
          </w:tc>
        </w:sdtContent>
      </w:sdt>
    </w:tr>
  </w:tbl>
  <w:p w:rsidR="00347CAE" w:rsidRDefault="00347CAE" w:rsidP="00D0298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12459"/>
      <w:gridCol w:w="1773"/>
    </w:tblGrid>
    <w:tr w:rsidR="00347CAE" w:rsidTr="005017B4">
      <w:trPr>
        <w:trHeight w:val="212"/>
      </w:trPr>
      <w:sdt>
        <w:sdtPr>
          <w:rPr>
            <w:rFonts w:asciiTheme="majorHAnsi" w:eastAsiaTheme="majorEastAsia" w:hAnsiTheme="majorHAnsi" w:cstheme="majorBidi"/>
            <w:sz w:val="36"/>
            <w:szCs w:val="36"/>
          </w:rPr>
          <w:alias w:val="Titre"/>
          <w:id w:val="4374318"/>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47CAE" w:rsidRDefault="00347CAE" w:rsidP="005017B4">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Etude de cas du Téléphone Numérique Portable </w:t>
              </w:r>
            </w:p>
          </w:tc>
        </w:sdtContent>
      </w:sdt>
      <w:sdt>
        <w:sdtPr>
          <w:rPr>
            <w:rFonts w:asciiTheme="majorHAnsi" w:eastAsiaTheme="majorEastAsia" w:hAnsiTheme="majorHAnsi" w:cstheme="majorBidi"/>
            <w:b/>
            <w:bCs/>
            <w:color w:val="D34817" w:themeColor="accent1"/>
            <w:sz w:val="36"/>
            <w:szCs w:val="36"/>
          </w:rPr>
          <w:alias w:val="Année"/>
          <w:id w:val="4374319"/>
          <w:dataBinding w:prefixMappings="xmlns:ns0='http://schemas.microsoft.com/office/2006/coverPageProps'" w:xpath="/ns0:CoverPageProperties[1]/ns0:PublishDate[1]" w:storeItemID="{55AF091B-3C7A-41E3-B477-F2FDAA23CFDA}"/>
          <w:date w:fullDate="2014-01-01T00:00:00Z">
            <w:dateFormat w:val="yyyy"/>
            <w:lid w:val="fr-FR"/>
            <w:storeMappedDataAs w:val="dateTime"/>
            <w:calendar w:val="gregorian"/>
          </w:date>
        </w:sdtPr>
        <w:sdtContent>
          <w:tc>
            <w:tcPr>
              <w:tcW w:w="1105" w:type="dxa"/>
            </w:tcPr>
            <w:p w:rsidR="00347CAE" w:rsidRDefault="00347CAE" w:rsidP="005017B4">
              <w:pPr>
                <w:pStyle w:val="En-tte"/>
                <w:rPr>
                  <w:rFonts w:asciiTheme="majorHAnsi" w:eastAsiaTheme="majorEastAsia" w:hAnsiTheme="majorHAnsi" w:cstheme="majorBidi"/>
                  <w:b/>
                  <w:bCs/>
                  <w:color w:val="D34817" w:themeColor="accent1"/>
                  <w:sz w:val="36"/>
                  <w:szCs w:val="36"/>
                </w:rPr>
              </w:pPr>
              <w:r>
                <w:rPr>
                  <w:rFonts w:asciiTheme="majorHAnsi" w:eastAsiaTheme="majorEastAsia" w:hAnsiTheme="majorHAnsi" w:cstheme="majorBidi"/>
                  <w:b/>
                  <w:bCs/>
                  <w:color w:val="D34817" w:themeColor="accent1"/>
                  <w:sz w:val="36"/>
                  <w:szCs w:val="36"/>
                </w:rPr>
                <w:t>2014</w:t>
              </w:r>
            </w:p>
          </w:tc>
        </w:sdtContent>
      </w:sdt>
    </w:tr>
  </w:tbl>
  <w:p w:rsidR="00347CAE" w:rsidRDefault="00347CAE">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514"/>
      <w:gridCol w:w="1212"/>
    </w:tblGrid>
    <w:tr w:rsidR="00347CAE" w:rsidTr="005017B4">
      <w:trPr>
        <w:trHeight w:val="212"/>
      </w:trPr>
      <w:sdt>
        <w:sdtPr>
          <w:rPr>
            <w:rFonts w:asciiTheme="majorHAnsi" w:eastAsiaTheme="majorEastAsia" w:hAnsiTheme="majorHAnsi" w:cstheme="majorBidi"/>
            <w:sz w:val="36"/>
            <w:szCs w:val="36"/>
          </w:rPr>
          <w:alias w:val="Titre"/>
          <w:id w:val="94040370"/>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47CAE" w:rsidRDefault="00347CAE" w:rsidP="005017B4">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Etude de cas du Téléphone Numérique Portable </w:t>
              </w:r>
            </w:p>
          </w:tc>
        </w:sdtContent>
      </w:sdt>
      <w:sdt>
        <w:sdtPr>
          <w:rPr>
            <w:rFonts w:asciiTheme="majorHAnsi" w:eastAsiaTheme="majorEastAsia" w:hAnsiTheme="majorHAnsi" w:cstheme="majorBidi"/>
            <w:b/>
            <w:bCs/>
            <w:color w:val="9B2D1F" w:themeColor="accent2"/>
            <w:sz w:val="36"/>
            <w:szCs w:val="36"/>
          </w:rPr>
          <w:alias w:val="Année"/>
          <w:id w:val="94040371"/>
          <w:dataBinding w:prefixMappings="xmlns:ns0='http://schemas.microsoft.com/office/2006/coverPageProps'" w:xpath="/ns0:CoverPageProperties[1]/ns0:PublishDate[1]" w:storeItemID="{55AF091B-3C7A-41E3-B477-F2FDAA23CFDA}"/>
          <w:date w:fullDate="2014-01-01T00:00:00Z">
            <w:dateFormat w:val="yyyy"/>
            <w:lid w:val="fr-FR"/>
            <w:storeMappedDataAs w:val="dateTime"/>
            <w:calendar w:val="gregorian"/>
          </w:date>
        </w:sdtPr>
        <w:sdtContent>
          <w:tc>
            <w:tcPr>
              <w:tcW w:w="1105" w:type="dxa"/>
            </w:tcPr>
            <w:p w:rsidR="00347CAE" w:rsidRDefault="00347CAE" w:rsidP="005017B4">
              <w:pPr>
                <w:pStyle w:val="En-tte"/>
                <w:rPr>
                  <w:rFonts w:asciiTheme="majorHAnsi" w:eastAsiaTheme="majorEastAsia" w:hAnsiTheme="majorHAnsi" w:cstheme="majorBidi"/>
                  <w:b/>
                  <w:bCs/>
                  <w:color w:val="D34817" w:themeColor="accent1"/>
                  <w:sz w:val="36"/>
                  <w:szCs w:val="36"/>
                </w:rPr>
              </w:pPr>
              <w:r w:rsidRPr="00E21EBC">
                <w:rPr>
                  <w:rFonts w:asciiTheme="majorHAnsi" w:eastAsiaTheme="majorEastAsia" w:hAnsiTheme="majorHAnsi" w:cstheme="majorBidi"/>
                  <w:b/>
                  <w:bCs/>
                  <w:color w:val="9B2D1F" w:themeColor="accent2"/>
                  <w:sz w:val="36"/>
                  <w:szCs w:val="36"/>
                </w:rPr>
                <w:t>2014</w:t>
              </w:r>
            </w:p>
          </w:tc>
        </w:sdtContent>
      </w:sdt>
    </w:tr>
  </w:tbl>
  <w:p w:rsidR="00347CAE" w:rsidRDefault="00347CA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F75"/>
    <w:multiLevelType w:val="hybridMultilevel"/>
    <w:tmpl w:val="2EF844C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0942271"/>
    <w:multiLevelType w:val="hybridMultilevel"/>
    <w:tmpl w:val="881C4326"/>
    <w:lvl w:ilvl="0" w:tplc="5F72FC36">
      <w:start w:val="1"/>
      <w:numFmt w:val="bullet"/>
      <w:lvlText w:val=""/>
      <w:lvlJc w:val="left"/>
      <w:pPr>
        <w:ind w:left="1429" w:hanging="360"/>
      </w:pPr>
      <w:rPr>
        <w:rFonts w:ascii="Symbol" w:hAnsi="Symbol" w:hint="default"/>
        <w:b/>
        <w:color w:val="D34817" w:themeColor="accent1"/>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2F661F6A"/>
    <w:multiLevelType w:val="hybridMultilevel"/>
    <w:tmpl w:val="262E1D08"/>
    <w:lvl w:ilvl="0" w:tplc="680C217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C2C23B0"/>
    <w:multiLevelType w:val="hybridMultilevel"/>
    <w:tmpl w:val="8EB8A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4112E10"/>
    <w:multiLevelType w:val="hybridMultilevel"/>
    <w:tmpl w:val="E726510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10"/>
  <w:displayHorizontalDrawingGridEvery w:val="2"/>
  <w:characterSpacingControl w:val="doNotCompress"/>
  <w:hdrShapeDefaults>
    <o:shapedefaults v:ext="edit" spidmax="62466">
      <o:colormenu v:ext="edit" strokecolor="none"/>
    </o:shapedefaults>
    <o:shapelayout v:ext="edit">
      <o:idmap v:ext="edit" data="2"/>
    </o:shapelayout>
  </w:hdrShapeDefaults>
  <w:footnotePr>
    <w:footnote w:id="-1"/>
    <w:footnote w:id="0"/>
  </w:footnotePr>
  <w:endnotePr>
    <w:endnote w:id="-1"/>
    <w:endnote w:id="0"/>
  </w:endnotePr>
  <w:compat/>
  <w:rsids>
    <w:rsidRoot w:val="005017B4"/>
    <w:rsid w:val="00006C86"/>
    <w:rsid w:val="00010CCE"/>
    <w:rsid w:val="00015B9D"/>
    <w:rsid w:val="00040826"/>
    <w:rsid w:val="00052F83"/>
    <w:rsid w:val="0008183C"/>
    <w:rsid w:val="00086496"/>
    <w:rsid w:val="000936D8"/>
    <w:rsid w:val="000B0F38"/>
    <w:rsid w:val="000C4014"/>
    <w:rsid w:val="000D335A"/>
    <w:rsid w:val="000D58B4"/>
    <w:rsid w:val="000D7A21"/>
    <w:rsid w:val="00116FAD"/>
    <w:rsid w:val="00154F55"/>
    <w:rsid w:val="00157294"/>
    <w:rsid w:val="001729AA"/>
    <w:rsid w:val="00175A49"/>
    <w:rsid w:val="001763AB"/>
    <w:rsid w:val="00185002"/>
    <w:rsid w:val="001B1BB8"/>
    <w:rsid w:val="001C1057"/>
    <w:rsid w:val="001C15BF"/>
    <w:rsid w:val="001D3EF8"/>
    <w:rsid w:val="001D7BB4"/>
    <w:rsid w:val="001E3B9B"/>
    <w:rsid w:val="002019D4"/>
    <w:rsid w:val="002019ED"/>
    <w:rsid w:val="00205225"/>
    <w:rsid w:val="00225CA1"/>
    <w:rsid w:val="00237CB2"/>
    <w:rsid w:val="0024341D"/>
    <w:rsid w:val="00244B33"/>
    <w:rsid w:val="002530BC"/>
    <w:rsid w:val="002806AD"/>
    <w:rsid w:val="00285DF3"/>
    <w:rsid w:val="002C5FB0"/>
    <w:rsid w:val="002F6CEA"/>
    <w:rsid w:val="003109C6"/>
    <w:rsid w:val="00322C1B"/>
    <w:rsid w:val="003439B0"/>
    <w:rsid w:val="00344E00"/>
    <w:rsid w:val="00345613"/>
    <w:rsid w:val="00347CAE"/>
    <w:rsid w:val="00353BA6"/>
    <w:rsid w:val="003809A4"/>
    <w:rsid w:val="003847C7"/>
    <w:rsid w:val="00394681"/>
    <w:rsid w:val="003A437F"/>
    <w:rsid w:val="003B04DE"/>
    <w:rsid w:val="003B5453"/>
    <w:rsid w:val="003B6F03"/>
    <w:rsid w:val="003D4D6D"/>
    <w:rsid w:val="003E4ABE"/>
    <w:rsid w:val="003E6BDD"/>
    <w:rsid w:val="00403EB7"/>
    <w:rsid w:val="004044C6"/>
    <w:rsid w:val="00415BDD"/>
    <w:rsid w:val="004351A2"/>
    <w:rsid w:val="00446652"/>
    <w:rsid w:val="00447EA2"/>
    <w:rsid w:val="00451282"/>
    <w:rsid w:val="00461F5B"/>
    <w:rsid w:val="00474E88"/>
    <w:rsid w:val="00485FE8"/>
    <w:rsid w:val="004907F3"/>
    <w:rsid w:val="00497FF2"/>
    <w:rsid w:val="004B26C0"/>
    <w:rsid w:val="004C4FD6"/>
    <w:rsid w:val="004D439C"/>
    <w:rsid w:val="004E3B8E"/>
    <w:rsid w:val="005017B4"/>
    <w:rsid w:val="005157C2"/>
    <w:rsid w:val="00524BBE"/>
    <w:rsid w:val="00554B76"/>
    <w:rsid w:val="0056718F"/>
    <w:rsid w:val="005934FE"/>
    <w:rsid w:val="005939B8"/>
    <w:rsid w:val="005B37C7"/>
    <w:rsid w:val="005C48E0"/>
    <w:rsid w:val="005D0A74"/>
    <w:rsid w:val="005D37B0"/>
    <w:rsid w:val="005F2EEC"/>
    <w:rsid w:val="0060757F"/>
    <w:rsid w:val="006113C4"/>
    <w:rsid w:val="00620E3F"/>
    <w:rsid w:val="006334CA"/>
    <w:rsid w:val="006A76AC"/>
    <w:rsid w:val="006B1A75"/>
    <w:rsid w:val="006D1EBD"/>
    <w:rsid w:val="006F7513"/>
    <w:rsid w:val="007345DE"/>
    <w:rsid w:val="007470F9"/>
    <w:rsid w:val="00767B04"/>
    <w:rsid w:val="00795CF7"/>
    <w:rsid w:val="007A3BB1"/>
    <w:rsid w:val="007A46B6"/>
    <w:rsid w:val="007D4C04"/>
    <w:rsid w:val="007D702C"/>
    <w:rsid w:val="0080242D"/>
    <w:rsid w:val="00802ABC"/>
    <w:rsid w:val="00817AC6"/>
    <w:rsid w:val="00820693"/>
    <w:rsid w:val="00847FE7"/>
    <w:rsid w:val="008618BA"/>
    <w:rsid w:val="00863101"/>
    <w:rsid w:val="008651B6"/>
    <w:rsid w:val="00876C52"/>
    <w:rsid w:val="008831DF"/>
    <w:rsid w:val="00886C8A"/>
    <w:rsid w:val="008A5183"/>
    <w:rsid w:val="008A5227"/>
    <w:rsid w:val="008A6A35"/>
    <w:rsid w:val="008C25E1"/>
    <w:rsid w:val="008C630A"/>
    <w:rsid w:val="008C7F3F"/>
    <w:rsid w:val="008E1078"/>
    <w:rsid w:val="008E5B90"/>
    <w:rsid w:val="008F4337"/>
    <w:rsid w:val="008F643E"/>
    <w:rsid w:val="00901BCD"/>
    <w:rsid w:val="00905BA1"/>
    <w:rsid w:val="00911157"/>
    <w:rsid w:val="00920299"/>
    <w:rsid w:val="00933963"/>
    <w:rsid w:val="00941AC7"/>
    <w:rsid w:val="00944B90"/>
    <w:rsid w:val="009536A5"/>
    <w:rsid w:val="009972E1"/>
    <w:rsid w:val="009A1CCC"/>
    <w:rsid w:val="009A6FAD"/>
    <w:rsid w:val="009C6156"/>
    <w:rsid w:val="009E181C"/>
    <w:rsid w:val="009E59F8"/>
    <w:rsid w:val="009F1D1C"/>
    <w:rsid w:val="00A03EE6"/>
    <w:rsid w:val="00A2644B"/>
    <w:rsid w:val="00A3281B"/>
    <w:rsid w:val="00A425D0"/>
    <w:rsid w:val="00A434BE"/>
    <w:rsid w:val="00A45FE1"/>
    <w:rsid w:val="00A7541D"/>
    <w:rsid w:val="00A94E5B"/>
    <w:rsid w:val="00AB499E"/>
    <w:rsid w:val="00AD4992"/>
    <w:rsid w:val="00B31082"/>
    <w:rsid w:val="00B326B6"/>
    <w:rsid w:val="00B50E82"/>
    <w:rsid w:val="00B65D7A"/>
    <w:rsid w:val="00B718B6"/>
    <w:rsid w:val="00B8344C"/>
    <w:rsid w:val="00B90AC3"/>
    <w:rsid w:val="00BC23EF"/>
    <w:rsid w:val="00BD309D"/>
    <w:rsid w:val="00C1289B"/>
    <w:rsid w:val="00C23CF0"/>
    <w:rsid w:val="00C23D9A"/>
    <w:rsid w:val="00C27A7F"/>
    <w:rsid w:val="00C311D8"/>
    <w:rsid w:val="00C332C7"/>
    <w:rsid w:val="00C40BDE"/>
    <w:rsid w:val="00C62F35"/>
    <w:rsid w:val="00C7140F"/>
    <w:rsid w:val="00C955BE"/>
    <w:rsid w:val="00CB5B61"/>
    <w:rsid w:val="00CB6E40"/>
    <w:rsid w:val="00CC2F77"/>
    <w:rsid w:val="00CF0935"/>
    <w:rsid w:val="00D0298A"/>
    <w:rsid w:val="00D0618A"/>
    <w:rsid w:val="00D341B0"/>
    <w:rsid w:val="00D54195"/>
    <w:rsid w:val="00D61D3E"/>
    <w:rsid w:val="00D64184"/>
    <w:rsid w:val="00D74983"/>
    <w:rsid w:val="00D8498B"/>
    <w:rsid w:val="00D925F7"/>
    <w:rsid w:val="00DB617B"/>
    <w:rsid w:val="00DD13D0"/>
    <w:rsid w:val="00DF3D91"/>
    <w:rsid w:val="00E05BDE"/>
    <w:rsid w:val="00E173E4"/>
    <w:rsid w:val="00E21EBC"/>
    <w:rsid w:val="00E33421"/>
    <w:rsid w:val="00E53DD0"/>
    <w:rsid w:val="00E6636A"/>
    <w:rsid w:val="00E701BE"/>
    <w:rsid w:val="00E86208"/>
    <w:rsid w:val="00EA7251"/>
    <w:rsid w:val="00EC786C"/>
    <w:rsid w:val="00EE3E84"/>
    <w:rsid w:val="00EF407E"/>
    <w:rsid w:val="00F0129E"/>
    <w:rsid w:val="00F05F70"/>
    <w:rsid w:val="00F21CC6"/>
    <w:rsid w:val="00F31C2D"/>
    <w:rsid w:val="00F6553A"/>
    <w:rsid w:val="00F660BB"/>
    <w:rsid w:val="00FA16EE"/>
    <w:rsid w:val="00FB2F69"/>
    <w:rsid w:val="00FB38A2"/>
    <w:rsid w:val="00FC2A57"/>
    <w:rsid w:val="00FD1A34"/>
    <w:rsid w:val="00FD2ADE"/>
    <w:rsid w:val="00FF459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2466">
      <o:colormenu v:ext="edit" strokecolor="none"/>
    </o:shapedefaults>
    <o:shapelayout v:ext="edit">
      <o:idmap v:ext="edit" data="1"/>
      <o:rules v:ext="edit">
        <o:r id="V:Rule2" type="connector" idref="#_x0000_s11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6A5"/>
  </w:style>
  <w:style w:type="paragraph" w:styleId="Titre1">
    <w:name w:val="heading 1"/>
    <w:basedOn w:val="Normal"/>
    <w:next w:val="Normal"/>
    <w:link w:val="Titre1Car"/>
    <w:uiPriority w:val="9"/>
    <w:qFormat/>
    <w:rsid w:val="005017B4"/>
    <w:pPr>
      <w:keepNext/>
      <w:keepLines/>
      <w:spacing w:before="480" w:after="0"/>
      <w:outlineLvl w:val="0"/>
    </w:pPr>
    <w:rPr>
      <w:rFonts w:ascii="Times New Roman" w:eastAsiaTheme="majorEastAsia" w:hAnsi="Times New Roman" w:cstheme="majorBidi"/>
      <w:b/>
      <w:bCs/>
      <w:color w:val="9D3511" w:themeColor="accent1" w:themeShade="BF"/>
      <w:sz w:val="52"/>
      <w:szCs w:val="28"/>
    </w:rPr>
  </w:style>
  <w:style w:type="paragraph" w:styleId="Titre2">
    <w:name w:val="heading 2"/>
    <w:basedOn w:val="Normal"/>
    <w:next w:val="Normal"/>
    <w:link w:val="Titre2Car"/>
    <w:uiPriority w:val="9"/>
    <w:unhideWhenUsed/>
    <w:qFormat/>
    <w:rsid w:val="00205225"/>
    <w:pPr>
      <w:keepNext/>
      <w:keepLines/>
      <w:spacing w:before="200" w:after="0"/>
      <w:outlineLvl w:val="1"/>
    </w:pPr>
    <w:rPr>
      <w:rFonts w:asciiTheme="majorHAnsi" w:eastAsiaTheme="majorEastAsia" w:hAnsiTheme="majorHAnsi" w:cstheme="majorBidi"/>
      <w:b/>
      <w:bCs/>
      <w:color w:val="D34817"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17B4"/>
    <w:pPr>
      <w:tabs>
        <w:tab w:val="center" w:pos="4536"/>
        <w:tab w:val="right" w:pos="9072"/>
      </w:tabs>
      <w:spacing w:after="0" w:line="240" w:lineRule="auto"/>
    </w:pPr>
  </w:style>
  <w:style w:type="character" w:customStyle="1" w:styleId="En-tteCar">
    <w:name w:val="En-tête Car"/>
    <w:basedOn w:val="Policepardfaut"/>
    <w:link w:val="En-tte"/>
    <w:uiPriority w:val="99"/>
    <w:rsid w:val="005017B4"/>
  </w:style>
  <w:style w:type="paragraph" w:styleId="Pieddepage">
    <w:name w:val="footer"/>
    <w:basedOn w:val="Normal"/>
    <w:link w:val="PieddepageCar"/>
    <w:uiPriority w:val="99"/>
    <w:unhideWhenUsed/>
    <w:rsid w:val="005017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17B4"/>
  </w:style>
  <w:style w:type="paragraph" w:styleId="Textedebulles">
    <w:name w:val="Balloon Text"/>
    <w:basedOn w:val="Normal"/>
    <w:link w:val="TextedebullesCar"/>
    <w:uiPriority w:val="99"/>
    <w:semiHidden/>
    <w:unhideWhenUsed/>
    <w:rsid w:val="005017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17B4"/>
    <w:rPr>
      <w:rFonts w:ascii="Tahoma" w:hAnsi="Tahoma" w:cs="Tahoma"/>
      <w:sz w:val="16"/>
      <w:szCs w:val="16"/>
    </w:rPr>
  </w:style>
  <w:style w:type="character" w:customStyle="1" w:styleId="Titre1Car">
    <w:name w:val="Titre 1 Car"/>
    <w:basedOn w:val="Policepardfaut"/>
    <w:link w:val="Titre1"/>
    <w:uiPriority w:val="9"/>
    <w:rsid w:val="005017B4"/>
    <w:rPr>
      <w:rFonts w:ascii="Times New Roman" w:eastAsiaTheme="majorEastAsia" w:hAnsi="Times New Roman" w:cstheme="majorBidi"/>
      <w:b/>
      <w:bCs/>
      <w:color w:val="9D3511" w:themeColor="accent1" w:themeShade="BF"/>
      <w:sz w:val="52"/>
      <w:szCs w:val="28"/>
    </w:rPr>
  </w:style>
  <w:style w:type="paragraph" w:styleId="Paragraphedeliste">
    <w:name w:val="List Paragraph"/>
    <w:basedOn w:val="Normal"/>
    <w:uiPriority w:val="34"/>
    <w:qFormat/>
    <w:rsid w:val="001729AA"/>
    <w:pPr>
      <w:ind w:left="720"/>
      <w:contextualSpacing/>
    </w:pPr>
  </w:style>
  <w:style w:type="character" w:customStyle="1" w:styleId="Titre2Car">
    <w:name w:val="Titre 2 Car"/>
    <w:basedOn w:val="Policepardfaut"/>
    <w:link w:val="Titre2"/>
    <w:uiPriority w:val="9"/>
    <w:rsid w:val="00205225"/>
    <w:rPr>
      <w:rFonts w:asciiTheme="majorHAnsi" w:eastAsiaTheme="majorEastAsia" w:hAnsiTheme="majorHAnsi" w:cstheme="majorBidi"/>
      <w:b/>
      <w:bCs/>
      <w:color w:val="D34817" w:themeColor="accent1"/>
      <w:sz w:val="26"/>
      <w:szCs w:val="26"/>
    </w:rPr>
  </w:style>
  <w:style w:type="paragraph" w:styleId="Sansinterligne">
    <w:name w:val="No Spacing"/>
    <w:link w:val="SansinterligneCar"/>
    <w:uiPriority w:val="1"/>
    <w:qFormat/>
    <w:rsid w:val="00A94E5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94E5B"/>
    <w:rPr>
      <w:rFonts w:eastAsiaTheme="minorEastAsia"/>
    </w:rPr>
  </w:style>
  <w:style w:type="paragraph" w:styleId="En-ttedetabledesmatires">
    <w:name w:val="TOC Heading"/>
    <w:basedOn w:val="Titre1"/>
    <w:next w:val="Normal"/>
    <w:uiPriority w:val="39"/>
    <w:semiHidden/>
    <w:unhideWhenUsed/>
    <w:qFormat/>
    <w:rsid w:val="00E21EBC"/>
    <w:pPr>
      <w:outlineLvl w:val="9"/>
    </w:pPr>
    <w:rPr>
      <w:rFonts w:asciiTheme="majorHAnsi" w:hAnsiTheme="majorHAnsi"/>
      <w:sz w:val="28"/>
    </w:rPr>
  </w:style>
  <w:style w:type="paragraph" w:styleId="TM1">
    <w:name w:val="toc 1"/>
    <w:basedOn w:val="Normal"/>
    <w:next w:val="Normal"/>
    <w:autoRedefine/>
    <w:uiPriority w:val="39"/>
    <w:unhideWhenUsed/>
    <w:rsid w:val="00E21EBC"/>
    <w:pPr>
      <w:spacing w:after="100"/>
    </w:pPr>
  </w:style>
  <w:style w:type="character" w:styleId="Lienhypertexte">
    <w:name w:val="Hyperlink"/>
    <w:basedOn w:val="Policepardfaut"/>
    <w:uiPriority w:val="99"/>
    <w:unhideWhenUsed/>
    <w:rsid w:val="00E21EBC"/>
    <w:rPr>
      <w:color w:val="CC9900" w:themeColor="hyperlink"/>
      <w:u w:val="single"/>
    </w:rPr>
  </w:style>
  <w:style w:type="table" w:styleId="Grilledutableau">
    <w:name w:val="Table Grid"/>
    <w:basedOn w:val="TableauNormal"/>
    <w:uiPriority w:val="59"/>
    <w:rsid w:val="00C23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2-Accent5">
    <w:name w:val="Medium Shading 2 Accent 5"/>
    <w:basedOn w:val="TableauNormal"/>
    <w:uiPriority w:val="64"/>
    <w:rsid w:val="00C23D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1C15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21636797">
      <w:bodyDiv w:val="1"/>
      <w:marLeft w:val="0"/>
      <w:marRight w:val="0"/>
      <w:marTop w:val="0"/>
      <w:marBottom w:val="0"/>
      <w:divBdr>
        <w:top w:val="none" w:sz="0" w:space="0" w:color="auto"/>
        <w:left w:val="none" w:sz="0" w:space="0" w:color="auto"/>
        <w:bottom w:val="none" w:sz="0" w:space="0" w:color="auto"/>
        <w:right w:val="none" w:sz="0" w:space="0" w:color="auto"/>
      </w:divBdr>
    </w:div>
    <w:div w:id="115762937">
      <w:bodyDiv w:val="1"/>
      <w:marLeft w:val="0"/>
      <w:marRight w:val="0"/>
      <w:marTop w:val="0"/>
      <w:marBottom w:val="0"/>
      <w:divBdr>
        <w:top w:val="none" w:sz="0" w:space="0" w:color="auto"/>
        <w:left w:val="none" w:sz="0" w:space="0" w:color="auto"/>
        <w:bottom w:val="none" w:sz="0" w:space="0" w:color="auto"/>
        <w:right w:val="none" w:sz="0" w:space="0" w:color="auto"/>
      </w:divBdr>
    </w:div>
    <w:div w:id="138228672">
      <w:bodyDiv w:val="1"/>
      <w:marLeft w:val="0"/>
      <w:marRight w:val="0"/>
      <w:marTop w:val="0"/>
      <w:marBottom w:val="0"/>
      <w:divBdr>
        <w:top w:val="none" w:sz="0" w:space="0" w:color="auto"/>
        <w:left w:val="none" w:sz="0" w:space="0" w:color="auto"/>
        <w:bottom w:val="none" w:sz="0" w:space="0" w:color="auto"/>
        <w:right w:val="none" w:sz="0" w:space="0" w:color="auto"/>
      </w:divBdr>
    </w:div>
    <w:div w:id="276835068">
      <w:bodyDiv w:val="1"/>
      <w:marLeft w:val="0"/>
      <w:marRight w:val="0"/>
      <w:marTop w:val="0"/>
      <w:marBottom w:val="0"/>
      <w:divBdr>
        <w:top w:val="none" w:sz="0" w:space="0" w:color="auto"/>
        <w:left w:val="none" w:sz="0" w:space="0" w:color="auto"/>
        <w:bottom w:val="none" w:sz="0" w:space="0" w:color="auto"/>
        <w:right w:val="none" w:sz="0" w:space="0" w:color="auto"/>
      </w:divBdr>
    </w:div>
    <w:div w:id="588195037">
      <w:bodyDiv w:val="1"/>
      <w:marLeft w:val="0"/>
      <w:marRight w:val="0"/>
      <w:marTop w:val="0"/>
      <w:marBottom w:val="0"/>
      <w:divBdr>
        <w:top w:val="none" w:sz="0" w:space="0" w:color="auto"/>
        <w:left w:val="none" w:sz="0" w:space="0" w:color="auto"/>
        <w:bottom w:val="none" w:sz="0" w:space="0" w:color="auto"/>
        <w:right w:val="none" w:sz="0" w:space="0" w:color="auto"/>
      </w:divBdr>
    </w:div>
    <w:div w:id="647783691">
      <w:bodyDiv w:val="1"/>
      <w:marLeft w:val="0"/>
      <w:marRight w:val="0"/>
      <w:marTop w:val="0"/>
      <w:marBottom w:val="0"/>
      <w:divBdr>
        <w:top w:val="none" w:sz="0" w:space="0" w:color="auto"/>
        <w:left w:val="none" w:sz="0" w:space="0" w:color="auto"/>
        <w:bottom w:val="none" w:sz="0" w:space="0" w:color="auto"/>
        <w:right w:val="none" w:sz="0" w:space="0" w:color="auto"/>
      </w:divBdr>
    </w:div>
    <w:div w:id="670717939">
      <w:bodyDiv w:val="1"/>
      <w:marLeft w:val="0"/>
      <w:marRight w:val="0"/>
      <w:marTop w:val="0"/>
      <w:marBottom w:val="0"/>
      <w:divBdr>
        <w:top w:val="none" w:sz="0" w:space="0" w:color="auto"/>
        <w:left w:val="none" w:sz="0" w:space="0" w:color="auto"/>
        <w:bottom w:val="none" w:sz="0" w:space="0" w:color="auto"/>
        <w:right w:val="none" w:sz="0" w:space="0" w:color="auto"/>
      </w:divBdr>
    </w:div>
    <w:div w:id="684525322">
      <w:bodyDiv w:val="1"/>
      <w:marLeft w:val="0"/>
      <w:marRight w:val="0"/>
      <w:marTop w:val="0"/>
      <w:marBottom w:val="0"/>
      <w:divBdr>
        <w:top w:val="none" w:sz="0" w:space="0" w:color="auto"/>
        <w:left w:val="none" w:sz="0" w:space="0" w:color="auto"/>
        <w:bottom w:val="none" w:sz="0" w:space="0" w:color="auto"/>
        <w:right w:val="none" w:sz="0" w:space="0" w:color="auto"/>
      </w:divBdr>
    </w:div>
    <w:div w:id="694162716">
      <w:bodyDiv w:val="1"/>
      <w:marLeft w:val="0"/>
      <w:marRight w:val="0"/>
      <w:marTop w:val="0"/>
      <w:marBottom w:val="0"/>
      <w:divBdr>
        <w:top w:val="none" w:sz="0" w:space="0" w:color="auto"/>
        <w:left w:val="none" w:sz="0" w:space="0" w:color="auto"/>
        <w:bottom w:val="none" w:sz="0" w:space="0" w:color="auto"/>
        <w:right w:val="none" w:sz="0" w:space="0" w:color="auto"/>
      </w:divBdr>
    </w:div>
    <w:div w:id="757140783">
      <w:bodyDiv w:val="1"/>
      <w:marLeft w:val="0"/>
      <w:marRight w:val="0"/>
      <w:marTop w:val="0"/>
      <w:marBottom w:val="0"/>
      <w:divBdr>
        <w:top w:val="none" w:sz="0" w:space="0" w:color="auto"/>
        <w:left w:val="none" w:sz="0" w:space="0" w:color="auto"/>
        <w:bottom w:val="none" w:sz="0" w:space="0" w:color="auto"/>
        <w:right w:val="none" w:sz="0" w:space="0" w:color="auto"/>
      </w:divBdr>
    </w:div>
    <w:div w:id="968055129">
      <w:bodyDiv w:val="1"/>
      <w:marLeft w:val="0"/>
      <w:marRight w:val="0"/>
      <w:marTop w:val="0"/>
      <w:marBottom w:val="0"/>
      <w:divBdr>
        <w:top w:val="none" w:sz="0" w:space="0" w:color="auto"/>
        <w:left w:val="none" w:sz="0" w:space="0" w:color="auto"/>
        <w:bottom w:val="none" w:sz="0" w:space="0" w:color="auto"/>
        <w:right w:val="none" w:sz="0" w:space="0" w:color="auto"/>
      </w:divBdr>
    </w:div>
    <w:div w:id="1198155237">
      <w:bodyDiv w:val="1"/>
      <w:marLeft w:val="0"/>
      <w:marRight w:val="0"/>
      <w:marTop w:val="0"/>
      <w:marBottom w:val="0"/>
      <w:divBdr>
        <w:top w:val="none" w:sz="0" w:space="0" w:color="auto"/>
        <w:left w:val="none" w:sz="0" w:space="0" w:color="auto"/>
        <w:bottom w:val="none" w:sz="0" w:space="0" w:color="auto"/>
        <w:right w:val="none" w:sz="0" w:space="0" w:color="auto"/>
      </w:divBdr>
    </w:div>
    <w:div w:id="1297448190">
      <w:bodyDiv w:val="1"/>
      <w:marLeft w:val="0"/>
      <w:marRight w:val="0"/>
      <w:marTop w:val="0"/>
      <w:marBottom w:val="0"/>
      <w:divBdr>
        <w:top w:val="none" w:sz="0" w:space="0" w:color="auto"/>
        <w:left w:val="none" w:sz="0" w:space="0" w:color="auto"/>
        <w:bottom w:val="none" w:sz="0" w:space="0" w:color="auto"/>
        <w:right w:val="none" w:sz="0" w:space="0" w:color="auto"/>
      </w:divBdr>
    </w:div>
    <w:div w:id="1331441548">
      <w:bodyDiv w:val="1"/>
      <w:marLeft w:val="0"/>
      <w:marRight w:val="0"/>
      <w:marTop w:val="0"/>
      <w:marBottom w:val="0"/>
      <w:divBdr>
        <w:top w:val="none" w:sz="0" w:space="0" w:color="auto"/>
        <w:left w:val="none" w:sz="0" w:space="0" w:color="auto"/>
        <w:bottom w:val="none" w:sz="0" w:space="0" w:color="auto"/>
        <w:right w:val="none" w:sz="0" w:space="0" w:color="auto"/>
      </w:divBdr>
    </w:div>
    <w:div w:id="1351224167">
      <w:bodyDiv w:val="1"/>
      <w:marLeft w:val="0"/>
      <w:marRight w:val="0"/>
      <w:marTop w:val="0"/>
      <w:marBottom w:val="0"/>
      <w:divBdr>
        <w:top w:val="none" w:sz="0" w:space="0" w:color="auto"/>
        <w:left w:val="none" w:sz="0" w:space="0" w:color="auto"/>
        <w:bottom w:val="none" w:sz="0" w:space="0" w:color="auto"/>
        <w:right w:val="none" w:sz="0" w:space="0" w:color="auto"/>
      </w:divBdr>
    </w:div>
    <w:div w:id="1373576977">
      <w:bodyDiv w:val="1"/>
      <w:marLeft w:val="0"/>
      <w:marRight w:val="0"/>
      <w:marTop w:val="0"/>
      <w:marBottom w:val="0"/>
      <w:divBdr>
        <w:top w:val="none" w:sz="0" w:space="0" w:color="auto"/>
        <w:left w:val="none" w:sz="0" w:space="0" w:color="auto"/>
        <w:bottom w:val="none" w:sz="0" w:space="0" w:color="auto"/>
        <w:right w:val="none" w:sz="0" w:space="0" w:color="auto"/>
      </w:divBdr>
    </w:div>
    <w:div w:id="1413426675">
      <w:bodyDiv w:val="1"/>
      <w:marLeft w:val="0"/>
      <w:marRight w:val="0"/>
      <w:marTop w:val="0"/>
      <w:marBottom w:val="0"/>
      <w:divBdr>
        <w:top w:val="none" w:sz="0" w:space="0" w:color="auto"/>
        <w:left w:val="none" w:sz="0" w:space="0" w:color="auto"/>
        <w:bottom w:val="none" w:sz="0" w:space="0" w:color="auto"/>
        <w:right w:val="none" w:sz="0" w:space="0" w:color="auto"/>
      </w:divBdr>
    </w:div>
    <w:div w:id="1430347141">
      <w:bodyDiv w:val="1"/>
      <w:marLeft w:val="0"/>
      <w:marRight w:val="0"/>
      <w:marTop w:val="0"/>
      <w:marBottom w:val="0"/>
      <w:divBdr>
        <w:top w:val="none" w:sz="0" w:space="0" w:color="auto"/>
        <w:left w:val="none" w:sz="0" w:space="0" w:color="auto"/>
        <w:bottom w:val="none" w:sz="0" w:space="0" w:color="auto"/>
        <w:right w:val="none" w:sz="0" w:space="0" w:color="auto"/>
      </w:divBdr>
    </w:div>
    <w:div w:id="1588348177">
      <w:bodyDiv w:val="1"/>
      <w:marLeft w:val="0"/>
      <w:marRight w:val="0"/>
      <w:marTop w:val="0"/>
      <w:marBottom w:val="0"/>
      <w:divBdr>
        <w:top w:val="none" w:sz="0" w:space="0" w:color="auto"/>
        <w:left w:val="none" w:sz="0" w:space="0" w:color="auto"/>
        <w:bottom w:val="none" w:sz="0" w:space="0" w:color="auto"/>
        <w:right w:val="none" w:sz="0" w:space="0" w:color="auto"/>
      </w:divBdr>
    </w:div>
    <w:div w:id="1734817627">
      <w:bodyDiv w:val="1"/>
      <w:marLeft w:val="0"/>
      <w:marRight w:val="0"/>
      <w:marTop w:val="0"/>
      <w:marBottom w:val="0"/>
      <w:divBdr>
        <w:top w:val="none" w:sz="0" w:space="0" w:color="auto"/>
        <w:left w:val="none" w:sz="0" w:space="0" w:color="auto"/>
        <w:bottom w:val="none" w:sz="0" w:space="0" w:color="auto"/>
        <w:right w:val="none" w:sz="0" w:space="0" w:color="auto"/>
      </w:divBdr>
    </w:div>
    <w:div w:id="1948924954">
      <w:bodyDiv w:val="1"/>
      <w:marLeft w:val="0"/>
      <w:marRight w:val="0"/>
      <w:marTop w:val="0"/>
      <w:marBottom w:val="0"/>
      <w:divBdr>
        <w:top w:val="none" w:sz="0" w:space="0" w:color="auto"/>
        <w:left w:val="none" w:sz="0" w:space="0" w:color="auto"/>
        <w:bottom w:val="none" w:sz="0" w:space="0" w:color="auto"/>
        <w:right w:val="none" w:sz="0" w:space="0" w:color="auto"/>
      </w:divBdr>
    </w:div>
    <w:div w:id="1959139107">
      <w:bodyDiv w:val="1"/>
      <w:marLeft w:val="0"/>
      <w:marRight w:val="0"/>
      <w:marTop w:val="0"/>
      <w:marBottom w:val="0"/>
      <w:divBdr>
        <w:top w:val="none" w:sz="0" w:space="0" w:color="auto"/>
        <w:left w:val="none" w:sz="0" w:space="0" w:color="auto"/>
        <w:bottom w:val="none" w:sz="0" w:space="0" w:color="auto"/>
        <w:right w:val="none" w:sz="0" w:space="0" w:color="auto"/>
      </w:divBdr>
    </w:div>
    <w:div w:id="1978796903">
      <w:bodyDiv w:val="1"/>
      <w:marLeft w:val="0"/>
      <w:marRight w:val="0"/>
      <w:marTop w:val="0"/>
      <w:marBottom w:val="0"/>
      <w:divBdr>
        <w:top w:val="none" w:sz="0" w:space="0" w:color="auto"/>
        <w:left w:val="none" w:sz="0" w:space="0" w:color="auto"/>
        <w:bottom w:val="none" w:sz="0" w:space="0" w:color="auto"/>
        <w:right w:val="none" w:sz="0" w:space="0" w:color="auto"/>
      </w:divBdr>
    </w:div>
    <w:div w:id="2027369326">
      <w:bodyDiv w:val="1"/>
      <w:marLeft w:val="0"/>
      <w:marRight w:val="0"/>
      <w:marTop w:val="0"/>
      <w:marBottom w:val="0"/>
      <w:divBdr>
        <w:top w:val="none" w:sz="0" w:space="0" w:color="auto"/>
        <w:left w:val="none" w:sz="0" w:space="0" w:color="auto"/>
        <w:bottom w:val="none" w:sz="0" w:space="0" w:color="auto"/>
        <w:right w:val="none" w:sz="0" w:space="0" w:color="auto"/>
      </w:divBdr>
    </w:div>
    <w:div w:id="2061707136">
      <w:bodyDiv w:val="1"/>
      <w:marLeft w:val="0"/>
      <w:marRight w:val="0"/>
      <w:marTop w:val="0"/>
      <w:marBottom w:val="0"/>
      <w:divBdr>
        <w:top w:val="none" w:sz="0" w:space="0" w:color="auto"/>
        <w:left w:val="none" w:sz="0" w:space="0" w:color="auto"/>
        <w:bottom w:val="none" w:sz="0" w:space="0" w:color="auto"/>
        <w:right w:val="none" w:sz="0" w:space="0" w:color="auto"/>
      </w:divBdr>
    </w:div>
    <w:div w:id="207233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chart" Target="charts/chart4.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chart" Target="charts/chart2.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chart" Target="charts/chart5.xml"/><Relationship Id="rId95" Type="http://schemas.openxmlformats.org/officeDocument/2006/relationships/footer" Target="footer4.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chart" Target="charts/chart1.xm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chart" Target="charts/chart3.xml"/><Relationship Id="rId91" Type="http://schemas.openxmlformats.org/officeDocument/2006/relationships/chart" Target="charts/chart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footer" Target="footer1.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ropbox\CAS%20TNP%20Julie,%20Diana,%20Quentin,%20Alex,%20Kim\Dossier%20rendu\Question%206\Question%206%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ropbox\CAS%20TNP%20Julie,%20Diana,%20Quentin,%20Alex,%20Kim\Dossier%20rendu\Question%2020-21\TABLEAU%20DE%20BORD%20DE%20PILOTAG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ropbox\CAS%20TNP%20Julie,%20Diana,%20Quentin,%20Alex,%20Kim\Dossier%20rendu\Question%2020-21\TABLEAU%20DE%20BORD%20DE%20PILOTAG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ropbox\CAS%20TNP%20Julie,%20Diana,%20Quentin,%20Alex,%20Kim\Dossier%20rendu\Question%2020-21\TABLEAU%20DE%20BORD%20DE%20PILOTAG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ropbox\CAS%20TNP%20Julie,%20Diana,%20Quentin,%20Alex,%20Kim\Dossier%20rendu\Question%2020-21\TABLEAU%20DE%20BORD%20DE%20PILOTAG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ropbox\CAS%20TNP%20Julie,%20Diana,%20Quentin,%20Alex,%20Kim\Dossier%20rendu\Question%2020-21\TABLEAU%20DE%20BORD%20DE%20PILOTAG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ropbox\CAS%20TNP%20Julie,%20Diana,%20Quentin,%20Alex,%20Kim\Dossier%20rendu\Question%2020-21\TABLEAU%20DE%20BORD%20DE%20PILOT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3887169199391367"/>
          <c:y val="7.4548803760681168E-2"/>
          <c:w val="0.65787248468942172"/>
          <c:h val="0.8326195683872849"/>
        </c:manualLayout>
      </c:layout>
      <c:lineChart>
        <c:grouping val="standard"/>
        <c:ser>
          <c:idx val="0"/>
          <c:order val="0"/>
          <c:dLbls>
            <c:dLbl>
              <c:idx val="5"/>
              <c:layout>
                <c:manualLayout>
                  <c:x val="0"/>
                  <c:y val="4.0627873687737057E-2"/>
                </c:manualLayout>
              </c:layout>
              <c:showVal val="1"/>
            </c:dLbl>
            <c:dLbl>
              <c:idx val="6"/>
              <c:layout>
                <c:manualLayout>
                  <c:x val="1.6985138004246463E-3"/>
                  <c:y val="3.3240987562694016E-2"/>
                </c:manualLayout>
              </c:layout>
              <c:showVal val="1"/>
            </c:dLbl>
            <c:dLbl>
              <c:idx val="7"/>
              <c:layout>
                <c:manualLayout>
                  <c:x val="-6.1146496815287034E-2"/>
                  <c:y val="-4.4321316750258702E-2"/>
                </c:manualLayout>
              </c:layout>
              <c:showVal val="1"/>
            </c:dLbl>
            <c:dLbl>
              <c:idx val="8"/>
              <c:layout>
                <c:manualLayout>
                  <c:x val="-5.2653927813164032E-2"/>
                  <c:y val="-3.3240987562694016E-2"/>
                </c:manualLayout>
              </c:layout>
              <c:showVal val="1"/>
            </c:dLbl>
            <c:dLbl>
              <c:idx val="9"/>
              <c:layout>
                <c:manualLayout>
                  <c:x val="0"/>
                  <c:y val="1.8467215312607903E-2"/>
                </c:manualLayout>
              </c:layout>
              <c:showVal val="1"/>
            </c:dLbl>
            <c:dLbl>
              <c:idx val="10"/>
              <c:layout>
                <c:manualLayout>
                  <c:x val="5.0955414012739024E-3"/>
                  <c:y val="-5.5401645937823533E-2"/>
                </c:manualLayout>
              </c:layout>
              <c:showVal val="1"/>
            </c:dLbl>
            <c:showVal val="1"/>
          </c:dLbls>
          <c:cat>
            <c:strRef>
              <c:f>'Tableau d''avanc. prévisionnel'!$D$1:$N$1</c:f>
              <c:strCache>
                <c:ptCount val="11"/>
                <c:pt idx="0">
                  <c:v>Mois 1</c:v>
                </c:pt>
                <c:pt idx="1">
                  <c:v>Mois 2</c:v>
                </c:pt>
                <c:pt idx="2">
                  <c:v>Mois 3</c:v>
                </c:pt>
                <c:pt idx="3">
                  <c:v>Mois 4</c:v>
                </c:pt>
                <c:pt idx="4">
                  <c:v>Mois 5</c:v>
                </c:pt>
                <c:pt idx="5">
                  <c:v>Mois 6</c:v>
                </c:pt>
                <c:pt idx="6">
                  <c:v>Mois 7</c:v>
                </c:pt>
                <c:pt idx="7">
                  <c:v>Mois 8</c:v>
                </c:pt>
                <c:pt idx="8">
                  <c:v>Mois 9</c:v>
                </c:pt>
                <c:pt idx="9">
                  <c:v>Mois 10</c:v>
                </c:pt>
                <c:pt idx="10">
                  <c:v>Mois 11</c:v>
                </c:pt>
              </c:strCache>
            </c:strRef>
          </c:cat>
          <c:val>
            <c:numRef>
              <c:f>'Tableau d''avanc. prévisionnel'!$D$4:$N$4</c:f>
              <c:numCache>
                <c:formatCode>0.00%</c:formatCode>
                <c:ptCount val="11"/>
                <c:pt idx="0">
                  <c:v>2.4072060879018482E-2</c:v>
                </c:pt>
                <c:pt idx="1">
                  <c:v>0.13526945177822838</c:v>
                </c:pt>
                <c:pt idx="2">
                  <c:v>0.30973753688460942</c:v>
                </c:pt>
                <c:pt idx="3">
                  <c:v>0.5000776518092872</c:v>
                </c:pt>
                <c:pt idx="4">
                  <c:v>0.62164932442926413</c:v>
                </c:pt>
                <c:pt idx="5">
                  <c:v>0.75462028265259695</c:v>
                </c:pt>
                <c:pt idx="6">
                  <c:v>0.77946886162448126</c:v>
                </c:pt>
                <c:pt idx="7">
                  <c:v>0.82605994719676967</c:v>
                </c:pt>
                <c:pt idx="8">
                  <c:v>0.90371175648392665</c:v>
                </c:pt>
                <c:pt idx="9">
                  <c:v>0.92296940518714088</c:v>
                </c:pt>
                <c:pt idx="10">
                  <c:v>1</c:v>
                </c:pt>
              </c:numCache>
            </c:numRef>
          </c:val>
        </c:ser>
        <c:marker val="1"/>
        <c:axId val="112939776"/>
        <c:axId val="112944256"/>
      </c:lineChart>
      <c:catAx>
        <c:axId val="112939776"/>
        <c:scaling>
          <c:orientation val="minMax"/>
        </c:scaling>
        <c:axPos val="b"/>
        <c:tickLblPos val="nextTo"/>
        <c:crossAx val="112944256"/>
        <c:crosses val="autoZero"/>
        <c:auto val="1"/>
        <c:lblAlgn val="ctr"/>
        <c:lblOffset val="100"/>
      </c:catAx>
      <c:valAx>
        <c:axId val="112944256"/>
        <c:scaling>
          <c:orientation val="minMax"/>
        </c:scaling>
        <c:axPos val="l"/>
        <c:majorGridlines/>
        <c:numFmt formatCode="0.00%" sourceLinked="1"/>
        <c:tickLblPos val="nextTo"/>
        <c:crossAx val="11293977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2836301879377377"/>
          <c:y val="5.1400554097404488E-2"/>
          <c:w val="0.70924838940586976"/>
          <c:h val="0.8326195683872849"/>
        </c:manualLayout>
      </c:layout>
      <c:lineChart>
        <c:grouping val="standard"/>
        <c:ser>
          <c:idx val="0"/>
          <c:order val="0"/>
          <c:tx>
            <c:v>Glissement de la date de fin</c:v>
          </c:tx>
          <c:dLbls>
            <c:dLbl>
              <c:idx val="1"/>
              <c:layout>
                <c:manualLayout>
                  <c:x val="0"/>
                  <c:y val="2.3148148148148147E-2"/>
                </c:manualLayout>
              </c:layout>
              <c:showVal val="1"/>
            </c:dLbl>
            <c:dLbl>
              <c:idx val="2"/>
              <c:layout>
                <c:manualLayout>
                  <c:x val="0"/>
                  <c:y val="2.7777777777778258E-2"/>
                </c:manualLayout>
              </c:layout>
              <c:showVal val="1"/>
            </c:dLbl>
            <c:dLbl>
              <c:idx val="3"/>
              <c:layout>
                <c:manualLayout>
                  <c:x val="-0.12777777777777768"/>
                  <c:y val="-5.5555555555555455E-2"/>
                </c:manualLayout>
              </c:layout>
              <c:showVal val="1"/>
            </c:dLbl>
            <c:dLbl>
              <c:idx val="5"/>
              <c:layout>
                <c:manualLayout>
                  <c:x val="-0.1388888888888889"/>
                  <c:y val="-4.6296296296296523E-2"/>
                </c:manualLayout>
              </c:layout>
              <c:showVal val="1"/>
            </c:dLbl>
            <c:dLbl>
              <c:idx val="6"/>
              <c:layout>
                <c:manualLayout>
                  <c:x val="0"/>
                  <c:y val="2.3148148148148147E-2"/>
                </c:manualLayout>
              </c:layout>
              <c:showVal val="1"/>
            </c:dLbl>
            <c:dLbl>
              <c:idx val="7"/>
              <c:layout>
                <c:manualLayout>
                  <c:x val="-2.2099447513812456E-2"/>
                  <c:y val="-5.0925925925925923E-2"/>
                </c:manualLayout>
              </c:layout>
              <c:showVal val="1"/>
            </c:dLbl>
            <c:showVal val="1"/>
          </c:dLbls>
          <c:cat>
            <c:numRef>
              <c:f>Feuil1!$A$2:$A$9</c:f>
              <c:numCache>
                <c:formatCode>General</c:formatCode>
                <c:ptCount val="8"/>
                <c:pt idx="0">
                  <c:v>0</c:v>
                </c:pt>
                <c:pt idx="1">
                  <c:v>1</c:v>
                </c:pt>
                <c:pt idx="2">
                  <c:v>2</c:v>
                </c:pt>
                <c:pt idx="3">
                  <c:v>3</c:v>
                </c:pt>
                <c:pt idx="4">
                  <c:v>4</c:v>
                </c:pt>
                <c:pt idx="5">
                  <c:v>5</c:v>
                </c:pt>
                <c:pt idx="6">
                  <c:v>6</c:v>
                </c:pt>
                <c:pt idx="7">
                  <c:v>7</c:v>
                </c:pt>
              </c:numCache>
            </c:numRef>
          </c:cat>
          <c:val>
            <c:numRef>
              <c:f>Feuil1!$D$2:$D$9</c:f>
              <c:numCache>
                <c:formatCode>dd/mm/yyyy</c:formatCode>
                <c:ptCount val="8"/>
                <c:pt idx="0">
                  <c:v>41908</c:v>
                </c:pt>
                <c:pt idx="1">
                  <c:v>41915</c:v>
                </c:pt>
                <c:pt idx="2">
                  <c:v>41919</c:v>
                </c:pt>
                <c:pt idx="3">
                  <c:v>41922</c:v>
                </c:pt>
                <c:pt idx="4">
                  <c:v>41922</c:v>
                </c:pt>
                <c:pt idx="5">
                  <c:v>41929</c:v>
                </c:pt>
                <c:pt idx="6">
                  <c:v>41929</c:v>
                </c:pt>
                <c:pt idx="7">
                  <c:v>41943</c:v>
                </c:pt>
              </c:numCache>
            </c:numRef>
          </c:val>
        </c:ser>
        <c:marker val="1"/>
        <c:axId val="113202304"/>
        <c:axId val="113203840"/>
      </c:lineChart>
      <c:catAx>
        <c:axId val="113202304"/>
        <c:scaling>
          <c:orientation val="minMax"/>
        </c:scaling>
        <c:axPos val="b"/>
        <c:numFmt formatCode="General" sourceLinked="1"/>
        <c:tickLblPos val="nextTo"/>
        <c:crossAx val="113203840"/>
        <c:crosses val="autoZero"/>
        <c:auto val="1"/>
        <c:lblAlgn val="ctr"/>
        <c:lblOffset val="100"/>
      </c:catAx>
      <c:valAx>
        <c:axId val="113203840"/>
        <c:scaling>
          <c:orientation val="minMax"/>
        </c:scaling>
        <c:axPos val="l"/>
        <c:majorGridlines/>
        <c:numFmt formatCode="dd/mm/yyyy" sourceLinked="1"/>
        <c:tickLblPos val="nextTo"/>
        <c:crossAx val="113202304"/>
        <c:crosses val="autoZero"/>
        <c:crossBetween val="between"/>
      </c:valAx>
    </c:plotArea>
    <c:legend>
      <c:legendPos val="r"/>
      <c:layout>
        <c:manualLayout>
          <c:xMode val="edge"/>
          <c:yMode val="edge"/>
          <c:x val="0.268320124479556"/>
          <c:y val="5.0542067658209393E-2"/>
          <c:w val="0.41159506527482415"/>
          <c:h val="0.13965660542432196"/>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2832174103237096"/>
          <c:y val="5.1400554097404488E-2"/>
          <c:w val="0.83609492563429966"/>
          <c:h val="0.8326195683872849"/>
        </c:manualLayout>
      </c:layout>
      <c:lineChart>
        <c:grouping val="standard"/>
        <c:ser>
          <c:idx val="0"/>
          <c:order val="0"/>
          <c:tx>
            <c:strRef>
              <c:f>Feuil1!$L$1</c:f>
              <c:strCache>
                <c:ptCount val="1"/>
                <c:pt idx="0">
                  <c:v>CBTP</c:v>
                </c:pt>
              </c:strCache>
            </c:strRef>
          </c:tx>
          <c:cat>
            <c:numRef>
              <c:f>Feuil1!$C$2:$C$9</c:f>
              <c:numCache>
                <c:formatCode>dd/mm/yyyy</c:formatCode>
                <c:ptCount val="8"/>
                <c:pt idx="0">
                  <c:v>41778</c:v>
                </c:pt>
                <c:pt idx="1">
                  <c:v>41791</c:v>
                </c:pt>
                <c:pt idx="2">
                  <c:v>41805</c:v>
                </c:pt>
                <c:pt idx="3">
                  <c:v>41819</c:v>
                </c:pt>
                <c:pt idx="4">
                  <c:v>41833</c:v>
                </c:pt>
                <c:pt idx="5">
                  <c:v>41847</c:v>
                </c:pt>
                <c:pt idx="6">
                  <c:v>41861</c:v>
                </c:pt>
                <c:pt idx="7">
                  <c:v>41875</c:v>
                </c:pt>
              </c:numCache>
            </c:numRef>
          </c:cat>
          <c:val>
            <c:numRef>
              <c:f>Feuil1!$L$2:$L$9</c:f>
              <c:numCache>
                <c:formatCode>General</c:formatCode>
                <c:ptCount val="8"/>
                <c:pt idx="0">
                  <c:v>0</c:v>
                </c:pt>
                <c:pt idx="1">
                  <c:v>30400</c:v>
                </c:pt>
                <c:pt idx="2">
                  <c:v>60800</c:v>
                </c:pt>
                <c:pt idx="3">
                  <c:v>91200</c:v>
                </c:pt>
                <c:pt idx="4">
                  <c:v>109200</c:v>
                </c:pt>
                <c:pt idx="5">
                  <c:v>153500</c:v>
                </c:pt>
                <c:pt idx="6">
                  <c:v>191900</c:v>
                </c:pt>
                <c:pt idx="7">
                  <c:v>216700</c:v>
                </c:pt>
              </c:numCache>
            </c:numRef>
          </c:val>
        </c:ser>
        <c:ser>
          <c:idx val="1"/>
          <c:order val="1"/>
          <c:tx>
            <c:strRef>
              <c:f>Feuil1!$M$1</c:f>
              <c:strCache>
                <c:ptCount val="1"/>
                <c:pt idx="0">
                  <c:v>CRTE</c:v>
                </c:pt>
              </c:strCache>
            </c:strRef>
          </c:tx>
          <c:cat>
            <c:numRef>
              <c:f>Feuil1!$C$2:$C$9</c:f>
              <c:numCache>
                <c:formatCode>dd/mm/yyyy</c:formatCode>
                <c:ptCount val="8"/>
                <c:pt idx="0">
                  <c:v>41778</c:v>
                </c:pt>
                <c:pt idx="1">
                  <c:v>41791</c:v>
                </c:pt>
                <c:pt idx="2">
                  <c:v>41805</c:v>
                </c:pt>
                <c:pt idx="3">
                  <c:v>41819</c:v>
                </c:pt>
                <c:pt idx="4">
                  <c:v>41833</c:v>
                </c:pt>
                <c:pt idx="5">
                  <c:v>41847</c:v>
                </c:pt>
                <c:pt idx="6">
                  <c:v>41861</c:v>
                </c:pt>
                <c:pt idx="7">
                  <c:v>41875</c:v>
                </c:pt>
              </c:numCache>
            </c:numRef>
          </c:cat>
          <c:val>
            <c:numRef>
              <c:f>Feuil1!$M$2:$M$9</c:f>
              <c:numCache>
                <c:formatCode>General</c:formatCode>
                <c:ptCount val="8"/>
                <c:pt idx="0">
                  <c:v>0</c:v>
                </c:pt>
                <c:pt idx="1">
                  <c:v>30400</c:v>
                </c:pt>
                <c:pt idx="2">
                  <c:v>60800</c:v>
                </c:pt>
                <c:pt idx="3">
                  <c:v>91200</c:v>
                </c:pt>
                <c:pt idx="4">
                  <c:v>121600</c:v>
                </c:pt>
                <c:pt idx="5">
                  <c:v>139600</c:v>
                </c:pt>
                <c:pt idx="6">
                  <c:v>173200</c:v>
                </c:pt>
                <c:pt idx="7">
                  <c:v>214400</c:v>
                </c:pt>
              </c:numCache>
            </c:numRef>
          </c:val>
        </c:ser>
        <c:ser>
          <c:idx val="2"/>
          <c:order val="2"/>
          <c:tx>
            <c:strRef>
              <c:f>Feuil1!$N$1</c:f>
              <c:strCache>
                <c:ptCount val="1"/>
                <c:pt idx="0">
                  <c:v>CBTE</c:v>
                </c:pt>
              </c:strCache>
            </c:strRef>
          </c:tx>
          <c:cat>
            <c:numRef>
              <c:f>Feuil1!$C$2:$C$9</c:f>
              <c:numCache>
                <c:formatCode>dd/mm/yyyy</c:formatCode>
                <c:ptCount val="8"/>
                <c:pt idx="0">
                  <c:v>41778</c:v>
                </c:pt>
                <c:pt idx="1">
                  <c:v>41791</c:v>
                </c:pt>
                <c:pt idx="2">
                  <c:v>41805</c:v>
                </c:pt>
                <c:pt idx="3">
                  <c:v>41819</c:v>
                </c:pt>
                <c:pt idx="4">
                  <c:v>41833</c:v>
                </c:pt>
                <c:pt idx="5">
                  <c:v>41847</c:v>
                </c:pt>
                <c:pt idx="6">
                  <c:v>41861</c:v>
                </c:pt>
                <c:pt idx="7">
                  <c:v>41875</c:v>
                </c:pt>
              </c:numCache>
            </c:numRef>
          </c:cat>
          <c:val>
            <c:numRef>
              <c:f>Feuil1!$N$2:$N$9</c:f>
              <c:numCache>
                <c:formatCode>General</c:formatCode>
                <c:ptCount val="8"/>
                <c:pt idx="0">
                  <c:v>0</c:v>
                </c:pt>
                <c:pt idx="1">
                  <c:v>26051</c:v>
                </c:pt>
                <c:pt idx="2">
                  <c:v>19248</c:v>
                </c:pt>
                <c:pt idx="3">
                  <c:v>68400</c:v>
                </c:pt>
                <c:pt idx="4">
                  <c:v>91200</c:v>
                </c:pt>
                <c:pt idx="5">
                  <c:v>106200</c:v>
                </c:pt>
                <c:pt idx="6">
                  <c:v>136692</c:v>
                </c:pt>
                <c:pt idx="7">
                  <c:v>170300</c:v>
                </c:pt>
              </c:numCache>
            </c:numRef>
          </c:val>
        </c:ser>
        <c:marker val="1"/>
        <c:axId val="118893952"/>
        <c:axId val="118938624"/>
      </c:lineChart>
      <c:dateAx>
        <c:axId val="118893952"/>
        <c:scaling>
          <c:orientation val="minMax"/>
        </c:scaling>
        <c:axPos val="b"/>
        <c:numFmt formatCode="dd/mm/yyyy" sourceLinked="1"/>
        <c:tickLblPos val="nextTo"/>
        <c:crossAx val="118938624"/>
        <c:crosses val="autoZero"/>
        <c:auto val="1"/>
        <c:lblOffset val="100"/>
      </c:dateAx>
      <c:valAx>
        <c:axId val="118938624"/>
        <c:scaling>
          <c:orientation val="minMax"/>
        </c:scaling>
        <c:axPos val="l"/>
        <c:majorGridlines/>
        <c:numFmt formatCode="General" sourceLinked="1"/>
        <c:tickLblPos val="nextTo"/>
        <c:crossAx val="118893952"/>
        <c:crosses val="autoZero"/>
        <c:crossBetween val="between"/>
      </c:valAx>
    </c:plotArea>
    <c:legend>
      <c:legendPos val="r"/>
      <c:layout>
        <c:manualLayout>
          <c:xMode val="edge"/>
          <c:yMode val="edge"/>
          <c:x val="0.17552790707791371"/>
          <c:y val="9.6646252551764525E-2"/>
          <c:w val="0.22174339038854401"/>
          <c:h val="0.25115157480314959"/>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2202427821522414"/>
          <c:y val="5.1400554097404488E-2"/>
          <c:w val="0.78298972003499567"/>
          <c:h val="0.69111803732866761"/>
        </c:manualLayout>
      </c:layout>
      <c:lineChart>
        <c:grouping val="standard"/>
        <c:ser>
          <c:idx val="0"/>
          <c:order val="0"/>
          <c:tx>
            <c:v>Avancement Prévu</c:v>
          </c:tx>
          <c:dLbls>
            <c:txPr>
              <a:bodyPr/>
              <a:lstStyle/>
              <a:p>
                <a:pPr>
                  <a:defRPr b="1">
                    <a:solidFill>
                      <a:schemeClr val="accent1"/>
                    </a:solidFill>
                  </a:defRPr>
                </a:pPr>
                <a:endParaRPr lang="fr-FR"/>
              </a:p>
            </c:txPr>
            <c:dLblPos val="l"/>
            <c:showVal val="1"/>
          </c:dLbls>
          <c:cat>
            <c:numRef>
              <c:f>Feuil1!$C$2:$C$9</c:f>
              <c:numCache>
                <c:formatCode>dd/mm/yyyy</c:formatCode>
                <c:ptCount val="8"/>
                <c:pt idx="0">
                  <c:v>41778</c:v>
                </c:pt>
                <c:pt idx="1">
                  <c:v>41791</c:v>
                </c:pt>
                <c:pt idx="2">
                  <c:v>41805</c:v>
                </c:pt>
                <c:pt idx="3">
                  <c:v>41819</c:v>
                </c:pt>
                <c:pt idx="4">
                  <c:v>41833</c:v>
                </c:pt>
                <c:pt idx="5">
                  <c:v>41847</c:v>
                </c:pt>
                <c:pt idx="6">
                  <c:v>41861</c:v>
                </c:pt>
                <c:pt idx="7">
                  <c:v>41875</c:v>
                </c:pt>
              </c:numCache>
            </c:numRef>
          </c:cat>
          <c:val>
            <c:numRef>
              <c:f>Feuil1!$Q$2:$Q$9</c:f>
              <c:numCache>
                <c:formatCode>0%</c:formatCode>
                <c:ptCount val="8"/>
                <c:pt idx="0" formatCode="General">
                  <c:v>0</c:v>
                </c:pt>
                <c:pt idx="1">
                  <c:v>0.12000000000000002</c:v>
                </c:pt>
                <c:pt idx="2">
                  <c:v>0.23</c:v>
                </c:pt>
                <c:pt idx="3">
                  <c:v>0.35000000000000031</c:v>
                </c:pt>
                <c:pt idx="4">
                  <c:v>0.42000000000000032</c:v>
                </c:pt>
                <c:pt idx="5">
                  <c:v>0.59</c:v>
                </c:pt>
                <c:pt idx="6">
                  <c:v>0.74000000000000321</c:v>
                </c:pt>
                <c:pt idx="7">
                  <c:v>0.83000000000000063</c:v>
                </c:pt>
              </c:numCache>
            </c:numRef>
          </c:val>
        </c:ser>
        <c:ser>
          <c:idx val="1"/>
          <c:order val="1"/>
          <c:tx>
            <c:v>Avancement Réel</c:v>
          </c:tx>
          <c:dLbls>
            <c:dLbl>
              <c:idx val="7"/>
              <c:layout>
                <c:manualLayout>
                  <c:x val="-6.0444444444444474E-2"/>
                  <c:y val="0"/>
                </c:manualLayout>
              </c:layout>
              <c:showVal val="1"/>
            </c:dLbl>
            <c:txPr>
              <a:bodyPr/>
              <a:lstStyle/>
              <a:p>
                <a:pPr>
                  <a:defRPr b="1">
                    <a:solidFill>
                      <a:srgbClr val="C00000"/>
                    </a:solidFill>
                  </a:defRPr>
                </a:pPr>
                <a:endParaRPr lang="fr-FR"/>
              </a:p>
            </c:txPr>
            <c:showVal val="1"/>
          </c:dLbls>
          <c:cat>
            <c:numRef>
              <c:f>Feuil1!$C$2:$C$9</c:f>
              <c:numCache>
                <c:formatCode>dd/mm/yyyy</c:formatCode>
                <c:ptCount val="8"/>
                <c:pt idx="0">
                  <c:v>41778</c:v>
                </c:pt>
                <c:pt idx="1">
                  <c:v>41791</c:v>
                </c:pt>
                <c:pt idx="2">
                  <c:v>41805</c:v>
                </c:pt>
                <c:pt idx="3">
                  <c:v>41819</c:v>
                </c:pt>
                <c:pt idx="4">
                  <c:v>41833</c:v>
                </c:pt>
                <c:pt idx="5">
                  <c:v>41847</c:v>
                </c:pt>
                <c:pt idx="6">
                  <c:v>41861</c:v>
                </c:pt>
                <c:pt idx="7">
                  <c:v>41875</c:v>
                </c:pt>
              </c:numCache>
            </c:numRef>
          </c:cat>
          <c:val>
            <c:numRef>
              <c:f>Feuil1!$R$2:$R$9</c:f>
              <c:numCache>
                <c:formatCode>0%</c:formatCode>
                <c:ptCount val="8"/>
                <c:pt idx="0" formatCode="General">
                  <c:v>0</c:v>
                </c:pt>
                <c:pt idx="1">
                  <c:v>0.1</c:v>
                </c:pt>
                <c:pt idx="2">
                  <c:v>0.19</c:v>
                </c:pt>
                <c:pt idx="3">
                  <c:v>0.26</c:v>
                </c:pt>
                <c:pt idx="4">
                  <c:v>0.35000000000000031</c:v>
                </c:pt>
                <c:pt idx="5">
                  <c:v>0.41000000000000031</c:v>
                </c:pt>
                <c:pt idx="6">
                  <c:v>0.53</c:v>
                </c:pt>
                <c:pt idx="7">
                  <c:v>0.66000000000000414</c:v>
                </c:pt>
              </c:numCache>
            </c:numRef>
          </c:val>
        </c:ser>
        <c:marker val="1"/>
        <c:axId val="159044736"/>
        <c:axId val="99058432"/>
      </c:lineChart>
      <c:dateAx>
        <c:axId val="159044736"/>
        <c:scaling>
          <c:orientation val="minMax"/>
        </c:scaling>
        <c:axPos val="b"/>
        <c:numFmt formatCode="dd/mm/yyyy" sourceLinked="1"/>
        <c:tickLblPos val="nextTo"/>
        <c:crossAx val="99058432"/>
        <c:crosses val="autoZero"/>
        <c:auto val="1"/>
        <c:lblOffset val="100"/>
      </c:dateAx>
      <c:valAx>
        <c:axId val="99058432"/>
        <c:scaling>
          <c:orientation val="minMax"/>
          <c:max val="0.9"/>
          <c:min val="0"/>
        </c:scaling>
        <c:axPos val="l"/>
        <c:majorGridlines/>
        <c:numFmt formatCode="General" sourceLinked="1"/>
        <c:tickLblPos val="nextTo"/>
        <c:crossAx val="159044736"/>
        <c:crosses val="autoZero"/>
        <c:crossBetween val="between"/>
      </c:valAx>
    </c:plotArea>
    <c:legend>
      <c:legendPos val="r"/>
      <c:layout>
        <c:manualLayout>
          <c:xMode val="edge"/>
          <c:yMode val="edge"/>
          <c:x val="0.12284711286089241"/>
          <c:y val="5.9801326917469012E-2"/>
          <c:w val="0.5188195538057746"/>
          <c:h val="0.16743438320210138"/>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5678236220472441"/>
          <c:y val="5.1400554097404488E-2"/>
          <c:w val="0.70657315835520551"/>
          <c:h val="0.69111803732866761"/>
        </c:manualLayout>
      </c:layout>
      <c:lineChart>
        <c:grouping val="standard"/>
        <c:ser>
          <c:idx val="0"/>
          <c:order val="0"/>
          <c:tx>
            <c:v>Indicateurs de coût</c:v>
          </c:tx>
          <c:dLbls>
            <c:dLbl>
              <c:idx val="0"/>
              <c:delete val="1"/>
            </c:dLbl>
            <c:dLbl>
              <c:idx val="1"/>
              <c:delete val="1"/>
            </c:dLbl>
            <c:dLbl>
              <c:idx val="2"/>
              <c:delete val="1"/>
            </c:dLbl>
            <c:dLbl>
              <c:idx val="4"/>
              <c:layout>
                <c:manualLayout>
                  <c:x val="-5.9618110236220524E-2"/>
                  <c:y val="-6.4340186643336433E-2"/>
                </c:manualLayout>
              </c:layout>
              <c:dLblPos val="r"/>
              <c:showVal val="1"/>
            </c:dLbl>
            <c:dLbl>
              <c:idx val="5"/>
              <c:layout>
                <c:manualLayout>
                  <c:x val="-6.5173665791776025E-2"/>
                  <c:y val="-5.5080927384077022E-2"/>
                </c:manualLayout>
              </c:layout>
              <c:dLblPos val="r"/>
              <c:showVal val="1"/>
            </c:dLbl>
            <c:dLbl>
              <c:idx val="6"/>
              <c:layout>
                <c:manualLayout>
                  <c:x val="7.0485564304462013E-3"/>
                  <c:y val="5.1400554097404488E-2"/>
                </c:manualLayout>
              </c:layout>
              <c:dLblPos val="r"/>
              <c:showVal val="1"/>
            </c:dLbl>
            <c:numFmt formatCode="0.00%" sourceLinked="0"/>
            <c:spPr>
              <a:noFill/>
              <a:ln>
                <a:noFill/>
              </a:ln>
            </c:spPr>
            <c:txPr>
              <a:bodyPr/>
              <a:lstStyle/>
              <a:p>
                <a:pPr>
                  <a:defRPr b="1">
                    <a:solidFill>
                      <a:schemeClr val="accent1"/>
                    </a:solidFill>
                  </a:defRPr>
                </a:pPr>
                <a:endParaRPr lang="fr-FR"/>
              </a:p>
            </c:txPr>
            <c:dLblPos val="b"/>
            <c:showVal val="1"/>
          </c:dLbls>
          <c:cat>
            <c:numRef>
              <c:f>Feuil1!$C$2:$C$9</c:f>
              <c:numCache>
                <c:formatCode>dd/mm/yyyy</c:formatCode>
                <c:ptCount val="8"/>
                <c:pt idx="0">
                  <c:v>41778</c:v>
                </c:pt>
                <c:pt idx="1">
                  <c:v>41791</c:v>
                </c:pt>
                <c:pt idx="2">
                  <c:v>41805</c:v>
                </c:pt>
                <c:pt idx="3">
                  <c:v>41819</c:v>
                </c:pt>
                <c:pt idx="4">
                  <c:v>41833</c:v>
                </c:pt>
                <c:pt idx="5">
                  <c:v>41847</c:v>
                </c:pt>
                <c:pt idx="6">
                  <c:v>41861</c:v>
                </c:pt>
                <c:pt idx="7">
                  <c:v>41875</c:v>
                </c:pt>
              </c:numCache>
            </c:numRef>
          </c:cat>
          <c:val>
            <c:numRef>
              <c:f>Feuil1!$S$3:$S$9</c:f>
              <c:numCache>
                <c:formatCode>General</c:formatCode>
                <c:ptCount val="7"/>
                <c:pt idx="0">
                  <c:v>0.85710000000000064</c:v>
                </c:pt>
                <c:pt idx="1">
                  <c:v>0.81</c:v>
                </c:pt>
                <c:pt idx="2">
                  <c:v>0.75000000000000333</c:v>
                </c:pt>
                <c:pt idx="3">
                  <c:v>0.75000000000000333</c:v>
                </c:pt>
                <c:pt idx="4">
                  <c:v>0.76070000000000415</c:v>
                </c:pt>
                <c:pt idx="5">
                  <c:v>0.78920000000000001</c:v>
                </c:pt>
                <c:pt idx="6">
                  <c:v>0.79430000000000001</c:v>
                </c:pt>
              </c:numCache>
            </c:numRef>
          </c:val>
        </c:ser>
        <c:ser>
          <c:idx val="1"/>
          <c:order val="1"/>
          <c:tx>
            <c:v>Indicateurs d'avancement </c:v>
          </c:tx>
          <c:dLbls>
            <c:dLbl>
              <c:idx val="0"/>
              <c:layout>
                <c:manualLayout>
                  <c:x val="-1.2708442694663181E-2"/>
                  <c:y val="-5.5892388451444133E-2"/>
                </c:manualLayout>
              </c:layout>
              <c:dLblPos val="r"/>
              <c:showVal val="1"/>
            </c:dLbl>
            <c:dLbl>
              <c:idx val="1"/>
              <c:layout>
                <c:manualLayout>
                  <c:x val="-4.60417760279965E-2"/>
                  <c:y val="-7.4548702245552642E-2"/>
                </c:manualLayout>
              </c:layout>
              <c:dLblPos val="r"/>
              <c:showVal val="1"/>
            </c:dLbl>
            <c:dLbl>
              <c:idx val="2"/>
              <c:layout>
                <c:manualLayout>
                  <c:x val="-0.11270844269466285"/>
                  <c:y val="5.9710557013707297E-2"/>
                </c:manualLayout>
              </c:layout>
              <c:dLblPos val="r"/>
              <c:showVal val="1"/>
            </c:dLbl>
            <c:dLbl>
              <c:idx val="4"/>
              <c:layout>
                <c:manualLayout>
                  <c:x val="-6.5173665791776025E-2"/>
                  <c:y val="6.8969816272965875E-2"/>
                </c:manualLayout>
              </c:layout>
              <c:dLblPos val="r"/>
              <c:showVal val="1"/>
            </c:dLbl>
            <c:dLbl>
              <c:idx val="5"/>
              <c:layout>
                <c:manualLayout>
                  <c:x val="-5.6840332458442694E-2"/>
                  <c:y val="7.8229075532225106E-2"/>
                </c:manualLayout>
              </c:layout>
              <c:dLblPos val="r"/>
              <c:showVal val="1"/>
            </c:dLbl>
            <c:dLbl>
              <c:idx val="6"/>
              <c:layout>
                <c:manualLayout>
                  <c:x val="-1.5173665791776031E-2"/>
                  <c:y val="-6.0659813356663754E-2"/>
                </c:manualLayout>
              </c:layout>
              <c:dLblPos val="r"/>
              <c:showVal val="1"/>
            </c:dLbl>
            <c:numFmt formatCode="0.00%" sourceLinked="0"/>
            <c:txPr>
              <a:bodyPr/>
              <a:lstStyle/>
              <a:p>
                <a:pPr>
                  <a:defRPr b="1">
                    <a:solidFill>
                      <a:srgbClr val="C00000"/>
                    </a:solidFill>
                  </a:defRPr>
                </a:pPr>
                <a:endParaRPr lang="fr-FR"/>
              </a:p>
            </c:txPr>
            <c:dLblPos val="t"/>
            <c:showVal val="1"/>
          </c:dLbls>
          <c:cat>
            <c:numRef>
              <c:f>Feuil1!$C$2:$C$9</c:f>
              <c:numCache>
                <c:formatCode>dd/mm/yyyy</c:formatCode>
                <c:ptCount val="8"/>
                <c:pt idx="0">
                  <c:v>41778</c:v>
                </c:pt>
                <c:pt idx="1">
                  <c:v>41791</c:v>
                </c:pt>
                <c:pt idx="2">
                  <c:v>41805</c:v>
                </c:pt>
                <c:pt idx="3">
                  <c:v>41819</c:v>
                </c:pt>
                <c:pt idx="4">
                  <c:v>41833</c:v>
                </c:pt>
                <c:pt idx="5">
                  <c:v>41847</c:v>
                </c:pt>
                <c:pt idx="6">
                  <c:v>41861</c:v>
                </c:pt>
                <c:pt idx="7">
                  <c:v>41875</c:v>
                </c:pt>
              </c:numCache>
            </c:numRef>
          </c:cat>
          <c:val>
            <c:numRef>
              <c:f>Feuil1!$T$3:$T$9</c:f>
              <c:numCache>
                <c:formatCode>General</c:formatCode>
                <c:ptCount val="7"/>
                <c:pt idx="0">
                  <c:v>0.85710000000000064</c:v>
                </c:pt>
                <c:pt idx="1">
                  <c:v>0.81</c:v>
                </c:pt>
                <c:pt idx="2">
                  <c:v>0.75000000000000333</c:v>
                </c:pt>
                <c:pt idx="3">
                  <c:v>0.83520000000000005</c:v>
                </c:pt>
                <c:pt idx="4">
                  <c:v>0.69190000000000063</c:v>
                </c:pt>
                <c:pt idx="5">
                  <c:v>0.71230000000000004</c:v>
                </c:pt>
                <c:pt idx="6">
                  <c:v>0.78590000000000004</c:v>
                </c:pt>
              </c:numCache>
            </c:numRef>
          </c:val>
        </c:ser>
        <c:marker val="1"/>
        <c:axId val="99182080"/>
        <c:axId val="99183616"/>
      </c:lineChart>
      <c:dateAx>
        <c:axId val="99182080"/>
        <c:scaling>
          <c:orientation val="minMax"/>
        </c:scaling>
        <c:axPos val="b"/>
        <c:numFmt formatCode="dd/mm/yyyy" sourceLinked="1"/>
        <c:tickLblPos val="nextTo"/>
        <c:crossAx val="99183616"/>
        <c:crosses val="autoZero"/>
        <c:auto val="1"/>
        <c:lblOffset val="100"/>
      </c:dateAx>
      <c:valAx>
        <c:axId val="99183616"/>
        <c:scaling>
          <c:orientation val="minMax"/>
          <c:min val="0.60000000000000064"/>
        </c:scaling>
        <c:axPos val="l"/>
        <c:majorGridlines/>
        <c:numFmt formatCode="0%" sourceLinked="0"/>
        <c:tickLblPos val="nextTo"/>
        <c:crossAx val="99182080"/>
        <c:crosses val="autoZero"/>
        <c:crossBetween val="between"/>
      </c:valAx>
    </c:plotArea>
    <c:legend>
      <c:legendPos val="r"/>
      <c:layout>
        <c:manualLayout>
          <c:xMode val="edge"/>
          <c:yMode val="edge"/>
          <c:x val="0.14949991251093797"/>
          <c:y val="0.4946026538349394"/>
          <c:w val="0.52805543307086977"/>
          <c:h val="0.27931321084864652"/>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3387729658792827"/>
          <c:y val="5.1400554097404488E-2"/>
          <c:w val="0.677667760279965"/>
          <c:h val="0.69111803732866761"/>
        </c:manualLayout>
      </c:layout>
      <c:lineChart>
        <c:grouping val="standard"/>
        <c:ser>
          <c:idx val="0"/>
          <c:order val="0"/>
          <c:tx>
            <c:v>CPE</c:v>
          </c:tx>
          <c:dLbls>
            <c:dLbl>
              <c:idx val="0"/>
              <c:layout>
                <c:manualLayout>
                  <c:x val="-1.4638694638694638E-2"/>
                  <c:y val="4.6770924467774859E-2"/>
                </c:manualLayout>
              </c:layout>
              <c:dLblPos val="r"/>
              <c:showVal val="1"/>
            </c:dLbl>
            <c:dLbl>
              <c:idx val="1"/>
              <c:layout>
                <c:manualLayout>
                  <c:x val="-0.11863888888888889"/>
                  <c:y val="-6.8969816272965875E-2"/>
                </c:manualLayout>
              </c:layout>
              <c:dLblPos val="r"/>
              <c:showVal val="1"/>
            </c:dLbl>
            <c:dLbl>
              <c:idx val="3"/>
              <c:layout>
                <c:manualLayout>
                  <c:x val="1.1472125984252145E-2"/>
                  <c:y val="1.4363152522601338E-2"/>
                </c:manualLayout>
              </c:layout>
              <c:dLblPos val="r"/>
              <c:showVal val="1"/>
            </c:dLbl>
            <c:dLbl>
              <c:idx val="4"/>
              <c:layout>
                <c:manualLayout>
                  <c:x val="-0.13808333333333447"/>
                  <c:y val="-3.656240886555847E-2"/>
                </c:manualLayout>
              </c:layout>
              <c:dLblPos val="r"/>
              <c:showVal val="1"/>
            </c:dLbl>
            <c:dLbl>
              <c:idx val="5"/>
              <c:layout>
                <c:manualLayout>
                  <c:x val="-6.8638888888888888E-2"/>
                  <c:y val="-5.5080927384076994E-2"/>
                </c:manualLayout>
              </c:layout>
              <c:dLblPos val="r"/>
              <c:showVal val="1"/>
            </c:dLbl>
            <c:dLbl>
              <c:idx val="6"/>
              <c:layout>
                <c:manualLayout>
                  <c:x val="9.0132090132091455E-4"/>
                  <c:y val="1.4363517060367563E-2"/>
                </c:manualLayout>
              </c:layout>
              <c:dLblPos val="r"/>
              <c:showVal val="1"/>
            </c:dLbl>
            <c:dLbl>
              <c:idx val="7"/>
              <c:layout>
                <c:manualLayout>
                  <c:x val="-1.9722222222222393E-3"/>
                  <c:y val="3.7511665208515642E-2"/>
                </c:manualLayout>
              </c:layout>
              <c:dLblPos val="r"/>
              <c:showVal val="1"/>
            </c:dLbl>
            <c:dLblPos val="b"/>
            <c:showVal val="1"/>
          </c:dLbls>
          <c:cat>
            <c:numRef>
              <c:f>Feuil1!$C$2:$C$9</c:f>
              <c:numCache>
                <c:formatCode>dd/mm/yyyy</c:formatCode>
                <c:ptCount val="8"/>
                <c:pt idx="0">
                  <c:v>41778</c:v>
                </c:pt>
                <c:pt idx="1">
                  <c:v>41791</c:v>
                </c:pt>
                <c:pt idx="2">
                  <c:v>41805</c:v>
                </c:pt>
                <c:pt idx="3">
                  <c:v>41819</c:v>
                </c:pt>
                <c:pt idx="4">
                  <c:v>41833</c:v>
                </c:pt>
                <c:pt idx="5">
                  <c:v>41847</c:v>
                </c:pt>
                <c:pt idx="6">
                  <c:v>41861</c:v>
                </c:pt>
                <c:pt idx="7">
                  <c:v>41875</c:v>
                </c:pt>
              </c:numCache>
            </c:numRef>
          </c:cat>
          <c:val>
            <c:numRef>
              <c:f>Feuil1!$K$2:$K$9</c:f>
              <c:numCache>
                <c:formatCode>General</c:formatCode>
                <c:ptCount val="8"/>
                <c:pt idx="0">
                  <c:v>259900</c:v>
                </c:pt>
                <c:pt idx="1">
                  <c:v>277900</c:v>
                </c:pt>
                <c:pt idx="2">
                  <c:v>275100</c:v>
                </c:pt>
                <c:pt idx="3">
                  <c:v>275100</c:v>
                </c:pt>
                <c:pt idx="4">
                  <c:v>290300</c:v>
                </c:pt>
                <c:pt idx="5">
                  <c:v>296300</c:v>
                </c:pt>
                <c:pt idx="6">
                  <c:v>296300</c:v>
                </c:pt>
                <c:pt idx="7">
                  <c:v>314700</c:v>
                </c:pt>
              </c:numCache>
            </c:numRef>
          </c:val>
        </c:ser>
        <c:marker val="1"/>
        <c:axId val="102258176"/>
        <c:axId val="102259712"/>
      </c:lineChart>
      <c:dateAx>
        <c:axId val="102258176"/>
        <c:scaling>
          <c:orientation val="minMax"/>
        </c:scaling>
        <c:axPos val="b"/>
        <c:numFmt formatCode="dd/mm/yyyy" sourceLinked="1"/>
        <c:tickLblPos val="nextTo"/>
        <c:crossAx val="102259712"/>
        <c:crosses val="autoZero"/>
        <c:auto val="1"/>
        <c:lblOffset val="100"/>
      </c:dateAx>
      <c:valAx>
        <c:axId val="102259712"/>
        <c:scaling>
          <c:orientation val="minMax"/>
          <c:max val="320000"/>
          <c:min val="250000"/>
        </c:scaling>
        <c:axPos val="l"/>
        <c:majorGridlines/>
        <c:numFmt formatCode="General" sourceLinked="1"/>
        <c:tickLblPos val="nextTo"/>
        <c:crossAx val="102258176"/>
        <c:crosses val="autoZero"/>
        <c:crossBetween val="between"/>
      </c:valAx>
    </c:plotArea>
    <c:legend>
      <c:legendPos val="r"/>
      <c:layout>
        <c:manualLayout>
          <c:xMode val="edge"/>
          <c:yMode val="edge"/>
          <c:x val="0.21686534216335662"/>
          <c:y val="6.9252333041703695E-2"/>
          <c:w val="0.34604856512141507"/>
          <c:h val="8.3717191601050026E-2"/>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6425182852143491"/>
          <c:y val="5.1400554097404488E-2"/>
          <c:w val="0.76310397200350688"/>
          <c:h val="0.69111803732866761"/>
        </c:manualLayout>
      </c:layout>
      <c:lineChart>
        <c:grouping val="standard"/>
        <c:ser>
          <c:idx val="0"/>
          <c:order val="0"/>
          <c:tx>
            <c:v>PPS</c:v>
          </c:tx>
          <c:dLbls>
            <c:dLbl>
              <c:idx val="0"/>
              <c:layout>
                <c:manualLayout>
                  <c:x val="-1.066666666666668E-2"/>
                  <c:y val="-2.7777777777778179E-2"/>
                </c:manualLayout>
              </c:layout>
              <c:showVal val="1"/>
            </c:dLbl>
            <c:dLbl>
              <c:idx val="1"/>
              <c:layout>
                <c:manualLayout>
                  <c:x val="2.8444444444444446E-2"/>
                  <c:y val="1.8518518518518583E-2"/>
                </c:manualLayout>
              </c:layout>
              <c:showVal val="1"/>
            </c:dLbl>
            <c:dLbl>
              <c:idx val="2"/>
              <c:layout>
                <c:manualLayout>
                  <c:x val="3.2000000000000042E-2"/>
                  <c:y val="0"/>
                </c:manualLayout>
              </c:layout>
              <c:showVal val="1"/>
            </c:dLbl>
            <c:dLbl>
              <c:idx val="3"/>
              <c:layout>
                <c:manualLayout>
                  <c:x val="-0.15288888888888891"/>
                  <c:y val="4.1666666666666713E-2"/>
                </c:manualLayout>
              </c:layout>
              <c:showVal val="1"/>
            </c:dLbl>
            <c:dLbl>
              <c:idx val="4"/>
              <c:layout>
                <c:manualLayout>
                  <c:x val="-7.1111111111111557E-3"/>
                  <c:y val="-3.7037037037037056E-2"/>
                </c:manualLayout>
              </c:layout>
              <c:showVal val="1"/>
            </c:dLbl>
            <c:dLbl>
              <c:idx val="5"/>
              <c:layout>
                <c:manualLayout>
                  <c:x val="4.2666666666666714E-2"/>
                  <c:y val="-1.3888888888889018E-2"/>
                </c:manualLayout>
              </c:layout>
              <c:showVal val="1"/>
            </c:dLbl>
            <c:dLbl>
              <c:idx val="6"/>
              <c:layout>
                <c:manualLayout>
                  <c:x val="0"/>
                  <c:y val="-2.3148148148148147E-2"/>
                </c:manualLayout>
              </c:layout>
              <c:showVal val="1"/>
            </c:dLbl>
            <c:dLbl>
              <c:idx val="7"/>
              <c:layout>
                <c:manualLayout>
                  <c:x val="-5.3333333333333906E-2"/>
                  <c:y val="6.0185185185185147E-2"/>
                </c:manualLayout>
              </c:layout>
              <c:showVal val="1"/>
            </c:dLbl>
            <c:showVal val="1"/>
          </c:dLbls>
          <c:cat>
            <c:numRef>
              <c:f>Feuil1!$C$2:$C$9</c:f>
              <c:numCache>
                <c:formatCode>dd/mm/yyyy</c:formatCode>
                <c:ptCount val="8"/>
                <c:pt idx="0">
                  <c:v>41778</c:v>
                </c:pt>
                <c:pt idx="1">
                  <c:v>41791</c:v>
                </c:pt>
                <c:pt idx="2">
                  <c:v>41805</c:v>
                </c:pt>
                <c:pt idx="3">
                  <c:v>41819</c:v>
                </c:pt>
                <c:pt idx="4">
                  <c:v>41833</c:v>
                </c:pt>
                <c:pt idx="5">
                  <c:v>41847</c:v>
                </c:pt>
                <c:pt idx="6">
                  <c:v>41861</c:v>
                </c:pt>
                <c:pt idx="7">
                  <c:v>41875</c:v>
                </c:pt>
              </c:numCache>
            </c:numRef>
          </c:cat>
          <c:val>
            <c:numRef>
              <c:f>Feuil1!$J$2:$J$9</c:f>
              <c:numCache>
                <c:formatCode>General</c:formatCode>
                <c:ptCount val="8"/>
                <c:pt idx="0">
                  <c:v>259900</c:v>
                </c:pt>
                <c:pt idx="1">
                  <c:v>247500</c:v>
                </c:pt>
                <c:pt idx="2">
                  <c:v>214300</c:v>
                </c:pt>
                <c:pt idx="3">
                  <c:v>183900</c:v>
                </c:pt>
                <c:pt idx="4">
                  <c:v>168700</c:v>
                </c:pt>
                <c:pt idx="5">
                  <c:v>156700</c:v>
                </c:pt>
                <c:pt idx="6">
                  <c:v>123100</c:v>
                </c:pt>
                <c:pt idx="7">
                  <c:v>100300</c:v>
                </c:pt>
              </c:numCache>
            </c:numRef>
          </c:val>
        </c:ser>
        <c:marker val="1"/>
        <c:axId val="102951552"/>
        <c:axId val="102965632"/>
      </c:lineChart>
      <c:dateAx>
        <c:axId val="102951552"/>
        <c:scaling>
          <c:orientation val="minMax"/>
        </c:scaling>
        <c:axPos val="b"/>
        <c:numFmt formatCode="dd/mm/yyyy" sourceLinked="1"/>
        <c:tickLblPos val="nextTo"/>
        <c:crossAx val="102965632"/>
        <c:crosses val="autoZero"/>
        <c:auto val="1"/>
        <c:lblOffset val="100"/>
      </c:dateAx>
      <c:valAx>
        <c:axId val="102965632"/>
        <c:scaling>
          <c:orientation val="minMax"/>
        </c:scaling>
        <c:axPos val="l"/>
        <c:majorGridlines/>
        <c:numFmt formatCode="General" sourceLinked="1"/>
        <c:tickLblPos val="nextTo"/>
        <c:crossAx val="102951552"/>
        <c:crosses val="autoZero"/>
        <c:crossBetween val="between"/>
      </c:valAx>
    </c:plotArea>
    <c:legend>
      <c:legendPos val="r"/>
      <c:layout>
        <c:manualLayout>
          <c:xMode val="edge"/>
          <c:yMode val="edge"/>
          <c:x val="0.26687489063867298"/>
          <c:y val="6.9252333041703695E-2"/>
          <c:w val="0.27056965879265132"/>
          <c:h val="8.3717191601050026E-2"/>
        </c:manualLayout>
      </c:layout>
    </c:legend>
    <c:plotVisOnly val="1"/>
  </c:chart>
  <c:externalData r:id="rId1"/>
</c:chartSpace>
</file>

<file path=word/theme/theme1.xml><?xml version="1.0" encoding="utf-8"?>
<a:theme xmlns:a="http://schemas.openxmlformats.org/drawingml/2006/main" name="Thème Office">
  <a:themeElements>
    <a:clrScheme name="Capitaux">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Ce dossier répond à une appel d’offre d’ORANGE pour développer un nouveau prototype de téléphone numérique portable. </Abstract>
  <CompanyAddress>EISTI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E60A0-BB52-4DCA-9D74-18E544B0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49</Pages>
  <Words>2918</Words>
  <Characters>16053</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Etude de cas du Téléphone Numérique Portable </vt:lpstr>
    </vt:vector>
  </TitlesOfParts>
  <Company> Diana Alger – Julie Clere – Quentin Figueras – Kim-Tan Lam – Alexandre Lanzeray</Company>
  <LinksUpToDate>false</LinksUpToDate>
  <CharactersWithSpaces>18934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de cas du Téléphone Numérique Portable </dc:title>
  <dc:subject>Le TNP de TERTEL</dc:subject>
  <dc:creator>Lanzeray</dc:creator>
  <cp:keywords/>
  <dc:description/>
  <cp:lastModifiedBy>Kim</cp:lastModifiedBy>
  <cp:revision>128</cp:revision>
  <cp:lastPrinted>2013-10-04T14:54:00Z</cp:lastPrinted>
  <dcterms:created xsi:type="dcterms:W3CDTF">2013-09-17T10:00:00Z</dcterms:created>
  <dcterms:modified xsi:type="dcterms:W3CDTF">2013-10-04T15:05:00Z</dcterms:modified>
</cp:coreProperties>
</file>