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4E" w:rsidRPr="00A10AF3" w:rsidRDefault="00A10AF3">
      <w:pPr>
        <w:rPr>
          <w:b/>
        </w:rPr>
      </w:pPr>
      <w:r w:rsidRPr="00A10AF3">
        <w:rPr>
          <w:b/>
        </w:rPr>
        <w:t>CAS PRATIQUES CDD</w:t>
      </w:r>
      <w:r>
        <w:rPr>
          <w:b/>
        </w:rPr>
        <w:t xml:space="preserve"> / DROIT SOCIAL</w:t>
      </w:r>
    </w:p>
    <w:p w:rsidR="00A10AF3" w:rsidRDefault="00A10AF3"/>
    <w:p w:rsidR="00A10AF3" w:rsidRDefault="00A10AF3">
      <w:r>
        <w:t>Précisez si l’employeur peut embaucher un salarié sous CDD ou CTT dans ces différentes situations. Précisez le cas de recours éventuel.</w:t>
      </w:r>
    </w:p>
    <w:p w:rsidR="00A10AF3" w:rsidRDefault="00A10AF3"/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A10AF3" w:rsidTr="00A10AF3">
        <w:tc>
          <w:tcPr>
            <w:tcW w:w="3535" w:type="dxa"/>
          </w:tcPr>
          <w:p w:rsidR="00A10AF3" w:rsidRPr="00A10AF3" w:rsidRDefault="00A10AF3">
            <w:pPr>
              <w:rPr>
                <w:b/>
                <w:sz w:val="28"/>
                <w:szCs w:val="28"/>
              </w:rPr>
            </w:pPr>
            <w:r w:rsidRPr="00A10AF3">
              <w:rPr>
                <w:b/>
                <w:sz w:val="28"/>
                <w:szCs w:val="28"/>
              </w:rPr>
              <w:t>Situations</w:t>
            </w:r>
          </w:p>
          <w:p w:rsidR="00A10AF3" w:rsidRDefault="00A10AF3"/>
        </w:tc>
        <w:tc>
          <w:tcPr>
            <w:tcW w:w="3535" w:type="dxa"/>
          </w:tcPr>
          <w:p w:rsidR="00A10AF3" w:rsidRPr="00A10AF3" w:rsidRDefault="00A10AF3">
            <w:pPr>
              <w:rPr>
                <w:b/>
                <w:sz w:val="28"/>
                <w:szCs w:val="28"/>
              </w:rPr>
            </w:pPr>
            <w:r w:rsidRPr="00A10AF3">
              <w:rPr>
                <w:b/>
                <w:sz w:val="28"/>
                <w:szCs w:val="28"/>
              </w:rPr>
              <w:t>Possibilité de recours</w:t>
            </w:r>
          </w:p>
        </w:tc>
        <w:tc>
          <w:tcPr>
            <w:tcW w:w="3536" w:type="dxa"/>
          </w:tcPr>
          <w:p w:rsidR="00A10AF3" w:rsidRPr="00A10AF3" w:rsidRDefault="00A10AF3">
            <w:pPr>
              <w:rPr>
                <w:b/>
                <w:sz w:val="28"/>
                <w:szCs w:val="28"/>
              </w:rPr>
            </w:pPr>
            <w:r w:rsidRPr="00A10AF3">
              <w:rPr>
                <w:b/>
                <w:sz w:val="28"/>
                <w:szCs w:val="28"/>
              </w:rPr>
              <w:t>Cas de recours, justification</w:t>
            </w:r>
          </w:p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Départ en congé de maternité de Sophie du 1.06 au 26.09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Poste de travail devenu vacant à la suite du départ à la retraite de Pierre le 30.06 et qui sera supprimé le 31.12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Remplacement d’Yves, salarié de l’entreprise sous CDI qui est en grève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Remplacement du comptable en stage professionnel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Pendant les fêtes de fin d’années du 20.12 au 31.12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20 figurants nécessaires au tournage d’un film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Tous les samedis afin de faire face à un surcroît des ventes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Pour la durée des vendanges</w:t>
            </w:r>
          </w:p>
          <w:p w:rsidR="00A10AF3" w:rsidRDefault="00A10AF3"/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Pour l’exportation, pour la première fois, d’une grande quantité de produits à l’étranger</w:t>
            </w:r>
          </w:p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Pour remplacer 2 salariés absents pour cause de congés payés</w:t>
            </w:r>
          </w:p>
          <w:p w:rsidR="00A10AF3" w:rsidRDefault="00A10AF3"/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Pour confier la responsabilité d’une agence que l’employeur vient de racheter</w:t>
            </w:r>
          </w:p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Pour fabriquer un nouveau type de moteur chez un constructeur automobile</w:t>
            </w:r>
          </w:p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  <w:tr w:rsidR="00A10AF3" w:rsidTr="00A10AF3">
        <w:tc>
          <w:tcPr>
            <w:tcW w:w="3535" w:type="dxa"/>
          </w:tcPr>
          <w:p w:rsidR="00A10AF3" w:rsidRDefault="00A10AF3">
            <w:r>
              <w:t>Embauche d’une vendeuse étalagiste au rayon sport du magasin, car les ventes d’articles de sport augmentent de mars à août</w:t>
            </w:r>
          </w:p>
        </w:tc>
        <w:tc>
          <w:tcPr>
            <w:tcW w:w="3535" w:type="dxa"/>
          </w:tcPr>
          <w:p w:rsidR="00A10AF3" w:rsidRDefault="00A10AF3"/>
        </w:tc>
        <w:tc>
          <w:tcPr>
            <w:tcW w:w="3536" w:type="dxa"/>
          </w:tcPr>
          <w:p w:rsidR="00A10AF3" w:rsidRDefault="00A10AF3"/>
        </w:tc>
      </w:tr>
    </w:tbl>
    <w:p w:rsidR="00A10AF3" w:rsidRDefault="00A10AF3"/>
    <w:sectPr w:rsidR="00A10AF3" w:rsidSect="00A10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A10AF3"/>
    <w:rsid w:val="00155779"/>
    <w:rsid w:val="00164716"/>
    <w:rsid w:val="00232FFB"/>
    <w:rsid w:val="0035228D"/>
    <w:rsid w:val="0036044E"/>
    <w:rsid w:val="00493164"/>
    <w:rsid w:val="00581E6A"/>
    <w:rsid w:val="00A10AF3"/>
    <w:rsid w:val="00AA1F8D"/>
    <w:rsid w:val="00BE3381"/>
    <w:rsid w:val="00C12FBC"/>
    <w:rsid w:val="00F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501"/>
  </w:style>
  <w:style w:type="paragraph" w:styleId="Titre1">
    <w:name w:val="heading 1"/>
    <w:basedOn w:val="Normal"/>
    <w:link w:val="Titre1Car"/>
    <w:uiPriority w:val="9"/>
    <w:qFormat/>
    <w:rsid w:val="00FB4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FB4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B4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50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B450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B450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FB4501"/>
    <w:rPr>
      <w:i/>
      <w:iCs/>
    </w:rPr>
  </w:style>
  <w:style w:type="paragraph" w:styleId="Sansinterligne">
    <w:name w:val="No Spacing"/>
    <w:uiPriority w:val="1"/>
    <w:qFormat/>
    <w:rsid w:val="00FB4501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A10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Doyarsabal</dc:creator>
  <cp:keywords/>
  <dc:description/>
  <cp:lastModifiedBy>Doyarsabal</cp:lastModifiedBy>
  <cp:revision>2</cp:revision>
  <cp:lastPrinted>2010-05-28T18:06:00Z</cp:lastPrinted>
  <dcterms:created xsi:type="dcterms:W3CDTF">2012-10-20T17:37:00Z</dcterms:created>
  <dcterms:modified xsi:type="dcterms:W3CDTF">2012-10-20T17:37:00Z</dcterms:modified>
</cp:coreProperties>
</file>