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4C" w:rsidRPr="007D2A28" w:rsidRDefault="007D2A28" w:rsidP="007D2A28">
      <w:pPr>
        <w:jc w:val="center"/>
        <w:rPr>
          <w:b/>
          <w:sz w:val="28"/>
          <w:lang w:val="fr-FR"/>
        </w:rPr>
      </w:pPr>
      <w:r w:rsidRPr="007D2A28">
        <w:rPr>
          <w:b/>
          <w:sz w:val="28"/>
          <w:lang w:val="fr-FR"/>
        </w:rPr>
        <w:t>CAS SCARAMOUCHE</w:t>
      </w:r>
    </w:p>
    <w:p w:rsidR="007D2A28" w:rsidRDefault="007D2A28" w:rsidP="007D2A28">
      <w:pPr>
        <w:jc w:val="center"/>
        <w:rPr>
          <w:b/>
          <w:sz w:val="28"/>
          <w:lang w:val="fr-FR"/>
        </w:rPr>
      </w:pPr>
      <w:r w:rsidRPr="007D2A28">
        <w:rPr>
          <w:b/>
          <w:sz w:val="28"/>
          <w:lang w:val="fr-FR"/>
        </w:rPr>
        <w:t xml:space="preserve">Calcul des coûts d’unités d’œuvre, </w:t>
      </w:r>
    </w:p>
    <w:p w:rsidR="007D2A28" w:rsidRPr="007D2A28" w:rsidRDefault="007D2A28" w:rsidP="007D2A28">
      <w:pPr>
        <w:jc w:val="center"/>
        <w:rPr>
          <w:b/>
          <w:sz w:val="28"/>
          <w:lang w:val="fr-FR"/>
        </w:rPr>
      </w:pPr>
      <w:r w:rsidRPr="007D2A28">
        <w:rPr>
          <w:b/>
          <w:sz w:val="28"/>
          <w:lang w:val="fr-FR"/>
        </w:rPr>
        <w:t>méthode des coûts de production à la commande</w:t>
      </w:r>
    </w:p>
    <w:p w:rsidR="007D2A28" w:rsidRDefault="007D2A28">
      <w:pPr>
        <w:rPr>
          <w:lang w:val="fr-FR"/>
        </w:rPr>
      </w:pPr>
      <w:r>
        <w:rPr>
          <w:lang w:val="fr-FR"/>
        </w:rPr>
        <w:t>Me Scaramouche est un avocat d’affaires spécialisé dans le conseil fiscal. Il étudie différentes options pour le calcul de ses coûts d’unités d’œuvre. Il a réussi les informations suivantes de son budget de l’année en cours :</w:t>
      </w:r>
    </w:p>
    <w:p w:rsidR="007D2A28" w:rsidRDefault="007D2A28">
      <w:pPr>
        <w:rPr>
          <w:lang w:val="fr-FR"/>
        </w:rPr>
      </w:pPr>
      <w:r>
        <w:rPr>
          <w:lang w:val="fr-FR"/>
        </w:rPr>
        <w:t>Charges indirectes variables budgétées : 10€ par heure de collaborateur ;</w:t>
      </w:r>
    </w:p>
    <w:p w:rsidR="007D2A28" w:rsidRDefault="007D2A28">
      <w:pPr>
        <w:rPr>
          <w:lang w:val="fr-FR"/>
        </w:rPr>
      </w:pPr>
      <w:r>
        <w:rPr>
          <w:lang w:val="fr-FR"/>
        </w:rPr>
        <w:t>Charges indirectes fixes budgétées : 50 000 € par trimestre.</w:t>
      </w:r>
    </w:p>
    <w:p w:rsidR="007D2A28" w:rsidRDefault="007D2A28">
      <w:pPr>
        <w:rPr>
          <w:lang w:val="fr-FR"/>
        </w:rPr>
      </w:pPr>
      <w:r>
        <w:rPr>
          <w:lang w:val="fr-FR"/>
        </w:rPr>
        <w:t>Les heures facturables de collaborateur, figurant au budget pour chaque trimestre, sont les suivantes :</w:t>
      </w:r>
    </w:p>
    <w:p w:rsidR="007D2A28" w:rsidRDefault="007D2A28" w:rsidP="007D2A28">
      <w:pPr>
        <w:ind w:firstLine="720"/>
        <w:rPr>
          <w:lang w:val="fr-FR"/>
        </w:rPr>
      </w:pPr>
      <w:proofErr w:type="gramStart"/>
      <w:r>
        <w:rPr>
          <w:lang w:val="fr-FR"/>
        </w:rPr>
        <w:t>janvier</w:t>
      </w:r>
      <w:proofErr w:type="gramEnd"/>
      <w:r>
        <w:rPr>
          <w:lang w:val="fr-FR"/>
        </w:rPr>
        <w:t xml:space="preserve"> à mars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20 000 heures</w:t>
      </w:r>
    </w:p>
    <w:p w:rsidR="007D2A28" w:rsidRDefault="007D2A28" w:rsidP="007D2A28">
      <w:pPr>
        <w:ind w:firstLine="720"/>
        <w:rPr>
          <w:lang w:val="fr-FR"/>
        </w:rPr>
      </w:pPr>
      <w:proofErr w:type="gramStart"/>
      <w:r>
        <w:rPr>
          <w:lang w:val="fr-FR"/>
        </w:rPr>
        <w:t>avril</w:t>
      </w:r>
      <w:proofErr w:type="gramEnd"/>
      <w:r>
        <w:rPr>
          <w:lang w:val="fr-FR"/>
        </w:rPr>
        <w:t xml:space="preserve"> à juin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10 000 heures</w:t>
      </w:r>
    </w:p>
    <w:p w:rsidR="007D2A28" w:rsidRDefault="007D2A28" w:rsidP="007D2A28">
      <w:pPr>
        <w:ind w:firstLine="720"/>
        <w:rPr>
          <w:lang w:val="fr-FR"/>
        </w:rPr>
      </w:pPr>
      <w:proofErr w:type="gramStart"/>
      <w:r>
        <w:rPr>
          <w:lang w:val="fr-FR"/>
        </w:rPr>
        <w:t>juillet</w:t>
      </w:r>
      <w:proofErr w:type="gramEnd"/>
      <w:r>
        <w:rPr>
          <w:lang w:val="fr-FR"/>
        </w:rPr>
        <w:t xml:space="preserve"> à septembre</w:t>
      </w:r>
      <w:r>
        <w:rPr>
          <w:lang w:val="fr-FR"/>
        </w:rPr>
        <w:tab/>
      </w:r>
      <w:r>
        <w:rPr>
          <w:lang w:val="fr-FR"/>
        </w:rPr>
        <w:tab/>
        <w:t xml:space="preserve">  4 000 heures</w:t>
      </w:r>
    </w:p>
    <w:p w:rsidR="007D2A28" w:rsidRDefault="007D2A28" w:rsidP="007D2A28">
      <w:pPr>
        <w:ind w:firstLine="720"/>
        <w:rPr>
          <w:lang w:val="fr-FR"/>
        </w:rPr>
      </w:pPr>
      <w:proofErr w:type="gramStart"/>
      <w:r>
        <w:rPr>
          <w:lang w:val="fr-FR"/>
        </w:rPr>
        <w:t>octobre</w:t>
      </w:r>
      <w:proofErr w:type="gramEnd"/>
      <w:r>
        <w:rPr>
          <w:lang w:val="fr-FR"/>
        </w:rPr>
        <w:t xml:space="preserve"> à décembre </w:t>
      </w:r>
      <w:r>
        <w:rPr>
          <w:lang w:val="fr-FR"/>
        </w:rPr>
        <w:tab/>
      </w:r>
      <w:r>
        <w:rPr>
          <w:lang w:val="fr-FR"/>
        </w:rPr>
        <w:tab/>
        <w:t xml:space="preserve"> 6 000 heures</w:t>
      </w:r>
    </w:p>
    <w:p w:rsidR="007D2A28" w:rsidRDefault="000B60E4">
      <w:pPr>
        <w:rPr>
          <w:lang w:val="fr-FR"/>
        </w:rPr>
      </w:pPr>
      <w:r>
        <w:rPr>
          <w:lang w:val="fr-FR"/>
        </w:rPr>
        <w:t xml:space="preserve">Me Scaramouche paye ses collaborateurs, experts en droit fiscal, au taux horaire de 30€, toutes charges comprises. Sa comptabilité de </w:t>
      </w:r>
      <w:r w:rsidR="00DA774C">
        <w:rPr>
          <w:lang w:val="fr-FR"/>
        </w:rPr>
        <w:t>gestion ne comporte qu’un seul poste de charges directes (heure de collaborateur à 30€) et un seul centre d’analyse des charges indirectes dont l’unité d’œuvre est l’heure de collaborateur. Me Scaramouche facture à ses clients l’heure de collaborateur au prix de 65€</w:t>
      </w:r>
    </w:p>
    <w:p w:rsidR="00DA774C" w:rsidRDefault="00DA774C">
      <w:pPr>
        <w:rPr>
          <w:lang w:val="fr-FR"/>
        </w:rPr>
      </w:pPr>
      <w:r>
        <w:rPr>
          <w:lang w:val="fr-FR"/>
        </w:rPr>
        <w:t>Travail à faire ;</w:t>
      </w:r>
    </w:p>
    <w:p w:rsidR="00DA774C" w:rsidRDefault="00DA774C" w:rsidP="00DA774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calculer le coût d’unité d’œuvre en utilisant comme diviseur :</w:t>
      </w:r>
    </w:p>
    <w:p w:rsidR="00DA774C" w:rsidRDefault="00DA774C" w:rsidP="00DA774C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>les heures facturables trimestrielles budgétées</w:t>
      </w:r>
    </w:p>
    <w:p w:rsidR="00DA774C" w:rsidRDefault="00DA774C" w:rsidP="00DA774C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>les heures facturables annuelles budgétées.</w:t>
      </w:r>
    </w:p>
    <w:p w:rsidR="00DA774C" w:rsidRDefault="00DA774C" w:rsidP="00DA774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calculer le résultat pour les dossiers de quatre clients, sur la base :</w:t>
      </w:r>
    </w:p>
    <w:p w:rsidR="00DA774C" w:rsidRDefault="00DA774C" w:rsidP="00DA774C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 xml:space="preserve">du coût d’unité d’œuvre déterminé en fonction des heures </w:t>
      </w:r>
      <w:r w:rsidR="004C1CAE">
        <w:rPr>
          <w:lang w:val="fr-FR"/>
        </w:rPr>
        <w:t>trimestrielles</w:t>
      </w:r>
    </w:p>
    <w:p w:rsidR="00DA774C" w:rsidRDefault="00DA774C" w:rsidP="00DA774C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>du coût d’unité d’œuvre déterminé en fonction des heures</w:t>
      </w:r>
      <w:r w:rsidR="004C1CAE">
        <w:rPr>
          <w:lang w:val="fr-FR"/>
        </w:rPr>
        <w:t xml:space="preserve"> annuelles.</w:t>
      </w:r>
    </w:p>
    <w:p w:rsidR="004C1CAE" w:rsidRDefault="004C1CAE" w:rsidP="004C1CAE">
      <w:pPr>
        <w:rPr>
          <w:lang w:val="fr-FR"/>
        </w:rPr>
      </w:pPr>
      <w:r>
        <w:rPr>
          <w:lang w:val="fr-FR"/>
        </w:rPr>
        <w:t>Les  dossiers sont ceux de :</w:t>
      </w:r>
    </w:p>
    <w:p w:rsidR="004C1CAE" w:rsidRDefault="004C1CAE" w:rsidP="004C1CAE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Jean-Baptiste </w:t>
      </w:r>
      <w:proofErr w:type="spellStart"/>
      <w:r>
        <w:rPr>
          <w:lang w:val="fr-FR"/>
        </w:rPr>
        <w:t>Roquelin</w:t>
      </w:r>
      <w:proofErr w:type="spellEnd"/>
      <w:r>
        <w:rPr>
          <w:lang w:val="fr-FR"/>
        </w:rPr>
        <w:t>, 10 heures en février,</w:t>
      </w:r>
    </w:p>
    <w:p w:rsidR="004C1CAE" w:rsidRDefault="004C1CAE" w:rsidP="004C1CAE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Violette </w:t>
      </w:r>
      <w:proofErr w:type="gramStart"/>
      <w:r>
        <w:rPr>
          <w:lang w:val="fr-FR"/>
        </w:rPr>
        <w:t>Leduc ,</w:t>
      </w:r>
      <w:proofErr w:type="gramEnd"/>
      <w:r>
        <w:rPr>
          <w:lang w:val="fr-FR"/>
        </w:rPr>
        <w:t xml:space="preserve"> 6 heures en mars et 4 heures en avril,</w:t>
      </w:r>
    </w:p>
    <w:p w:rsidR="004C1CAE" w:rsidRDefault="004C1CAE" w:rsidP="004C1CAE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Alphonse </w:t>
      </w:r>
      <w:proofErr w:type="spellStart"/>
      <w:r>
        <w:rPr>
          <w:lang w:val="fr-FR"/>
        </w:rPr>
        <w:t>Dudet</w:t>
      </w:r>
      <w:proofErr w:type="spellEnd"/>
      <w:r>
        <w:rPr>
          <w:lang w:val="fr-FR"/>
        </w:rPr>
        <w:t>, 4 heures en juin et 6 heures en août,</w:t>
      </w:r>
    </w:p>
    <w:p w:rsidR="00EC41ED" w:rsidRDefault="004C1CAE" w:rsidP="00EC41ED">
      <w:pPr>
        <w:pStyle w:val="Paragraphedeliste"/>
        <w:numPr>
          <w:ilvl w:val="0"/>
          <w:numId w:val="2"/>
        </w:numPr>
        <w:rPr>
          <w:lang w:val="fr-FR"/>
        </w:rPr>
      </w:pPr>
      <w:r w:rsidRPr="004C1CAE">
        <w:rPr>
          <w:lang w:val="fr-FR"/>
        </w:rPr>
        <w:t>Francine Leclerc, 5 heures en janvier, 2 heures en septembre et 3 heures en novembre.</w:t>
      </w:r>
      <w:r w:rsidR="00EC41ED" w:rsidRPr="00EC41ED">
        <w:rPr>
          <w:lang w:val="fr-FR"/>
        </w:rPr>
        <w:t xml:space="preserve"> </w:t>
      </w:r>
    </w:p>
    <w:p w:rsidR="00EC41ED" w:rsidRDefault="00EC41ED" w:rsidP="00EC41ED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Commentez les résultats de la question 2</w:t>
      </w:r>
    </w:p>
    <w:sectPr w:rsidR="00EC41ED" w:rsidSect="00D45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5880"/>
    <w:multiLevelType w:val="hybridMultilevel"/>
    <w:tmpl w:val="FC586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6A5"/>
    <w:multiLevelType w:val="hybridMultilevel"/>
    <w:tmpl w:val="1826B3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6542EA"/>
    <w:multiLevelType w:val="hybridMultilevel"/>
    <w:tmpl w:val="5ED8D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64C8E"/>
    <w:multiLevelType w:val="hybridMultilevel"/>
    <w:tmpl w:val="C042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A28"/>
    <w:rsid w:val="000703C9"/>
    <w:rsid w:val="000B60E4"/>
    <w:rsid w:val="001A5BAC"/>
    <w:rsid w:val="002F5E0D"/>
    <w:rsid w:val="004C1CAE"/>
    <w:rsid w:val="006B4898"/>
    <w:rsid w:val="006C34BE"/>
    <w:rsid w:val="007D2A28"/>
    <w:rsid w:val="00C05D16"/>
    <w:rsid w:val="00C947D9"/>
    <w:rsid w:val="00D4574C"/>
    <w:rsid w:val="00DA774C"/>
    <w:rsid w:val="00DB7DF0"/>
    <w:rsid w:val="00EC41ED"/>
    <w:rsid w:val="00EE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7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sergent</dc:creator>
  <cp:keywords/>
  <dc:description/>
  <cp:lastModifiedBy>monique sergent</cp:lastModifiedBy>
  <cp:revision>4</cp:revision>
  <dcterms:created xsi:type="dcterms:W3CDTF">2009-11-20T13:57:00Z</dcterms:created>
  <dcterms:modified xsi:type="dcterms:W3CDTF">2009-11-20T15:36:00Z</dcterms:modified>
</cp:coreProperties>
</file>