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36"/>
      </w:tblGrid>
      <w:tr w:rsidR="003B3CD0" w:rsidTr="003B3CD0">
        <w:tc>
          <w:tcPr>
            <w:tcW w:w="11736" w:type="dxa"/>
            <w:shd w:val="clear" w:color="auto" w:fill="4F81BD" w:themeFill="accent1"/>
          </w:tcPr>
          <w:p w:rsidR="003B3CD0" w:rsidRDefault="003B3CD0" w:rsidP="003B3CD0">
            <w:pPr>
              <w:jc w:val="center"/>
              <w:rPr>
                <w:b/>
                <w:sz w:val="40"/>
              </w:rPr>
            </w:pPr>
            <w:r w:rsidRPr="00BF6472">
              <w:rPr>
                <w:b/>
                <w:color w:val="FFFFFF" w:themeColor="background1"/>
                <w:sz w:val="28"/>
              </w:rPr>
              <w:t xml:space="preserve">SOA (Service </w:t>
            </w:r>
            <w:proofErr w:type="spellStart"/>
            <w:r w:rsidRPr="00BF6472">
              <w:rPr>
                <w:b/>
                <w:color w:val="FFFFFF" w:themeColor="background1"/>
                <w:sz w:val="28"/>
              </w:rPr>
              <w:t>Oriented</w:t>
            </w:r>
            <w:proofErr w:type="spellEnd"/>
            <w:r w:rsidRPr="00BF6472">
              <w:rPr>
                <w:b/>
                <w:color w:val="FFFFFF" w:themeColor="background1"/>
                <w:sz w:val="28"/>
              </w:rPr>
              <w:t xml:space="preserve"> Architecture)</w:t>
            </w:r>
          </w:p>
        </w:tc>
      </w:tr>
    </w:tbl>
    <w:p w:rsidR="002C7E52" w:rsidRPr="003B3CD0" w:rsidRDefault="002C7E52" w:rsidP="003B3CD0">
      <w:pPr>
        <w:spacing w:after="0"/>
        <w:rPr>
          <w:b/>
          <w:sz w:val="14"/>
        </w:rPr>
      </w:pPr>
    </w:p>
    <w:tbl>
      <w:tblPr>
        <w:tblStyle w:val="Grilledutableau"/>
        <w:tblW w:w="0" w:type="auto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894"/>
        <w:gridCol w:w="24"/>
        <w:gridCol w:w="739"/>
        <w:gridCol w:w="4013"/>
        <w:gridCol w:w="18"/>
      </w:tblGrid>
      <w:tr w:rsidR="003B3CD0" w:rsidTr="00E53E63">
        <w:trPr>
          <w:trHeight w:val="2544"/>
        </w:trPr>
        <w:tc>
          <w:tcPr>
            <w:tcW w:w="7705" w:type="dxa"/>
            <w:gridSpan w:val="4"/>
          </w:tcPr>
          <w:p w:rsidR="003B3CD0" w:rsidRDefault="003B3CD0" w:rsidP="003B3CD0">
            <w:pPr>
              <w:jc w:val="center"/>
              <w:rPr>
                <w:b/>
                <w:sz w:val="40"/>
              </w:rPr>
            </w:pPr>
            <w:r w:rsidRPr="003B3CD0">
              <w:rPr>
                <w:b/>
                <w:noProof/>
                <w:sz w:val="40"/>
                <w:lang w:val="en-US"/>
              </w:rPr>
              <w:drawing>
                <wp:inline distT="0" distB="0" distL="0" distR="0" wp14:anchorId="44450F55" wp14:editId="286A060C">
                  <wp:extent cx="3752850" cy="1708554"/>
                  <wp:effectExtent l="0" t="0" r="0" b="635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5729" cy="170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1" w:type="dxa"/>
            <w:gridSpan w:val="2"/>
          </w:tcPr>
          <w:p w:rsidR="00871649" w:rsidRPr="007230E0" w:rsidRDefault="00871649" w:rsidP="00871649">
            <w:pPr>
              <w:jc w:val="both"/>
              <w:rPr>
                <w:b/>
                <w:sz w:val="16"/>
              </w:rPr>
            </w:pPr>
            <w:r w:rsidRPr="007230E0">
              <w:rPr>
                <w:b/>
                <w:sz w:val="16"/>
              </w:rPr>
              <w:t>Service : Contrat Standardisé</w:t>
            </w:r>
          </w:p>
          <w:p w:rsidR="00871649" w:rsidRPr="007230E0" w:rsidRDefault="00871649" w:rsidP="00871649">
            <w:pPr>
              <w:jc w:val="both"/>
              <w:rPr>
                <w:sz w:val="16"/>
              </w:rPr>
            </w:pPr>
            <w:r w:rsidRPr="007230E0">
              <w:rPr>
                <w:sz w:val="16"/>
              </w:rPr>
              <w:t>- Contrat entre le fournisseur de service et le consommateur de service</w:t>
            </w:r>
          </w:p>
          <w:p w:rsidR="00871649" w:rsidRPr="007230E0" w:rsidRDefault="00871649" w:rsidP="00871649">
            <w:pPr>
              <w:jc w:val="both"/>
              <w:rPr>
                <w:sz w:val="16"/>
              </w:rPr>
            </w:pPr>
            <w:r w:rsidRPr="007230E0">
              <w:rPr>
                <w:sz w:val="16"/>
              </w:rPr>
              <w:t>- Trois types de contrat sont à distinguer</w:t>
            </w:r>
          </w:p>
          <w:p w:rsidR="00871649" w:rsidRPr="007230E0" w:rsidRDefault="00871649" w:rsidP="00871649">
            <w:pPr>
              <w:jc w:val="both"/>
              <w:rPr>
                <w:sz w:val="16"/>
              </w:rPr>
            </w:pPr>
            <w:r w:rsidRPr="007230E0">
              <w:rPr>
                <w:sz w:val="16"/>
              </w:rPr>
              <w:t>-- Lié à la syntaxe du service (opération, messages d’entrée, messages  de sortie, …)</w:t>
            </w:r>
          </w:p>
          <w:p w:rsidR="00871649" w:rsidRPr="007230E0" w:rsidRDefault="00871649" w:rsidP="00871649">
            <w:pPr>
              <w:jc w:val="both"/>
              <w:rPr>
                <w:sz w:val="16"/>
              </w:rPr>
            </w:pPr>
            <w:r w:rsidRPr="007230E0">
              <w:rPr>
                <w:sz w:val="16"/>
              </w:rPr>
              <w:t>-- Lié à la sémantique du service (définition de règle</w:t>
            </w:r>
            <w:r>
              <w:rPr>
                <w:sz w:val="16"/>
              </w:rPr>
              <w:t xml:space="preserve">s et de contraintes </w:t>
            </w:r>
            <w:r w:rsidRPr="007230E0">
              <w:rPr>
                <w:sz w:val="16"/>
              </w:rPr>
              <w:t>d’usage, …)</w:t>
            </w:r>
          </w:p>
          <w:p w:rsidR="00871649" w:rsidRPr="007230E0" w:rsidRDefault="00871649" w:rsidP="00871649">
            <w:pPr>
              <w:jc w:val="both"/>
              <w:rPr>
                <w:sz w:val="16"/>
              </w:rPr>
            </w:pPr>
            <w:r w:rsidRPr="007230E0">
              <w:rPr>
                <w:sz w:val="16"/>
              </w:rPr>
              <w:t>-- Lié à la qualité de service (temps de réponse attendu, procédures en  cas de panne, temps de reprise après interruption, …)</w:t>
            </w:r>
          </w:p>
          <w:p w:rsidR="00871649" w:rsidRPr="007230E0" w:rsidRDefault="00871649" w:rsidP="00871649">
            <w:pPr>
              <w:jc w:val="both"/>
              <w:rPr>
                <w:sz w:val="16"/>
              </w:rPr>
            </w:pPr>
            <w:r w:rsidRPr="007230E0">
              <w:rPr>
                <w:sz w:val="16"/>
              </w:rPr>
              <w:t>- S’appuie sur des standards d’interopérabilité pour faciliter le  dialogue (exemple : WSDL)</w:t>
            </w:r>
          </w:p>
          <w:p w:rsidR="00871649" w:rsidRPr="00871649" w:rsidRDefault="00871649" w:rsidP="00871649">
            <w:pPr>
              <w:jc w:val="both"/>
              <w:rPr>
                <w:sz w:val="16"/>
              </w:rPr>
            </w:pPr>
          </w:p>
        </w:tc>
      </w:tr>
      <w:tr w:rsidR="00871649" w:rsidRPr="00871649" w:rsidTr="00E53E63">
        <w:tc>
          <w:tcPr>
            <w:tcW w:w="7705" w:type="dxa"/>
            <w:gridSpan w:val="4"/>
          </w:tcPr>
          <w:p w:rsidR="00871649" w:rsidRPr="007230E0" w:rsidRDefault="00871649" w:rsidP="00871649">
            <w:pPr>
              <w:jc w:val="both"/>
              <w:rPr>
                <w:b/>
                <w:sz w:val="16"/>
              </w:rPr>
            </w:pPr>
            <w:r w:rsidRPr="007230E0">
              <w:rPr>
                <w:b/>
                <w:sz w:val="16"/>
              </w:rPr>
              <w:t>Service : Abstraction</w:t>
            </w:r>
          </w:p>
          <w:p w:rsidR="00871649" w:rsidRPr="007230E0" w:rsidRDefault="00871649" w:rsidP="0087164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7230E0">
              <w:rPr>
                <w:sz w:val="16"/>
              </w:rPr>
              <w:t>Le contrat du service ne doit</w:t>
            </w:r>
            <w:r>
              <w:rPr>
                <w:sz w:val="16"/>
              </w:rPr>
              <w:t xml:space="preserve"> contenir que les informations </w:t>
            </w:r>
            <w:r w:rsidRPr="007230E0">
              <w:rPr>
                <w:sz w:val="16"/>
              </w:rPr>
              <w:t>pertinentes à son invocation</w:t>
            </w:r>
          </w:p>
          <w:p w:rsidR="00871649" w:rsidRPr="007230E0" w:rsidRDefault="00871649" w:rsidP="0087164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7230E0">
              <w:rPr>
                <w:sz w:val="16"/>
              </w:rPr>
              <w:t>Fonctionnement du service dit en « boîte noire »</w:t>
            </w:r>
          </w:p>
          <w:p w:rsidR="00871649" w:rsidRPr="007230E0" w:rsidRDefault="00871649" w:rsidP="0087164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-- </w:t>
            </w:r>
            <w:r w:rsidRPr="007230E0">
              <w:rPr>
                <w:sz w:val="16"/>
              </w:rPr>
              <w:t>Seul le contrat exposé au consommateur du service est connue</w:t>
            </w:r>
          </w:p>
          <w:p w:rsidR="00871649" w:rsidRPr="007230E0" w:rsidRDefault="00871649" w:rsidP="0087164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-- </w:t>
            </w:r>
            <w:r w:rsidRPr="007230E0">
              <w:rPr>
                <w:sz w:val="16"/>
              </w:rPr>
              <w:t>Le fonctionnement interne du service ne doit pas être visible</w:t>
            </w:r>
          </w:p>
          <w:p w:rsidR="00871649" w:rsidRPr="007230E0" w:rsidRDefault="00871649" w:rsidP="0087164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--- </w:t>
            </w:r>
            <w:r w:rsidRPr="007230E0">
              <w:rPr>
                <w:sz w:val="16"/>
              </w:rPr>
              <w:t>Logique métier</w:t>
            </w:r>
          </w:p>
          <w:p w:rsidR="00871649" w:rsidRPr="007230E0" w:rsidRDefault="00871649" w:rsidP="0087164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--- </w:t>
            </w:r>
            <w:r w:rsidRPr="007230E0">
              <w:rPr>
                <w:sz w:val="16"/>
              </w:rPr>
              <w:t>Implémentation</w:t>
            </w:r>
          </w:p>
          <w:p w:rsidR="00871649" w:rsidRPr="007230E0" w:rsidRDefault="00871649" w:rsidP="0087164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7230E0">
              <w:rPr>
                <w:sz w:val="16"/>
              </w:rPr>
              <w:t>Il est par conséquent import</w:t>
            </w:r>
            <w:r>
              <w:rPr>
                <w:sz w:val="16"/>
              </w:rPr>
              <w:t xml:space="preserve">ant d’assurer la prédictibilité </w:t>
            </w:r>
            <w:r w:rsidRPr="007230E0">
              <w:rPr>
                <w:sz w:val="16"/>
              </w:rPr>
              <w:t>d’un service</w:t>
            </w:r>
          </w:p>
          <w:p w:rsidR="00871649" w:rsidRPr="007230E0" w:rsidRDefault="00871649" w:rsidP="0087164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-- </w:t>
            </w:r>
            <w:r w:rsidRPr="007230E0">
              <w:rPr>
                <w:sz w:val="16"/>
              </w:rPr>
              <w:t>Pas de variation dans le comportement e</w:t>
            </w:r>
            <w:r>
              <w:rPr>
                <w:sz w:val="16"/>
              </w:rPr>
              <w:t xml:space="preserve">t dans la réponse d’un service </w:t>
            </w:r>
            <w:r w:rsidRPr="007230E0">
              <w:rPr>
                <w:sz w:val="16"/>
              </w:rPr>
              <w:t>lors de la réception d’une requête</w:t>
            </w:r>
          </w:p>
          <w:p w:rsidR="00871649" w:rsidRPr="007230E0" w:rsidRDefault="00871649" w:rsidP="00871649">
            <w:pPr>
              <w:jc w:val="both"/>
              <w:rPr>
                <w:b/>
                <w:sz w:val="16"/>
                <w:szCs w:val="16"/>
              </w:rPr>
            </w:pPr>
            <w:r w:rsidRPr="007230E0">
              <w:rPr>
                <w:b/>
                <w:sz w:val="16"/>
                <w:szCs w:val="16"/>
              </w:rPr>
              <w:t xml:space="preserve">Service : Réutilisabilité / </w:t>
            </w:r>
            <w:proofErr w:type="spellStart"/>
            <w:r w:rsidRPr="007230E0">
              <w:rPr>
                <w:b/>
                <w:sz w:val="16"/>
                <w:szCs w:val="16"/>
              </w:rPr>
              <w:t>Découvrabilité</w:t>
            </w:r>
            <w:proofErr w:type="spellEnd"/>
          </w:p>
          <w:p w:rsidR="00871649" w:rsidRPr="007230E0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7230E0">
              <w:rPr>
                <w:sz w:val="16"/>
                <w:szCs w:val="16"/>
              </w:rPr>
              <w:t>Un service doit être acces</w:t>
            </w:r>
            <w:r>
              <w:rPr>
                <w:sz w:val="16"/>
                <w:szCs w:val="16"/>
              </w:rPr>
              <w:t xml:space="preserve">sible depuis un entrepôt ou un </w:t>
            </w:r>
            <w:r w:rsidRPr="007230E0">
              <w:rPr>
                <w:sz w:val="16"/>
                <w:szCs w:val="16"/>
              </w:rPr>
              <w:t>annuaire pour faciliter sa découverte</w:t>
            </w:r>
          </w:p>
          <w:p w:rsidR="00871649" w:rsidRPr="007230E0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7230E0">
              <w:rPr>
                <w:sz w:val="16"/>
                <w:szCs w:val="16"/>
              </w:rPr>
              <w:t>Le fournisseur de service</w:t>
            </w:r>
            <w:r>
              <w:rPr>
                <w:sz w:val="16"/>
                <w:szCs w:val="16"/>
              </w:rPr>
              <w:t xml:space="preserve">s </w:t>
            </w:r>
            <w:proofErr w:type="gramStart"/>
            <w:r>
              <w:rPr>
                <w:sz w:val="16"/>
                <w:szCs w:val="16"/>
              </w:rPr>
              <w:t>a</w:t>
            </w:r>
            <w:proofErr w:type="gramEnd"/>
            <w:r>
              <w:rPr>
                <w:sz w:val="16"/>
                <w:szCs w:val="16"/>
              </w:rPr>
              <w:t xml:space="preserve"> la charge de déposer et de </w:t>
            </w:r>
            <w:r w:rsidRPr="007230E0">
              <w:rPr>
                <w:sz w:val="16"/>
                <w:szCs w:val="16"/>
              </w:rPr>
              <w:t xml:space="preserve">mettre à jour ses services depuis l’annuaire </w:t>
            </w:r>
          </w:p>
          <w:p w:rsidR="00871649" w:rsidRPr="007230E0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7230E0">
              <w:rPr>
                <w:sz w:val="16"/>
                <w:szCs w:val="16"/>
              </w:rPr>
              <w:t xml:space="preserve"> Le service est enrichi </w:t>
            </w:r>
            <w:r>
              <w:rPr>
                <w:sz w:val="16"/>
                <w:szCs w:val="16"/>
              </w:rPr>
              <w:t xml:space="preserve">par un ensemble de </w:t>
            </w:r>
            <w:proofErr w:type="spellStart"/>
            <w:r>
              <w:rPr>
                <w:sz w:val="16"/>
                <w:szCs w:val="16"/>
              </w:rPr>
              <w:t>méta-données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7230E0">
              <w:rPr>
                <w:sz w:val="16"/>
                <w:szCs w:val="16"/>
              </w:rPr>
              <w:t xml:space="preserve">pour faciliter la recherche du consommateur de services  </w:t>
            </w:r>
          </w:p>
          <w:p w:rsidR="00871649" w:rsidRPr="007230E0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7230E0">
              <w:rPr>
                <w:sz w:val="16"/>
                <w:szCs w:val="16"/>
              </w:rPr>
              <w:t xml:space="preserve">S’appuie sur des standards (UDDI, </w:t>
            </w:r>
            <w:proofErr w:type="spellStart"/>
            <w:r w:rsidRPr="007230E0">
              <w:rPr>
                <w:sz w:val="16"/>
                <w:szCs w:val="16"/>
              </w:rPr>
              <w:t>ebXML</w:t>
            </w:r>
            <w:proofErr w:type="spellEnd"/>
            <w:r w:rsidRPr="007230E0">
              <w:rPr>
                <w:sz w:val="16"/>
                <w:szCs w:val="16"/>
              </w:rPr>
              <w:t>)</w:t>
            </w:r>
          </w:p>
          <w:p w:rsidR="00871649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7230E0">
              <w:rPr>
                <w:sz w:val="16"/>
                <w:szCs w:val="16"/>
              </w:rPr>
              <w:t>D’après la gouvernance SOA</w:t>
            </w:r>
            <w:r w:rsidRPr="007230E0">
              <w:rPr>
                <w:sz w:val="40"/>
              </w:rPr>
              <w:tab/>
            </w:r>
          </w:p>
          <w:p w:rsidR="00871649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7230E0">
              <w:rPr>
                <w:sz w:val="16"/>
                <w:szCs w:val="16"/>
              </w:rPr>
              <w:t>Un service est défini avec l’intention d’être réutilisé</w:t>
            </w:r>
            <w:r w:rsidRPr="007230E0">
              <w:rPr>
                <w:sz w:val="16"/>
                <w:szCs w:val="16"/>
              </w:rPr>
              <w:tab/>
            </w:r>
          </w:p>
          <w:p w:rsidR="00871649" w:rsidRPr="007230E0" w:rsidRDefault="00871649" w:rsidP="00871649">
            <w:pPr>
              <w:jc w:val="both"/>
              <w:rPr>
                <w:b/>
                <w:sz w:val="16"/>
                <w:szCs w:val="16"/>
              </w:rPr>
            </w:pPr>
            <w:r w:rsidRPr="007230E0">
              <w:rPr>
                <w:b/>
                <w:sz w:val="16"/>
                <w:szCs w:val="16"/>
              </w:rPr>
              <w:t xml:space="preserve">Service : </w:t>
            </w:r>
            <w:proofErr w:type="spellStart"/>
            <w:r w:rsidRPr="007230E0">
              <w:rPr>
                <w:b/>
                <w:sz w:val="16"/>
                <w:szCs w:val="16"/>
              </w:rPr>
              <w:t>Composabilité</w:t>
            </w:r>
            <w:proofErr w:type="spellEnd"/>
          </w:p>
          <w:p w:rsidR="00871649" w:rsidRPr="007230E0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7230E0">
              <w:rPr>
                <w:sz w:val="16"/>
                <w:szCs w:val="16"/>
              </w:rPr>
              <w:t>Un service doit fonctionner d</w:t>
            </w:r>
            <w:r>
              <w:rPr>
                <w:sz w:val="16"/>
                <w:szCs w:val="16"/>
              </w:rPr>
              <w:t xml:space="preserve">e manière modulaire et non pas </w:t>
            </w:r>
            <w:r w:rsidRPr="007230E0">
              <w:rPr>
                <w:sz w:val="16"/>
                <w:szCs w:val="16"/>
              </w:rPr>
              <w:t>intégrée</w:t>
            </w:r>
          </w:p>
          <w:p w:rsidR="00871649" w:rsidRPr="007230E0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7230E0">
              <w:rPr>
                <w:sz w:val="16"/>
                <w:szCs w:val="16"/>
              </w:rPr>
              <w:t>Assurer la décomposition</w:t>
            </w:r>
            <w:r>
              <w:rPr>
                <w:sz w:val="16"/>
                <w:szCs w:val="16"/>
              </w:rPr>
              <w:t xml:space="preserve"> d’un service complexe en sous </w:t>
            </w:r>
            <w:r w:rsidRPr="007230E0">
              <w:rPr>
                <w:sz w:val="16"/>
                <w:szCs w:val="16"/>
              </w:rPr>
              <w:t>services plus simples entre eux (garantie l’autonomie)</w:t>
            </w:r>
          </w:p>
          <w:p w:rsidR="00871649" w:rsidRPr="007230E0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7230E0">
              <w:rPr>
                <w:sz w:val="16"/>
                <w:szCs w:val="16"/>
              </w:rPr>
              <w:t>S’inscrire dans une logique de composition d</w:t>
            </w:r>
            <w:r>
              <w:rPr>
                <w:sz w:val="16"/>
                <w:szCs w:val="16"/>
              </w:rPr>
              <w:t xml:space="preserve">e services à </w:t>
            </w:r>
            <w:r w:rsidRPr="007230E0">
              <w:rPr>
                <w:sz w:val="16"/>
                <w:szCs w:val="16"/>
              </w:rPr>
              <w:t>travers l’utilisation de l’orchestration (couplage lâche)</w:t>
            </w:r>
          </w:p>
          <w:p w:rsidR="00871649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7230E0">
              <w:rPr>
                <w:sz w:val="16"/>
                <w:szCs w:val="16"/>
              </w:rPr>
              <w:t>L’orchestration favorise l’indép</w:t>
            </w:r>
            <w:r>
              <w:rPr>
                <w:sz w:val="16"/>
                <w:szCs w:val="16"/>
              </w:rPr>
              <w:t xml:space="preserve">endance des services et assure </w:t>
            </w:r>
            <w:r w:rsidRPr="007230E0">
              <w:rPr>
                <w:sz w:val="16"/>
                <w:szCs w:val="16"/>
              </w:rPr>
              <w:t>que des services n’appe</w:t>
            </w:r>
            <w:r>
              <w:rPr>
                <w:sz w:val="16"/>
                <w:szCs w:val="16"/>
              </w:rPr>
              <w:t xml:space="preserve">llent pas directement d’autres </w:t>
            </w:r>
            <w:r w:rsidRPr="007230E0">
              <w:rPr>
                <w:sz w:val="16"/>
                <w:szCs w:val="16"/>
              </w:rPr>
              <w:t>services</w:t>
            </w:r>
          </w:p>
          <w:p w:rsidR="00871649" w:rsidRPr="007230E0" w:rsidRDefault="00871649" w:rsidP="00871649">
            <w:pPr>
              <w:jc w:val="both"/>
              <w:rPr>
                <w:b/>
                <w:sz w:val="16"/>
              </w:rPr>
            </w:pPr>
            <w:r w:rsidRPr="007230E0">
              <w:rPr>
                <w:b/>
                <w:sz w:val="16"/>
              </w:rPr>
              <w:t>Service : Couplage lâche</w:t>
            </w:r>
          </w:p>
          <w:p w:rsidR="00871649" w:rsidRPr="007230E0" w:rsidRDefault="00871649" w:rsidP="00871649">
            <w:pPr>
              <w:jc w:val="both"/>
              <w:rPr>
                <w:sz w:val="16"/>
              </w:rPr>
            </w:pPr>
            <w:r w:rsidRPr="007230E0">
              <w:rPr>
                <w:sz w:val="16"/>
              </w:rPr>
              <w:t>- L’échange entre le fournisseur de service et le consommateur doit se faire à travers des messages (couplage lâche vis-à-vis de son environnement)</w:t>
            </w:r>
          </w:p>
          <w:p w:rsidR="00871649" w:rsidRDefault="00871649" w:rsidP="00871649">
            <w:pPr>
              <w:jc w:val="both"/>
              <w:rPr>
                <w:b/>
                <w:sz w:val="16"/>
                <w:szCs w:val="16"/>
              </w:rPr>
            </w:pPr>
            <w:r w:rsidRPr="007230E0">
              <w:rPr>
                <w:sz w:val="16"/>
              </w:rPr>
              <w:t>- L’utilisation d’une orchestration évite que les services aient besoin d</w:t>
            </w:r>
            <w:r>
              <w:rPr>
                <w:sz w:val="16"/>
              </w:rPr>
              <w:t>e connaître les autres services</w:t>
            </w:r>
            <w:r w:rsidRPr="007230E0">
              <w:rPr>
                <w:b/>
                <w:sz w:val="16"/>
                <w:szCs w:val="16"/>
              </w:rPr>
              <w:t xml:space="preserve"> </w:t>
            </w:r>
          </w:p>
          <w:p w:rsidR="00871649" w:rsidRPr="007230E0" w:rsidRDefault="00871649" w:rsidP="00871649">
            <w:pPr>
              <w:jc w:val="both"/>
              <w:rPr>
                <w:b/>
                <w:sz w:val="16"/>
                <w:szCs w:val="16"/>
              </w:rPr>
            </w:pPr>
            <w:r w:rsidRPr="007230E0">
              <w:rPr>
                <w:b/>
                <w:sz w:val="16"/>
                <w:szCs w:val="16"/>
              </w:rPr>
              <w:t>Services Web : réponses au SOA</w:t>
            </w:r>
          </w:p>
          <w:p w:rsidR="00871649" w:rsidRPr="007230E0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7230E0">
              <w:rPr>
                <w:sz w:val="16"/>
                <w:szCs w:val="16"/>
              </w:rPr>
              <w:t>Les Services Web sont b</w:t>
            </w:r>
            <w:r>
              <w:rPr>
                <w:sz w:val="16"/>
                <w:szCs w:val="16"/>
              </w:rPr>
              <w:t xml:space="preserve">asés sur les protocoles et les </w:t>
            </w:r>
            <w:r w:rsidRPr="007230E0">
              <w:rPr>
                <w:sz w:val="16"/>
                <w:szCs w:val="16"/>
              </w:rPr>
              <w:t>langages du Web</w:t>
            </w:r>
          </w:p>
          <w:p w:rsidR="00871649" w:rsidRPr="007230E0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7230E0">
              <w:rPr>
                <w:sz w:val="16"/>
                <w:szCs w:val="16"/>
              </w:rPr>
              <w:t>HTTP, XML, TCP/IP pour la couche réseau</w:t>
            </w:r>
          </w:p>
          <w:p w:rsidR="00871649" w:rsidRPr="007230E0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7230E0">
              <w:rPr>
                <w:sz w:val="16"/>
                <w:szCs w:val="16"/>
              </w:rPr>
              <w:t>Ne nécessite pas une configuration réseau particulière</w:t>
            </w:r>
          </w:p>
          <w:p w:rsidR="00871649" w:rsidRPr="007230E0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7230E0">
              <w:rPr>
                <w:sz w:val="16"/>
                <w:szCs w:val="16"/>
              </w:rPr>
              <w:t>Les Services Web sont auto-suf</w:t>
            </w:r>
            <w:r>
              <w:rPr>
                <w:sz w:val="16"/>
                <w:szCs w:val="16"/>
              </w:rPr>
              <w:t xml:space="preserve">fisants puisqu’ils contiennent </w:t>
            </w:r>
            <w:r w:rsidRPr="007230E0">
              <w:rPr>
                <w:sz w:val="16"/>
                <w:szCs w:val="16"/>
              </w:rPr>
              <w:t>toutes les informations à leurs utilisations</w:t>
            </w:r>
          </w:p>
          <w:p w:rsidR="00871649" w:rsidRPr="007230E0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7230E0">
              <w:rPr>
                <w:sz w:val="16"/>
                <w:szCs w:val="16"/>
              </w:rPr>
              <w:t>Chercher, publier et consommer</w:t>
            </w:r>
          </w:p>
          <w:p w:rsidR="00871649" w:rsidRPr="007230E0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7230E0">
              <w:rPr>
                <w:sz w:val="16"/>
                <w:szCs w:val="16"/>
              </w:rPr>
              <w:t>Annuaire, contrat de fonctionnement et un client pour les consommer</w:t>
            </w:r>
          </w:p>
          <w:p w:rsidR="00871649" w:rsidRPr="007230E0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7230E0">
              <w:rPr>
                <w:sz w:val="16"/>
                <w:szCs w:val="16"/>
              </w:rPr>
              <w:t>Les Services Web sont modulaires</w:t>
            </w:r>
          </w:p>
          <w:p w:rsidR="00871649" w:rsidRPr="007230E0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7230E0">
              <w:rPr>
                <w:sz w:val="16"/>
                <w:szCs w:val="16"/>
              </w:rPr>
              <w:t>Une application doit être décomposée en un ensemble de services</w:t>
            </w:r>
          </w:p>
          <w:p w:rsidR="00871649" w:rsidRPr="007230E0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7230E0">
              <w:rPr>
                <w:sz w:val="16"/>
                <w:szCs w:val="16"/>
              </w:rPr>
              <w:t>Utilisation d’une orchestration</w:t>
            </w:r>
          </w:p>
          <w:p w:rsidR="00871649" w:rsidRPr="007230E0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7230E0">
              <w:rPr>
                <w:sz w:val="16"/>
                <w:szCs w:val="16"/>
              </w:rPr>
              <w:t>Les Services Web peuvent être définis par des standards</w:t>
            </w:r>
          </w:p>
          <w:p w:rsidR="00871649" w:rsidRDefault="00871649" w:rsidP="00871649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-- </w:t>
            </w:r>
            <w:r w:rsidRPr="007230E0">
              <w:rPr>
                <w:sz w:val="16"/>
                <w:szCs w:val="16"/>
                <w:lang w:val="en-US"/>
              </w:rPr>
              <w:t>OASIS, W3C, WS-I et IETF</w:t>
            </w:r>
          </w:p>
          <w:p w:rsidR="00871649" w:rsidRPr="00871649" w:rsidRDefault="00871649" w:rsidP="00871649">
            <w:pPr>
              <w:jc w:val="both"/>
              <w:rPr>
                <w:sz w:val="16"/>
                <w:szCs w:val="16"/>
              </w:rPr>
            </w:pPr>
            <w:r w:rsidRPr="007230E0">
              <w:rPr>
                <w:sz w:val="16"/>
                <w:szCs w:val="16"/>
              </w:rPr>
              <w:tab/>
            </w:r>
          </w:p>
        </w:tc>
        <w:tc>
          <w:tcPr>
            <w:tcW w:w="4031" w:type="dxa"/>
            <w:gridSpan w:val="2"/>
          </w:tcPr>
          <w:p w:rsidR="00871649" w:rsidRPr="00871649" w:rsidRDefault="00871649" w:rsidP="00871649">
            <w:pPr>
              <w:jc w:val="both"/>
              <w:rPr>
                <w:b/>
                <w:sz w:val="16"/>
                <w:szCs w:val="16"/>
              </w:rPr>
            </w:pPr>
            <w:r w:rsidRPr="00871649">
              <w:rPr>
                <w:b/>
                <w:sz w:val="16"/>
                <w:szCs w:val="16"/>
              </w:rPr>
              <w:t>Services</w:t>
            </w:r>
            <w:r w:rsidRPr="00871649">
              <w:rPr>
                <w:b/>
                <w:sz w:val="16"/>
                <w:szCs w:val="16"/>
              </w:rPr>
              <w:t xml:space="preserve"> Web : technologies disponibles</w:t>
            </w:r>
          </w:p>
          <w:p w:rsidR="00871649" w:rsidRPr="00871649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649">
              <w:rPr>
                <w:sz w:val="16"/>
                <w:szCs w:val="16"/>
              </w:rPr>
              <w:t>Deux familles de Services Web se distinguent actuellement</w:t>
            </w:r>
          </w:p>
          <w:p w:rsidR="00871649" w:rsidRPr="00871649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649">
              <w:rPr>
                <w:sz w:val="16"/>
                <w:szCs w:val="16"/>
                <w:u w:val="single"/>
              </w:rPr>
              <w:t>Services Web « étendues »</w:t>
            </w:r>
          </w:p>
          <w:p w:rsidR="00871649" w:rsidRPr="00871649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871649">
              <w:rPr>
                <w:sz w:val="16"/>
                <w:szCs w:val="16"/>
              </w:rPr>
              <w:t>S’appuie sur des standards UDDI / WSDL / SOAP</w:t>
            </w:r>
          </w:p>
          <w:p w:rsidR="00871649" w:rsidRPr="00871649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871649">
              <w:rPr>
                <w:sz w:val="16"/>
                <w:szCs w:val="16"/>
              </w:rPr>
              <w:t>Annuaire de Services Web : UDDI</w:t>
            </w:r>
          </w:p>
          <w:p w:rsidR="00871649" w:rsidRPr="00871649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871649">
              <w:rPr>
                <w:sz w:val="16"/>
                <w:szCs w:val="16"/>
              </w:rPr>
              <w:t>Contrat : WSDL</w:t>
            </w:r>
          </w:p>
          <w:p w:rsidR="00871649" w:rsidRPr="00871649" w:rsidRDefault="00871649" w:rsidP="00871649">
            <w:pPr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-- </w:t>
            </w:r>
            <w:proofErr w:type="spellStart"/>
            <w:r w:rsidRPr="00871649">
              <w:rPr>
                <w:sz w:val="16"/>
                <w:szCs w:val="16"/>
                <w:lang w:val="en-US"/>
              </w:rPr>
              <w:t>Consommer</w:t>
            </w:r>
            <w:proofErr w:type="spellEnd"/>
            <w:r w:rsidRPr="00871649">
              <w:rPr>
                <w:sz w:val="16"/>
                <w:szCs w:val="16"/>
                <w:lang w:val="en-US"/>
              </w:rPr>
              <w:t xml:space="preserve"> : SOAP</w:t>
            </w:r>
          </w:p>
          <w:p w:rsidR="00871649" w:rsidRPr="00871649" w:rsidRDefault="00871649" w:rsidP="00871649">
            <w:pPr>
              <w:jc w:val="both"/>
              <w:rPr>
                <w:sz w:val="16"/>
                <w:szCs w:val="16"/>
                <w:u w:val="single"/>
                <w:lang w:val="en-US"/>
              </w:rPr>
            </w:pPr>
            <w:r w:rsidRPr="00871649">
              <w:rPr>
                <w:sz w:val="16"/>
                <w:szCs w:val="16"/>
                <w:lang w:val="en-US"/>
              </w:rPr>
              <w:t xml:space="preserve">- </w:t>
            </w:r>
            <w:r w:rsidRPr="00871649">
              <w:rPr>
                <w:sz w:val="16"/>
                <w:szCs w:val="16"/>
                <w:u w:val="single"/>
                <w:lang w:val="en-US"/>
              </w:rPr>
              <w:t>Services Web REST (Representational State Transfer)</w:t>
            </w:r>
          </w:p>
          <w:p w:rsidR="00871649" w:rsidRPr="00871649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871649">
              <w:rPr>
                <w:sz w:val="16"/>
                <w:szCs w:val="16"/>
              </w:rPr>
              <w:t>Défini par la thèse de Roy Fielding en 2000</w:t>
            </w:r>
          </w:p>
          <w:p w:rsidR="00871649" w:rsidRPr="00871649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871649">
              <w:rPr>
                <w:sz w:val="16"/>
                <w:szCs w:val="16"/>
              </w:rPr>
              <w:t>Utilise directement HTTP au lieu d’utiliser une enveloppe SOAP</w:t>
            </w:r>
          </w:p>
          <w:p w:rsidR="00871649" w:rsidRPr="00871649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871649">
              <w:rPr>
                <w:sz w:val="16"/>
                <w:szCs w:val="16"/>
              </w:rPr>
              <w:t>URI est utilisée pour nommer et identifier une ressource</w:t>
            </w:r>
          </w:p>
          <w:p w:rsidR="00871649" w:rsidRPr="00871649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871649">
              <w:rPr>
                <w:sz w:val="16"/>
                <w:szCs w:val="16"/>
              </w:rPr>
              <w:t xml:space="preserve">Méthodes HTTP (POST, GET, PUT et DELETE) sont utilisées pour </w:t>
            </w:r>
          </w:p>
          <w:p w:rsidR="00871649" w:rsidRDefault="00871649" w:rsidP="00871649">
            <w:pPr>
              <w:jc w:val="both"/>
              <w:rPr>
                <w:sz w:val="16"/>
                <w:szCs w:val="16"/>
              </w:rPr>
            </w:pPr>
            <w:r w:rsidRPr="00871649">
              <w:rPr>
                <w:sz w:val="16"/>
                <w:szCs w:val="16"/>
              </w:rPr>
              <w:t>effectuer les opérations de base CRUD</w:t>
            </w:r>
          </w:p>
          <w:p w:rsidR="00871649" w:rsidRPr="00871649" w:rsidRDefault="00871649" w:rsidP="00871649">
            <w:pPr>
              <w:jc w:val="both"/>
              <w:rPr>
                <w:b/>
                <w:sz w:val="16"/>
                <w:szCs w:val="16"/>
              </w:rPr>
            </w:pPr>
            <w:r w:rsidRPr="00871649">
              <w:rPr>
                <w:b/>
                <w:sz w:val="16"/>
                <w:szCs w:val="16"/>
              </w:rPr>
              <w:t>Services Web REST</w:t>
            </w:r>
          </w:p>
          <w:p w:rsidR="00871649" w:rsidRPr="00871649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649">
              <w:rPr>
                <w:sz w:val="16"/>
                <w:szCs w:val="16"/>
              </w:rPr>
              <w:t>Exploités pour les Architectures Orientées Données (DOA)</w:t>
            </w:r>
          </w:p>
          <w:p w:rsidR="00871649" w:rsidRPr="00871649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649">
              <w:rPr>
                <w:sz w:val="16"/>
                <w:szCs w:val="16"/>
              </w:rPr>
              <w:t xml:space="preserve">REST n’est pas un standard, il n’existe pas de spécification </w:t>
            </w:r>
          </w:p>
          <w:p w:rsidR="00871649" w:rsidRPr="00871649" w:rsidRDefault="00871649" w:rsidP="00871649">
            <w:pPr>
              <w:jc w:val="both"/>
              <w:rPr>
                <w:sz w:val="16"/>
                <w:szCs w:val="16"/>
              </w:rPr>
            </w:pPr>
            <w:r w:rsidRPr="00871649">
              <w:rPr>
                <w:sz w:val="16"/>
                <w:szCs w:val="16"/>
              </w:rPr>
              <w:t>W3C définissant une spécification</w:t>
            </w:r>
          </w:p>
          <w:p w:rsidR="00871649" w:rsidRPr="00871649" w:rsidRDefault="000255B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871649" w:rsidRPr="00871649">
              <w:rPr>
                <w:sz w:val="16"/>
                <w:szCs w:val="16"/>
              </w:rPr>
              <w:t>REST est un style d’architecture basé sur un mode de</w:t>
            </w:r>
          </w:p>
          <w:p w:rsidR="00871649" w:rsidRPr="00871649" w:rsidRDefault="00871649" w:rsidP="00871649">
            <w:pPr>
              <w:jc w:val="both"/>
              <w:rPr>
                <w:sz w:val="16"/>
                <w:szCs w:val="16"/>
              </w:rPr>
            </w:pPr>
            <w:r w:rsidRPr="00871649">
              <w:rPr>
                <w:sz w:val="16"/>
                <w:szCs w:val="16"/>
              </w:rPr>
              <w:t>compréhension du Web</w:t>
            </w:r>
          </w:p>
          <w:p w:rsidR="00871649" w:rsidRPr="00871649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71649">
              <w:rPr>
                <w:sz w:val="16"/>
                <w:szCs w:val="16"/>
              </w:rPr>
              <w:t xml:space="preserve">REST s’appuie sur des standards du Web : </w:t>
            </w:r>
          </w:p>
          <w:p w:rsidR="00871649" w:rsidRPr="00871649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871649">
              <w:rPr>
                <w:sz w:val="16"/>
                <w:szCs w:val="16"/>
              </w:rPr>
              <w:t>Protocole HTTP</w:t>
            </w:r>
          </w:p>
          <w:p w:rsidR="00871649" w:rsidRPr="00871649" w:rsidRDefault="0087164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proofErr w:type="spellStart"/>
            <w:r w:rsidRPr="00871649">
              <w:rPr>
                <w:sz w:val="16"/>
                <w:szCs w:val="16"/>
              </w:rPr>
              <w:t>URLs</w:t>
            </w:r>
            <w:proofErr w:type="spellEnd"/>
          </w:p>
          <w:p w:rsidR="00871649" w:rsidRPr="00871649" w:rsidRDefault="000255B9" w:rsidP="0087164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="00871649" w:rsidRPr="00871649">
              <w:rPr>
                <w:sz w:val="16"/>
                <w:szCs w:val="16"/>
              </w:rPr>
              <w:t>Formats de fichiers</w:t>
            </w:r>
          </w:p>
          <w:p w:rsidR="00871649" w:rsidRPr="00871649" w:rsidRDefault="000255B9" w:rsidP="00871649">
            <w:pPr>
              <w:jc w:val="both"/>
            </w:pPr>
            <w:r>
              <w:rPr>
                <w:sz w:val="16"/>
                <w:szCs w:val="16"/>
              </w:rPr>
              <w:t xml:space="preserve">-- </w:t>
            </w:r>
            <w:r w:rsidR="00871649" w:rsidRPr="00871649">
              <w:rPr>
                <w:sz w:val="16"/>
                <w:szCs w:val="16"/>
              </w:rPr>
              <w:t>Sécurisation via SSL</w:t>
            </w:r>
          </w:p>
        </w:tc>
        <w:bookmarkStart w:id="0" w:name="_GoBack"/>
        <w:bookmarkEnd w:id="0"/>
      </w:tr>
      <w:tr w:rsidR="000255B9" w:rsidTr="00E53E63">
        <w:tc>
          <w:tcPr>
            <w:tcW w:w="11736" w:type="dxa"/>
            <w:gridSpan w:val="6"/>
            <w:shd w:val="clear" w:color="auto" w:fill="4F81BD" w:themeFill="accent1"/>
          </w:tcPr>
          <w:p w:rsidR="000255B9" w:rsidRPr="00BF6472" w:rsidRDefault="000255B9" w:rsidP="00020334">
            <w:pPr>
              <w:jc w:val="center"/>
              <w:rPr>
                <w:b/>
                <w:sz w:val="28"/>
              </w:rPr>
            </w:pPr>
            <w:r w:rsidRPr="00BF6472">
              <w:rPr>
                <w:b/>
                <w:color w:val="FFFFFF" w:themeColor="background1"/>
                <w:sz w:val="28"/>
              </w:rPr>
              <w:t xml:space="preserve">SOA </w:t>
            </w:r>
            <w:r w:rsidRPr="00BF6472">
              <w:rPr>
                <w:b/>
                <w:color w:val="FFFFFF" w:themeColor="background1"/>
                <w:sz w:val="28"/>
              </w:rPr>
              <w:t>– Service</w:t>
            </w:r>
            <w:r w:rsidR="00F440E5" w:rsidRPr="00BF6472">
              <w:rPr>
                <w:b/>
                <w:color w:val="FFFFFF" w:themeColor="background1"/>
                <w:sz w:val="28"/>
              </w:rPr>
              <w:t>s</w:t>
            </w:r>
            <w:r w:rsidRPr="00BF6472">
              <w:rPr>
                <w:b/>
                <w:color w:val="FFFFFF" w:themeColor="background1"/>
                <w:sz w:val="28"/>
              </w:rPr>
              <w:t xml:space="preserve"> Web Etendu</w:t>
            </w:r>
            <w:r w:rsidR="00F440E5" w:rsidRPr="00BF6472">
              <w:rPr>
                <w:b/>
                <w:color w:val="FFFFFF" w:themeColor="background1"/>
                <w:sz w:val="28"/>
              </w:rPr>
              <w:t>s</w:t>
            </w:r>
            <w:r w:rsidRPr="00BF6472">
              <w:rPr>
                <w:b/>
                <w:color w:val="FFFFFF" w:themeColor="background1"/>
                <w:sz w:val="28"/>
              </w:rPr>
              <w:t xml:space="preserve"> (WSDL – </w:t>
            </w:r>
            <w:r w:rsidR="00020334" w:rsidRPr="00BF6472">
              <w:rPr>
                <w:b/>
                <w:color w:val="FFFFFF" w:themeColor="background1"/>
                <w:sz w:val="28"/>
              </w:rPr>
              <w:t>Dé</w:t>
            </w:r>
            <w:r w:rsidRPr="00BF6472">
              <w:rPr>
                <w:b/>
                <w:color w:val="FFFFFF" w:themeColor="background1"/>
                <w:sz w:val="28"/>
              </w:rPr>
              <w:t>crire et configurer)</w:t>
            </w:r>
          </w:p>
        </w:tc>
      </w:tr>
      <w:tr w:rsidR="00564F71" w:rsidTr="00E53E63">
        <w:trPr>
          <w:trHeight w:val="4119"/>
        </w:trPr>
        <w:tc>
          <w:tcPr>
            <w:tcW w:w="6942" w:type="dxa"/>
            <w:gridSpan w:val="2"/>
          </w:tcPr>
          <w:p w:rsidR="00564F71" w:rsidRDefault="00564F71" w:rsidP="007230E0">
            <w:pPr>
              <w:jc w:val="both"/>
              <w:rPr>
                <w:b/>
                <w:sz w:val="16"/>
              </w:rPr>
            </w:pPr>
            <w:r>
              <w:object w:dxaOrig="6990" w:dyaOrig="4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9.25pt;height:173.25pt" o:ole="">
                  <v:imagedata r:id="rId6" o:title=""/>
                </v:shape>
                <o:OLEObject Type="Embed" ProgID="PBrush" ShapeID="_x0000_i1025" DrawAspect="Content" ObjectID="_1419267284" r:id="rId7"/>
              </w:object>
            </w:r>
          </w:p>
        </w:tc>
        <w:tc>
          <w:tcPr>
            <w:tcW w:w="4794" w:type="dxa"/>
            <w:gridSpan w:val="4"/>
          </w:tcPr>
          <w:p w:rsidR="00564F71" w:rsidRPr="00564F71" w:rsidRDefault="00564F71" w:rsidP="00564F71">
            <w:pPr>
              <w:jc w:val="both"/>
              <w:rPr>
                <w:b/>
                <w:sz w:val="16"/>
              </w:rPr>
            </w:pPr>
            <w:r w:rsidRPr="00564F71">
              <w:rPr>
                <w:b/>
                <w:sz w:val="16"/>
              </w:rPr>
              <w:t>Concepts d’un document WSDL</w:t>
            </w:r>
          </w:p>
          <w:p w:rsidR="00564F71" w:rsidRPr="00564F71" w:rsidRDefault="00692B59" w:rsidP="00564F71">
            <w:pPr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 w:rsidR="00564F71" w:rsidRPr="00692B59">
              <w:rPr>
                <w:i/>
                <w:sz w:val="16"/>
              </w:rPr>
              <w:t xml:space="preserve">Une donnée </w:t>
            </w:r>
            <w:r w:rsidR="00564F71" w:rsidRPr="00564F71">
              <w:rPr>
                <w:sz w:val="16"/>
              </w:rPr>
              <w:t>: information typée</w:t>
            </w:r>
          </w:p>
          <w:p w:rsidR="00564F71" w:rsidRPr="00564F71" w:rsidRDefault="00692B59" w:rsidP="00564F7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="00564F71" w:rsidRPr="00692B59">
              <w:rPr>
                <w:i/>
                <w:sz w:val="16"/>
              </w:rPr>
              <w:t>Un message</w:t>
            </w:r>
            <w:r w:rsidR="00564F71" w:rsidRPr="00564F71">
              <w:rPr>
                <w:sz w:val="16"/>
              </w:rPr>
              <w:t xml:space="preserve"> : regroupe un ensemble de données</w:t>
            </w:r>
          </w:p>
          <w:p w:rsidR="00564F71" w:rsidRPr="00564F71" w:rsidRDefault="00692B59" w:rsidP="00564F7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="00564F71" w:rsidRPr="00692B59">
              <w:rPr>
                <w:i/>
                <w:sz w:val="16"/>
              </w:rPr>
              <w:t xml:space="preserve">Une opération </w:t>
            </w:r>
            <w:r w:rsidR="00564F71" w:rsidRPr="00564F71">
              <w:rPr>
                <w:sz w:val="16"/>
              </w:rPr>
              <w:t>: ac</w:t>
            </w:r>
            <w:r>
              <w:rPr>
                <w:sz w:val="16"/>
              </w:rPr>
              <w:t xml:space="preserve">tion fournie par le Service Web </w:t>
            </w:r>
            <w:r w:rsidR="00564F71" w:rsidRPr="00564F71">
              <w:rPr>
                <w:sz w:val="16"/>
              </w:rPr>
              <w:t>(~ méthode au sens Java)</w:t>
            </w:r>
          </w:p>
          <w:p w:rsidR="00564F71" w:rsidRPr="00564F71" w:rsidRDefault="00692B59" w:rsidP="00564F7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="00564F71" w:rsidRPr="00692B59">
              <w:rPr>
                <w:i/>
                <w:sz w:val="16"/>
              </w:rPr>
              <w:t>Un type de port</w:t>
            </w:r>
            <w:r w:rsidR="00564F71" w:rsidRPr="00564F71">
              <w:rPr>
                <w:sz w:val="16"/>
              </w:rPr>
              <w:t xml:space="preserve"> : ensemble</w:t>
            </w:r>
            <w:r>
              <w:rPr>
                <w:sz w:val="16"/>
              </w:rPr>
              <w:t xml:space="preserve"> d’action (~ interface au sens </w:t>
            </w:r>
            <w:r w:rsidR="00564F71" w:rsidRPr="00564F71">
              <w:rPr>
                <w:sz w:val="16"/>
              </w:rPr>
              <w:t>Java)</w:t>
            </w:r>
          </w:p>
          <w:p w:rsidR="00564F71" w:rsidRPr="00564F71" w:rsidRDefault="00692B59" w:rsidP="00564F7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="00564F71" w:rsidRPr="00692B59">
              <w:rPr>
                <w:i/>
                <w:sz w:val="16"/>
              </w:rPr>
              <w:t xml:space="preserve">Un </w:t>
            </w:r>
            <w:proofErr w:type="spellStart"/>
            <w:r w:rsidR="00564F71" w:rsidRPr="00692B59">
              <w:rPr>
                <w:i/>
                <w:sz w:val="16"/>
              </w:rPr>
              <w:t>binding</w:t>
            </w:r>
            <w:proofErr w:type="spellEnd"/>
            <w:r w:rsidR="00564F71" w:rsidRPr="00564F71">
              <w:rPr>
                <w:sz w:val="16"/>
              </w:rPr>
              <w:t xml:space="preserve"> : définit pour un ty</w:t>
            </w:r>
            <w:r>
              <w:rPr>
                <w:sz w:val="16"/>
              </w:rPr>
              <w:t xml:space="preserve">pe de port le protocole utilisé </w:t>
            </w:r>
            <w:r w:rsidR="00564F71" w:rsidRPr="00564F71">
              <w:rPr>
                <w:sz w:val="16"/>
              </w:rPr>
              <w:t>pour transmettre les informations et le format des données</w:t>
            </w:r>
          </w:p>
          <w:p w:rsidR="00564F71" w:rsidRPr="00564F71" w:rsidRDefault="00692B59" w:rsidP="00564F7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="00564F71" w:rsidRPr="00692B59">
              <w:rPr>
                <w:i/>
                <w:sz w:val="16"/>
              </w:rPr>
              <w:t>Un port</w:t>
            </w:r>
            <w:r w:rsidR="00564F71" w:rsidRPr="00564F71">
              <w:rPr>
                <w:sz w:val="16"/>
              </w:rPr>
              <w:t xml:space="preserve"> : définit où est locali</w:t>
            </w:r>
            <w:r>
              <w:rPr>
                <w:sz w:val="16"/>
              </w:rPr>
              <w:t xml:space="preserve">sé le Service Web et le </w:t>
            </w:r>
            <w:proofErr w:type="spellStart"/>
            <w:r>
              <w:rPr>
                <w:sz w:val="16"/>
              </w:rPr>
              <w:t>binding</w:t>
            </w:r>
            <w:proofErr w:type="spellEnd"/>
            <w:r>
              <w:rPr>
                <w:sz w:val="16"/>
              </w:rPr>
              <w:t xml:space="preserve"> </w:t>
            </w:r>
            <w:r w:rsidR="00564F71" w:rsidRPr="00564F71">
              <w:rPr>
                <w:sz w:val="16"/>
              </w:rPr>
              <w:t>à utiliser</w:t>
            </w:r>
          </w:p>
          <w:p w:rsidR="00564F71" w:rsidRDefault="00692B59" w:rsidP="00564F71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="00564F71" w:rsidRPr="00692B59">
              <w:rPr>
                <w:i/>
                <w:sz w:val="16"/>
              </w:rPr>
              <w:t>Un service</w:t>
            </w:r>
            <w:r w:rsidR="00564F71" w:rsidRPr="00564F71">
              <w:rPr>
                <w:sz w:val="16"/>
              </w:rPr>
              <w:t xml:space="preserve"> : un ensemble de ports</w:t>
            </w:r>
          </w:p>
          <w:p w:rsidR="00692B59" w:rsidRPr="00692B59" w:rsidRDefault="00692B59" w:rsidP="00692B59">
            <w:pPr>
              <w:jc w:val="both"/>
              <w:rPr>
                <w:b/>
                <w:sz w:val="16"/>
              </w:rPr>
            </w:pPr>
            <w:r w:rsidRPr="00692B59">
              <w:rPr>
                <w:b/>
                <w:sz w:val="16"/>
              </w:rPr>
              <w:t>Organisation d’un document WSDL</w:t>
            </w:r>
          </w:p>
          <w:p w:rsidR="00692B59" w:rsidRPr="00692B59" w:rsidRDefault="00692B59" w:rsidP="00692B5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692B59">
              <w:rPr>
                <w:sz w:val="16"/>
              </w:rPr>
              <w:t>Un document WSDL est décomposé en deux parties</w:t>
            </w:r>
          </w:p>
          <w:p w:rsidR="00692B59" w:rsidRPr="00692B59" w:rsidRDefault="00692B59" w:rsidP="00692B5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692B59">
              <w:rPr>
                <w:sz w:val="16"/>
                <w:u w:val="single"/>
              </w:rPr>
              <w:t>Partie abstraite</w:t>
            </w:r>
            <w:r w:rsidRPr="00692B59">
              <w:rPr>
                <w:sz w:val="16"/>
              </w:rPr>
              <w:t xml:space="preserve"> qui décrit </w:t>
            </w:r>
            <w:r>
              <w:rPr>
                <w:sz w:val="16"/>
              </w:rPr>
              <w:t xml:space="preserve">les messages et les opérations </w:t>
            </w:r>
            <w:r w:rsidRPr="00692B59">
              <w:rPr>
                <w:sz w:val="16"/>
              </w:rPr>
              <w:t>disponibles</w:t>
            </w:r>
          </w:p>
          <w:p w:rsidR="00692B59" w:rsidRPr="00692B59" w:rsidRDefault="00692B59" w:rsidP="00692B59">
            <w:pPr>
              <w:jc w:val="both"/>
              <w:rPr>
                <w:sz w:val="16"/>
                <w:szCs w:val="16"/>
              </w:rPr>
            </w:pPr>
            <w:r w:rsidRPr="00692B59">
              <w:rPr>
                <w:sz w:val="16"/>
                <w:szCs w:val="16"/>
              </w:rPr>
              <w:t xml:space="preserve">-- </w:t>
            </w:r>
            <w:r>
              <w:rPr>
                <w:sz w:val="16"/>
                <w:szCs w:val="16"/>
              </w:rPr>
              <w:t xml:space="preserve">Types (&lt;types&gt;) </w:t>
            </w:r>
            <w:r w:rsidRPr="00692B59">
              <w:rPr>
                <w:sz w:val="16"/>
                <w:szCs w:val="16"/>
              </w:rPr>
              <w:t xml:space="preserve">-- </w:t>
            </w:r>
            <w:r>
              <w:rPr>
                <w:sz w:val="16"/>
                <w:szCs w:val="16"/>
              </w:rPr>
              <w:t xml:space="preserve">Messages (&lt;message&gt;) </w:t>
            </w:r>
            <w:r w:rsidRPr="00692B59">
              <w:rPr>
                <w:sz w:val="16"/>
                <w:szCs w:val="16"/>
              </w:rPr>
              <w:t xml:space="preserve">-- </w:t>
            </w:r>
            <w:r w:rsidRPr="00692B59">
              <w:rPr>
                <w:sz w:val="16"/>
                <w:szCs w:val="16"/>
              </w:rPr>
              <w:t>Types de port (&lt;</w:t>
            </w:r>
            <w:proofErr w:type="spellStart"/>
            <w:r w:rsidRPr="00692B59">
              <w:rPr>
                <w:sz w:val="16"/>
                <w:szCs w:val="16"/>
              </w:rPr>
              <w:t>portType</w:t>
            </w:r>
            <w:proofErr w:type="spellEnd"/>
            <w:r w:rsidRPr="00692B59">
              <w:rPr>
                <w:sz w:val="16"/>
                <w:szCs w:val="16"/>
              </w:rPr>
              <w:t>&gt;)</w:t>
            </w:r>
          </w:p>
          <w:p w:rsidR="00692B59" w:rsidRPr="00692B59" w:rsidRDefault="00692B59" w:rsidP="00692B5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692B59">
              <w:rPr>
                <w:sz w:val="16"/>
                <w:u w:val="single"/>
              </w:rPr>
              <w:t>Partie concrète</w:t>
            </w:r>
            <w:r w:rsidRPr="00692B59">
              <w:rPr>
                <w:sz w:val="16"/>
              </w:rPr>
              <w:t xml:space="preserve"> qui décrit le p</w:t>
            </w:r>
            <w:r>
              <w:rPr>
                <w:sz w:val="16"/>
              </w:rPr>
              <w:t xml:space="preserve">rotocole à utiliser et le type </w:t>
            </w:r>
            <w:r w:rsidRPr="00692B59">
              <w:rPr>
                <w:sz w:val="16"/>
              </w:rPr>
              <w:t>d’encodage à utiliser pour les messages</w:t>
            </w:r>
          </w:p>
          <w:p w:rsidR="00692B59" w:rsidRPr="00692B59" w:rsidRDefault="00692B59" w:rsidP="00692B5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-- </w:t>
            </w:r>
            <w:proofErr w:type="spellStart"/>
            <w:r>
              <w:rPr>
                <w:sz w:val="16"/>
              </w:rPr>
              <w:t>Bindings</w:t>
            </w:r>
            <w:proofErr w:type="spellEnd"/>
            <w:r>
              <w:rPr>
                <w:sz w:val="16"/>
              </w:rPr>
              <w:t xml:space="preserve"> (&lt;</w:t>
            </w:r>
            <w:proofErr w:type="spellStart"/>
            <w:r>
              <w:rPr>
                <w:sz w:val="16"/>
              </w:rPr>
              <w:t>binding</w:t>
            </w:r>
            <w:proofErr w:type="spellEnd"/>
            <w:r>
              <w:rPr>
                <w:sz w:val="16"/>
              </w:rPr>
              <w:t xml:space="preserve">&gt;) -- </w:t>
            </w:r>
            <w:r w:rsidRPr="00692B59">
              <w:rPr>
                <w:sz w:val="16"/>
              </w:rPr>
              <w:t>Services (&lt;service&gt;)</w:t>
            </w:r>
          </w:p>
          <w:p w:rsidR="00692B59" w:rsidRPr="00692B59" w:rsidRDefault="00692B59" w:rsidP="00692B5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692B59">
              <w:rPr>
                <w:sz w:val="16"/>
              </w:rPr>
              <w:t xml:space="preserve">Plusieurs parties concrètes </w:t>
            </w:r>
            <w:r>
              <w:rPr>
                <w:sz w:val="16"/>
              </w:rPr>
              <w:t xml:space="preserve">peuvent être proposées pour la </w:t>
            </w:r>
            <w:r w:rsidRPr="00692B59">
              <w:rPr>
                <w:sz w:val="16"/>
              </w:rPr>
              <w:t>partie abstraite</w:t>
            </w:r>
          </w:p>
          <w:p w:rsidR="00692B59" w:rsidRPr="00692B59" w:rsidRDefault="00692B59" w:rsidP="00692B59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692B59">
              <w:rPr>
                <w:sz w:val="16"/>
              </w:rPr>
              <w:t>Motivation de cette séparation ? Réutilisabilité de la partie abstraite</w:t>
            </w:r>
          </w:p>
        </w:tc>
      </w:tr>
      <w:tr w:rsidR="00F440E5" w:rsidTr="00E53E63">
        <w:trPr>
          <w:trHeight w:val="339"/>
        </w:trPr>
        <w:tc>
          <w:tcPr>
            <w:tcW w:w="11736" w:type="dxa"/>
            <w:gridSpan w:val="6"/>
            <w:shd w:val="clear" w:color="auto" w:fill="4F81BD" w:themeFill="accent1"/>
          </w:tcPr>
          <w:p w:rsidR="00F440E5" w:rsidRPr="00BF6472" w:rsidRDefault="00F440E5" w:rsidP="00F440E5">
            <w:pPr>
              <w:jc w:val="center"/>
              <w:rPr>
                <w:b/>
                <w:sz w:val="28"/>
                <w:szCs w:val="28"/>
              </w:rPr>
            </w:pPr>
            <w:r w:rsidRPr="00BF6472">
              <w:rPr>
                <w:b/>
                <w:color w:val="FFFFFF" w:themeColor="background1"/>
                <w:sz w:val="28"/>
                <w:szCs w:val="28"/>
              </w:rPr>
              <w:lastRenderedPageBreak/>
              <w:t>SOA – Service</w:t>
            </w:r>
            <w:r w:rsidRPr="00BF6472">
              <w:rPr>
                <w:b/>
                <w:color w:val="FFFFFF" w:themeColor="background1"/>
                <w:sz w:val="28"/>
                <w:szCs w:val="28"/>
              </w:rPr>
              <w:t>s</w:t>
            </w:r>
            <w:r w:rsidRPr="00BF6472">
              <w:rPr>
                <w:b/>
                <w:color w:val="FFFFFF" w:themeColor="background1"/>
                <w:sz w:val="28"/>
                <w:szCs w:val="28"/>
              </w:rPr>
              <w:t xml:space="preserve"> Web Etendu</w:t>
            </w:r>
            <w:r w:rsidRPr="00BF6472">
              <w:rPr>
                <w:b/>
                <w:color w:val="FFFFFF" w:themeColor="background1"/>
                <w:sz w:val="28"/>
                <w:szCs w:val="28"/>
              </w:rPr>
              <w:t>s</w:t>
            </w:r>
            <w:r w:rsidRPr="00BF6472">
              <w:rPr>
                <w:b/>
                <w:color w:val="FFFFFF" w:themeColor="background1"/>
                <w:sz w:val="28"/>
                <w:szCs w:val="28"/>
              </w:rPr>
              <w:t xml:space="preserve"> (</w:t>
            </w:r>
            <w:r w:rsidRPr="00BF6472">
              <w:rPr>
                <w:b/>
                <w:color w:val="FFFFFF" w:themeColor="background1"/>
                <w:sz w:val="28"/>
                <w:szCs w:val="28"/>
              </w:rPr>
              <w:t xml:space="preserve">SOAP </w:t>
            </w:r>
            <w:r w:rsidRPr="00BF6472">
              <w:rPr>
                <w:b/>
                <w:color w:val="FFFFFF" w:themeColor="background1"/>
                <w:sz w:val="28"/>
                <w:szCs w:val="28"/>
              </w:rPr>
              <w:t xml:space="preserve">– </w:t>
            </w:r>
            <w:r w:rsidRPr="00BF6472">
              <w:rPr>
                <w:b/>
                <w:color w:val="FFFFFF" w:themeColor="background1"/>
                <w:sz w:val="28"/>
                <w:szCs w:val="28"/>
              </w:rPr>
              <w:t>Communiquer</w:t>
            </w:r>
            <w:r w:rsidRPr="00BF6472">
              <w:rPr>
                <w:b/>
                <w:color w:val="FFFFFF" w:themeColor="background1"/>
                <w:sz w:val="28"/>
                <w:szCs w:val="28"/>
              </w:rPr>
              <w:t>)</w:t>
            </w:r>
          </w:p>
        </w:tc>
      </w:tr>
      <w:tr w:rsidR="00956DA3" w:rsidTr="00E53E63">
        <w:tc>
          <w:tcPr>
            <w:tcW w:w="6942" w:type="dxa"/>
            <w:gridSpan w:val="2"/>
          </w:tcPr>
          <w:p w:rsidR="00956DA3" w:rsidRPr="00956DA3" w:rsidRDefault="00956DA3" w:rsidP="00956DA3">
            <w:pPr>
              <w:jc w:val="both"/>
              <w:rPr>
                <w:b/>
                <w:sz w:val="16"/>
              </w:rPr>
            </w:pPr>
            <w:r w:rsidRPr="00956DA3">
              <w:rPr>
                <w:b/>
                <w:sz w:val="16"/>
              </w:rPr>
              <w:t>Concepts d’un message SOAP</w:t>
            </w:r>
          </w:p>
          <w:p w:rsidR="00956DA3" w:rsidRPr="00956DA3" w:rsidRDefault="00956DA3" w:rsidP="00956DA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956DA3">
              <w:rPr>
                <w:sz w:val="16"/>
              </w:rPr>
              <w:t>Les messages SOAP sont util</w:t>
            </w:r>
            <w:r>
              <w:rPr>
                <w:sz w:val="16"/>
              </w:rPr>
              <w:t xml:space="preserve">isés pour envoyer (requête) et  </w:t>
            </w:r>
            <w:r w:rsidRPr="00956DA3">
              <w:rPr>
                <w:sz w:val="16"/>
              </w:rPr>
              <w:t>recevoir (réponse) des informations d’un récepteur</w:t>
            </w:r>
          </w:p>
          <w:p w:rsidR="00956DA3" w:rsidRPr="00956DA3" w:rsidRDefault="00956DA3" w:rsidP="00956DA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956DA3">
              <w:rPr>
                <w:sz w:val="16"/>
              </w:rPr>
              <w:t xml:space="preserve">Un message SOAP peut être transmis à </w:t>
            </w:r>
            <w:r>
              <w:rPr>
                <w:sz w:val="16"/>
              </w:rPr>
              <w:t xml:space="preserve">plusieurs récepteurs  </w:t>
            </w:r>
            <w:r w:rsidRPr="00956DA3">
              <w:rPr>
                <w:sz w:val="16"/>
              </w:rPr>
              <w:t xml:space="preserve">intermédiaires avant d’être </w:t>
            </w:r>
            <w:r>
              <w:rPr>
                <w:sz w:val="16"/>
              </w:rPr>
              <w:t xml:space="preserve">reçu par le récepteur final (~ </w:t>
            </w:r>
            <w:r w:rsidRPr="00956DA3">
              <w:rPr>
                <w:sz w:val="16"/>
              </w:rPr>
              <w:t>chaîne de responsabilité)</w:t>
            </w:r>
          </w:p>
          <w:p w:rsidR="00956DA3" w:rsidRPr="00956DA3" w:rsidRDefault="00956DA3" w:rsidP="00956DA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956DA3">
              <w:rPr>
                <w:sz w:val="16"/>
              </w:rPr>
              <w:t>Le format SOAP peut con</w:t>
            </w:r>
            <w:r>
              <w:rPr>
                <w:sz w:val="16"/>
              </w:rPr>
              <w:t xml:space="preserve">tenir des messages spécifiques  </w:t>
            </w:r>
            <w:r w:rsidRPr="00956DA3">
              <w:rPr>
                <w:sz w:val="16"/>
              </w:rPr>
              <w:t>correspondant à des erreurs identifiées par le récepteur</w:t>
            </w:r>
          </w:p>
          <w:p w:rsidR="00956DA3" w:rsidRPr="00956DA3" w:rsidRDefault="00956DA3" w:rsidP="00956DA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956DA3">
              <w:rPr>
                <w:sz w:val="16"/>
              </w:rPr>
              <w:t xml:space="preserve">Un message SOAP est véhiculé </w:t>
            </w:r>
            <w:r>
              <w:rPr>
                <w:sz w:val="16"/>
              </w:rPr>
              <w:t xml:space="preserve">vers le récepteur en utilisant </w:t>
            </w:r>
            <w:r w:rsidRPr="00956DA3">
              <w:rPr>
                <w:sz w:val="16"/>
              </w:rPr>
              <w:t>un protocole de transport (HTTP, SMTP, …)</w:t>
            </w:r>
          </w:p>
        </w:tc>
        <w:tc>
          <w:tcPr>
            <w:tcW w:w="4794" w:type="dxa"/>
            <w:gridSpan w:val="4"/>
          </w:tcPr>
          <w:p w:rsidR="00956DA3" w:rsidRDefault="00CE1BAE" w:rsidP="007230E0">
            <w:pPr>
              <w:jc w:val="both"/>
              <w:rPr>
                <w:b/>
                <w:sz w:val="16"/>
              </w:rPr>
            </w:pPr>
            <w:r w:rsidRPr="00CE1BAE">
              <w:rPr>
                <w:b/>
                <w:sz w:val="16"/>
              </w:rPr>
              <w:t>Structure d’un message SOAP</w:t>
            </w:r>
          </w:p>
          <w:p w:rsidR="00CE1BAE" w:rsidRPr="00CE1BAE" w:rsidRDefault="00707C85" w:rsidP="00CE1BAE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  <w:r w:rsidR="00CE1BAE" w:rsidRPr="00CE1BAE">
              <w:rPr>
                <w:sz w:val="16"/>
              </w:rPr>
              <w:t>L’en-tête d’un message SOA</w:t>
            </w:r>
            <w:r w:rsidR="00CE1BAE">
              <w:rPr>
                <w:sz w:val="16"/>
              </w:rPr>
              <w:t xml:space="preserve">P est utilisé pour transmettre  </w:t>
            </w:r>
            <w:r w:rsidR="00CE1BAE" w:rsidRPr="00CE1BAE">
              <w:rPr>
                <w:sz w:val="16"/>
              </w:rPr>
              <w:t>des informations supplémentaires sur ce même message</w:t>
            </w:r>
          </w:p>
          <w:p w:rsidR="00CE1BAE" w:rsidRDefault="00CE1BAE" w:rsidP="00CE1BAE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  <w:r w:rsidRPr="00CE1BAE">
              <w:rPr>
                <w:sz w:val="16"/>
              </w:rPr>
              <w:t xml:space="preserve"> Inform</w:t>
            </w:r>
            <w:r>
              <w:rPr>
                <w:sz w:val="16"/>
              </w:rPr>
              <w:t xml:space="preserve">ations authentifiant l’émetteur - Contexte d’une transaction </w:t>
            </w:r>
            <w:r w:rsidR="00707C85">
              <w:rPr>
                <w:sz w:val="16"/>
              </w:rPr>
              <w:t>–</w:t>
            </w:r>
            <w:r>
              <w:rPr>
                <w:sz w:val="16"/>
              </w:rPr>
              <w:t xml:space="preserve"> Protocole</w:t>
            </w:r>
          </w:p>
          <w:p w:rsidR="00707C85" w:rsidRPr="00707C85" w:rsidRDefault="00707C85" w:rsidP="00707C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  <w:r w:rsidRPr="00707C85">
              <w:rPr>
                <w:sz w:val="16"/>
              </w:rPr>
              <w:t>Le corps d’un message SOA</w:t>
            </w:r>
            <w:r>
              <w:rPr>
                <w:sz w:val="16"/>
              </w:rPr>
              <w:t xml:space="preserve">P est constitué par un élément </w:t>
            </w:r>
            <w:r w:rsidRPr="00707C85">
              <w:rPr>
                <w:i/>
                <w:sz w:val="16"/>
              </w:rPr>
              <w:t>&lt;</w:t>
            </w:r>
            <w:proofErr w:type="spellStart"/>
            <w:r w:rsidRPr="00707C85">
              <w:rPr>
                <w:i/>
                <w:sz w:val="16"/>
              </w:rPr>
              <w:t>SOAP-ENV:Body</w:t>
            </w:r>
            <w:proofErr w:type="spellEnd"/>
            <w:r w:rsidRPr="00707C85">
              <w:rPr>
                <w:i/>
                <w:sz w:val="16"/>
              </w:rPr>
              <w:t>&gt;</w:t>
            </w:r>
          </w:p>
          <w:p w:rsidR="00707C85" w:rsidRPr="00707C85" w:rsidRDefault="00707C85" w:rsidP="00707C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  <w:r w:rsidRPr="00707C85">
              <w:rPr>
                <w:sz w:val="16"/>
              </w:rPr>
              <w:t>L’élément &lt;</w:t>
            </w:r>
            <w:proofErr w:type="spellStart"/>
            <w:r w:rsidRPr="00707C85">
              <w:rPr>
                <w:sz w:val="16"/>
              </w:rPr>
              <w:t>SOAP-ENV:Body</w:t>
            </w:r>
            <w:proofErr w:type="spellEnd"/>
            <w:r w:rsidRPr="00707C85">
              <w:rPr>
                <w:sz w:val="16"/>
              </w:rPr>
              <w:t>&gt; peut contenir soit</w:t>
            </w:r>
          </w:p>
          <w:p w:rsidR="00707C85" w:rsidRPr="00707C85" w:rsidRDefault="00707C85" w:rsidP="00707C8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  <w:r w:rsidRPr="00707C85">
              <w:rPr>
                <w:sz w:val="16"/>
              </w:rPr>
              <w:t xml:space="preserve"> Une erreur en réponse à une requête (élément &lt;</w:t>
            </w:r>
            <w:proofErr w:type="spellStart"/>
            <w:r w:rsidRPr="00707C85">
              <w:rPr>
                <w:sz w:val="16"/>
              </w:rPr>
              <w:t>SOAP-ENV:Fault</w:t>
            </w:r>
            <w:proofErr w:type="spellEnd"/>
            <w:r w:rsidRPr="00707C85">
              <w:rPr>
                <w:sz w:val="16"/>
              </w:rPr>
              <w:t>&gt;)</w:t>
            </w:r>
          </w:p>
          <w:p w:rsidR="00707C85" w:rsidRPr="00CE1BAE" w:rsidRDefault="00707C85" w:rsidP="00707C85">
            <w:pPr>
              <w:jc w:val="both"/>
              <w:rPr>
                <w:sz w:val="16"/>
              </w:rPr>
            </w:pPr>
            <w:r>
              <w:rPr>
                <w:sz w:val="16"/>
              </w:rPr>
              <w:t>-</w:t>
            </w:r>
            <w:r w:rsidRPr="00707C85">
              <w:rPr>
                <w:sz w:val="16"/>
              </w:rPr>
              <w:t xml:space="preserve"> Des informations adressées a</w:t>
            </w:r>
            <w:r>
              <w:rPr>
                <w:sz w:val="16"/>
              </w:rPr>
              <w:t xml:space="preserve">u destinataire du message SOAP </w:t>
            </w:r>
            <w:r w:rsidRPr="00707C85">
              <w:rPr>
                <w:sz w:val="16"/>
              </w:rPr>
              <w:t>respectant un encodage déterminé</w:t>
            </w:r>
          </w:p>
        </w:tc>
      </w:tr>
      <w:tr w:rsidR="00707C85" w:rsidTr="00E53E63">
        <w:tc>
          <w:tcPr>
            <w:tcW w:w="6942" w:type="dxa"/>
            <w:gridSpan w:val="2"/>
          </w:tcPr>
          <w:p w:rsidR="00707C85" w:rsidRPr="00707C85" w:rsidRDefault="00707C85" w:rsidP="00707C85">
            <w:pPr>
              <w:jc w:val="both"/>
              <w:rPr>
                <w:b/>
                <w:sz w:val="16"/>
              </w:rPr>
            </w:pPr>
            <w:r w:rsidRPr="00707C85">
              <w:rPr>
                <w:b/>
                <w:sz w:val="16"/>
              </w:rPr>
              <w:t>SOAP transporté par HTTP</w:t>
            </w:r>
          </w:p>
          <w:p w:rsidR="00707C85" w:rsidRPr="00707C85" w:rsidRDefault="00707C85" w:rsidP="00707C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707C85">
              <w:rPr>
                <w:sz w:val="16"/>
              </w:rPr>
              <w:t>SOAP utilise un protocole d</w:t>
            </w:r>
            <w:r>
              <w:rPr>
                <w:sz w:val="16"/>
              </w:rPr>
              <w:t xml:space="preserve">e transport pour véhiculer les </w:t>
            </w:r>
            <w:r w:rsidRPr="00707C85">
              <w:rPr>
                <w:sz w:val="16"/>
              </w:rPr>
              <w:t>messages SOAP de l’émetteur au récepteur</w:t>
            </w:r>
          </w:p>
          <w:p w:rsidR="00707C85" w:rsidRPr="00707C85" w:rsidRDefault="00707C85" w:rsidP="00707C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707C85">
              <w:rPr>
                <w:sz w:val="16"/>
              </w:rPr>
              <w:t>HTTP, SMTP, FTP, POP3 et NNTP</w:t>
            </w:r>
          </w:p>
          <w:p w:rsidR="00707C85" w:rsidRPr="00707C85" w:rsidRDefault="00707C85" w:rsidP="00707C85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707C85">
              <w:rPr>
                <w:sz w:val="16"/>
              </w:rPr>
              <w:t>Le modèle requête/réponse</w:t>
            </w:r>
            <w:r>
              <w:rPr>
                <w:sz w:val="16"/>
              </w:rPr>
              <w:t xml:space="preserve"> de SOAP convient parfaitement </w:t>
            </w:r>
            <w:r w:rsidRPr="00707C85">
              <w:rPr>
                <w:sz w:val="16"/>
              </w:rPr>
              <w:t>au modèle requête/réponse HTTP</w:t>
            </w:r>
          </w:p>
        </w:tc>
        <w:tc>
          <w:tcPr>
            <w:tcW w:w="4794" w:type="dxa"/>
            <w:gridSpan w:val="4"/>
          </w:tcPr>
          <w:p w:rsidR="00707C85" w:rsidRPr="00CE1BAE" w:rsidRDefault="00707C85" w:rsidP="007230E0">
            <w:pPr>
              <w:jc w:val="both"/>
              <w:rPr>
                <w:b/>
                <w:sz w:val="16"/>
              </w:rPr>
            </w:pPr>
          </w:p>
        </w:tc>
      </w:tr>
      <w:tr w:rsidR="0090167C" w:rsidTr="00E53E63">
        <w:tc>
          <w:tcPr>
            <w:tcW w:w="11736" w:type="dxa"/>
            <w:gridSpan w:val="6"/>
            <w:shd w:val="clear" w:color="auto" w:fill="4F81BD" w:themeFill="accent1"/>
          </w:tcPr>
          <w:p w:rsidR="0090167C" w:rsidRDefault="0090167C" w:rsidP="0090167C">
            <w:pPr>
              <w:jc w:val="center"/>
              <w:rPr>
                <w:b/>
                <w:sz w:val="40"/>
              </w:rPr>
            </w:pPr>
            <w:r w:rsidRPr="00BF6472">
              <w:rPr>
                <w:b/>
                <w:color w:val="FFFFFF" w:themeColor="background1"/>
                <w:sz w:val="28"/>
              </w:rPr>
              <w:t>SOA – Services Web Etendus (</w:t>
            </w:r>
            <w:proofErr w:type="spellStart"/>
            <w:r w:rsidRPr="00BF6472">
              <w:rPr>
                <w:b/>
                <w:color w:val="FFFFFF" w:themeColor="background1"/>
                <w:sz w:val="28"/>
              </w:rPr>
              <w:t>Dév</w:t>
            </w:r>
            <w:proofErr w:type="spellEnd"/>
            <w:r w:rsidRPr="00BF6472">
              <w:rPr>
                <w:b/>
                <w:color w:val="FFFFFF" w:themeColor="background1"/>
                <w:sz w:val="28"/>
              </w:rPr>
              <w:t>. avec JAVA - JAX-WS</w:t>
            </w:r>
            <w:r w:rsidRPr="00BF6472">
              <w:rPr>
                <w:b/>
                <w:color w:val="FFFFFF" w:themeColor="background1"/>
                <w:sz w:val="28"/>
              </w:rPr>
              <w:t>)</w:t>
            </w:r>
          </w:p>
        </w:tc>
      </w:tr>
      <w:tr w:rsidR="0090167C" w:rsidTr="00E53E63">
        <w:tc>
          <w:tcPr>
            <w:tcW w:w="6966" w:type="dxa"/>
            <w:gridSpan w:val="3"/>
          </w:tcPr>
          <w:p w:rsidR="0090167C" w:rsidRPr="0090167C" w:rsidRDefault="0090167C" w:rsidP="0090167C">
            <w:pPr>
              <w:rPr>
                <w:b/>
                <w:sz w:val="16"/>
                <w:szCs w:val="16"/>
              </w:rPr>
            </w:pPr>
            <w:r w:rsidRPr="0090167C">
              <w:rPr>
                <w:b/>
                <w:sz w:val="16"/>
                <w:szCs w:val="16"/>
              </w:rPr>
              <w:t>Généralités JAX-WS</w:t>
            </w:r>
          </w:p>
          <w:p w:rsidR="0090167C" w:rsidRPr="0090167C" w:rsidRDefault="0090167C" w:rsidP="00901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0167C">
              <w:rPr>
                <w:sz w:val="16"/>
                <w:szCs w:val="16"/>
              </w:rPr>
              <w:t>JAX-WS est l’acronyme Java API for XML Web Services</w:t>
            </w:r>
          </w:p>
          <w:p w:rsidR="0090167C" w:rsidRDefault="0090167C" w:rsidP="00901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0167C">
              <w:rPr>
                <w:sz w:val="16"/>
                <w:szCs w:val="16"/>
              </w:rPr>
              <w:t>JAX-WS est à la fois un standard et une implémentation</w:t>
            </w:r>
          </w:p>
          <w:p w:rsidR="001B18F6" w:rsidRPr="001B18F6" w:rsidRDefault="001B18F6" w:rsidP="001B1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B18F6">
              <w:rPr>
                <w:sz w:val="16"/>
                <w:szCs w:val="16"/>
              </w:rPr>
              <w:t>Le développement de Se</w:t>
            </w:r>
            <w:r>
              <w:rPr>
                <w:sz w:val="16"/>
                <w:szCs w:val="16"/>
              </w:rPr>
              <w:t xml:space="preserve">rvices Web avec JAX-WS est basé </w:t>
            </w:r>
            <w:r w:rsidRPr="001B18F6">
              <w:rPr>
                <w:sz w:val="16"/>
                <w:szCs w:val="16"/>
              </w:rPr>
              <w:t>sur des POJO (Plain Old Java Object)</w:t>
            </w:r>
          </w:p>
          <w:p w:rsidR="001B18F6" w:rsidRPr="001B18F6" w:rsidRDefault="001B18F6" w:rsidP="001B1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B18F6">
              <w:rPr>
                <w:sz w:val="16"/>
                <w:szCs w:val="16"/>
              </w:rPr>
              <w:t>Les fonctionnalités de bas</w:t>
            </w:r>
            <w:r>
              <w:rPr>
                <w:sz w:val="16"/>
                <w:szCs w:val="16"/>
              </w:rPr>
              <w:t xml:space="preserve">e pour le développement de Web </w:t>
            </w:r>
            <w:r w:rsidRPr="001B18F6">
              <w:rPr>
                <w:sz w:val="16"/>
                <w:szCs w:val="16"/>
              </w:rPr>
              <w:t xml:space="preserve">Services avec JAX-WS </w:t>
            </w:r>
            <w:proofErr w:type="gramStart"/>
            <w:r w:rsidRPr="001B18F6">
              <w:rPr>
                <w:sz w:val="16"/>
                <w:szCs w:val="16"/>
              </w:rPr>
              <w:t>req</w:t>
            </w:r>
            <w:r>
              <w:rPr>
                <w:sz w:val="16"/>
                <w:szCs w:val="16"/>
              </w:rPr>
              <w:t>uiert</w:t>
            </w:r>
            <w:proofErr w:type="gramEnd"/>
            <w:r>
              <w:rPr>
                <w:sz w:val="16"/>
                <w:szCs w:val="16"/>
              </w:rPr>
              <w:t xml:space="preserve"> simplement l’utilisation </w:t>
            </w:r>
            <w:r w:rsidRPr="001B18F6">
              <w:rPr>
                <w:sz w:val="16"/>
                <w:szCs w:val="16"/>
              </w:rPr>
              <w:t>d’annotations Java</w:t>
            </w:r>
          </w:p>
          <w:p w:rsidR="001B18F6" w:rsidRPr="001B18F6" w:rsidRDefault="001B18F6" w:rsidP="001B1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B18F6">
              <w:rPr>
                <w:sz w:val="16"/>
                <w:szCs w:val="16"/>
              </w:rPr>
              <w:t>Par conséquent aucun fichier de déploiement n’est requis</w:t>
            </w:r>
          </w:p>
          <w:p w:rsidR="001B18F6" w:rsidRPr="001B18F6" w:rsidRDefault="001B18F6" w:rsidP="001B1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B18F6">
              <w:rPr>
                <w:sz w:val="16"/>
                <w:szCs w:val="16"/>
              </w:rPr>
              <w:t>Toutefois, les fonctionnalités</w:t>
            </w:r>
            <w:r>
              <w:rPr>
                <w:sz w:val="16"/>
                <w:szCs w:val="16"/>
              </w:rPr>
              <w:t xml:space="preserve"> avancées (appels asynchrones) </w:t>
            </w:r>
            <w:r w:rsidRPr="001B18F6">
              <w:rPr>
                <w:sz w:val="16"/>
                <w:szCs w:val="16"/>
              </w:rPr>
              <w:t>nécessitent d’utiliser une API</w:t>
            </w:r>
          </w:p>
          <w:p w:rsidR="001B18F6" w:rsidRDefault="001B18F6" w:rsidP="001B18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B18F6">
              <w:rPr>
                <w:sz w:val="16"/>
                <w:szCs w:val="16"/>
              </w:rPr>
              <w:t>JAX-WS permet d’assu</w:t>
            </w:r>
            <w:r>
              <w:rPr>
                <w:sz w:val="16"/>
                <w:szCs w:val="16"/>
              </w:rPr>
              <w:t xml:space="preserve">rer l’indépendance du protocole </w:t>
            </w:r>
            <w:r w:rsidRPr="001B18F6">
              <w:rPr>
                <w:sz w:val="16"/>
                <w:szCs w:val="16"/>
              </w:rPr>
              <w:t>(SOAP) et du transport (HTTP)</w:t>
            </w:r>
          </w:p>
          <w:p w:rsidR="006632D8" w:rsidRPr="006632D8" w:rsidRDefault="006632D8" w:rsidP="006632D8">
            <w:pPr>
              <w:rPr>
                <w:b/>
                <w:sz w:val="16"/>
                <w:szCs w:val="16"/>
              </w:rPr>
            </w:pPr>
            <w:r w:rsidRPr="006632D8">
              <w:rPr>
                <w:b/>
                <w:sz w:val="16"/>
                <w:szCs w:val="16"/>
              </w:rPr>
              <w:t>Développement Serveur : généralités</w:t>
            </w:r>
          </w:p>
          <w:p w:rsidR="006632D8" w:rsidRPr="006632D8" w:rsidRDefault="006632D8" w:rsidP="00663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632D8">
              <w:rPr>
                <w:sz w:val="16"/>
                <w:szCs w:val="16"/>
              </w:rPr>
              <w:t>Deux façons pour développer un Service Web avec JAX-WS</w:t>
            </w:r>
          </w:p>
          <w:p w:rsidR="006632D8" w:rsidRPr="006632D8" w:rsidRDefault="006632D8" w:rsidP="00663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6632D8">
              <w:rPr>
                <w:sz w:val="16"/>
                <w:szCs w:val="16"/>
              </w:rPr>
              <w:t xml:space="preserve"> </w:t>
            </w:r>
            <w:r w:rsidRPr="006632D8">
              <w:rPr>
                <w:sz w:val="16"/>
                <w:szCs w:val="16"/>
                <w:u w:val="single"/>
              </w:rPr>
              <w:t>Approche Top / Down (à partir d’un document WSDL)</w:t>
            </w:r>
          </w:p>
          <w:p w:rsidR="006632D8" w:rsidRPr="006632D8" w:rsidRDefault="006632D8" w:rsidP="00663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6632D8">
              <w:rPr>
                <w:sz w:val="16"/>
                <w:szCs w:val="16"/>
              </w:rPr>
              <w:t xml:space="preserve">Génération des différentes classes </w:t>
            </w:r>
            <w:r>
              <w:rPr>
                <w:sz w:val="16"/>
                <w:szCs w:val="16"/>
              </w:rPr>
              <w:t xml:space="preserve">Java (JAXB et squelette du Web  </w:t>
            </w:r>
            <w:r w:rsidRPr="006632D8">
              <w:rPr>
                <w:sz w:val="16"/>
                <w:szCs w:val="16"/>
              </w:rPr>
              <w:t xml:space="preserve">Service) en utilisant l’outil </w:t>
            </w:r>
            <w:proofErr w:type="spellStart"/>
            <w:r w:rsidRPr="006632D8">
              <w:rPr>
                <w:sz w:val="16"/>
                <w:szCs w:val="16"/>
              </w:rPr>
              <w:t>wsimport</w:t>
            </w:r>
            <w:proofErr w:type="spellEnd"/>
          </w:p>
          <w:p w:rsidR="006632D8" w:rsidRPr="006632D8" w:rsidRDefault="006632D8" w:rsidP="00663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6632D8">
              <w:rPr>
                <w:sz w:val="16"/>
                <w:szCs w:val="16"/>
              </w:rPr>
              <w:t>Compléter le squelette de classe de l’implémentation</w:t>
            </w:r>
          </w:p>
          <w:p w:rsidR="006632D8" w:rsidRPr="006632D8" w:rsidRDefault="006632D8" w:rsidP="00663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6632D8">
              <w:rPr>
                <w:sz w:val="16"/>
                <w:szCs w:val="16"/>
              </w:rPr>
              <w:t xml:space="preserve">Compiler, déployer et tester </w:t>
            </w:r>
          </w:p>
          <w:p w:rsidR="006632D8" w:rsidRPr="006632D8" w:rsidRDefault="006632D8" w:rsidP="00663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632D8">
              <w:rPr>
                <w:sz w:val="16"/>
                <w:szCs w:val="16"/>
                <w:u w:val="single"/>
              </w:rPr>
              <w:t xml:space="preserve">Approche </w:t>
            </w:r>
            <w:proofErr w:type="spellStart"/>
            <w:r w:rsidRPr="006632D8">
              <w:rPr>
                <w:sz w:val="16"/>
                <w:szCs w:val="16"/>
                <w:u w:val="single"/>
              </w:rPr>
              <w:t>Bottom</w:t>
            </w:r>
            <w:proofErr w:type="spellEnd"/>
            <w:r w:rsidRPr="006632D8">
              <w:rPr>
                <w:sz w:val="16"/>
                <w:szCs w:val="16"/>
                <w:u w:val="single"/>
              </w:rPr>
              <w:t xml:space="preserve"> / Up (à partir d’un POJO)</w:t>
            </w:r>
          </w:p>
          <w:p w:rsidR="006632D8" w:rsidRPr="006632D8" w:rsidRDefault="006632D8" w:rsidP="00663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6632D8">
              <w:rPr>
                <w:sz w:val="16"/>
                <w:szCs w:val="16"/>
              </w:rPr>
              <w:t>Créer et annoter un POJO</w:t>
            </w:r>
            <w:r>
              <w:rPr>
                <w:sz w:val="16"/>
                <w:szCs w:val="16"/>
              </w:rPr>
              <w:t xml:space="preserve"> (ajout de l’annotation @</w:t>
            </w:r>
            <w:proofErr w:type="spellStart"/>
            <w:r>
              <w:rPr>
                <w:sz w:val="16"/>
                <w:szCs w:val="16"/>
              </w:rPr>
              <w:t>WebService</w:t>
            </w:r>
            <w:proofErr w:type="spellEnd"/>
            <w:r>
              <w:rPr>
                <w:sz w:val="16"/>
                <w:szCs w:val="16"/>
              </w:rPr>
              <w:t>)</w:t>
            </w:r>
          </w:p>
          <w:p w:rsidR="006632D8" w:rsidRPr="006632D8" w:rsidRDefault="006632D8" w:rsidP="006632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6632D8">
              <w:rPr>
                <w:sz w:val="16"/>
                <w:szCs w:val="16"/>
              </w:rPr>
              <w:t>Compiler, déployer et tester</w:t>
            </w:r>
          </w:p>
          <w:p w:rsidR="006632D8" w:rsidRDefault="006632D8" w:rsidP="008701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6632D8">
              <w:rPr>
                <w:sz w:val="16"/>
                <w:szCs w:val="16"/>
              </w:rPr>
              <w:t>Le document WSDL est automatiquement généré</w:t>
            </w:r>
            <w:r w:rsidR="0087014A">
              <w:rPr>
                <w:sz w:val="16"/>
                <w:szCs w:val="16"/>
              </w:rPr>
              <w:t xml:space="preserve"> (</w:t>
            </w:r>
            <w:r w:rsidR="0087014A" w:rsidRPr="0087014A">
              <w:rPr>
                <w:sz w:val="16"/>
                <w:szCs w:val="16"/>
              </w:rPr>
              <w:t>http://monserveur/</w:t>
            </w:r>
            <w:r w:rsidR="00577748">
              <w:rPr>
                <w:sz w:val="16"/>
                <w:szCs w:val="16"/>
              </w:rPr>
              <w:t>projet</w:t>
            </w:r>
            <w:r w:rsidR="0087014A" w:rsidRPr="0087014A">
              <w:rPr>
                <w:sz w:val="16"/>
                <w:szCs w:val="16"/>
              </w:rPr>
              <w:t>/</w:t>
            </w:r>
            <w:r w:rsidR="00577748">
              <w:rPr>
                <w:sz w:val="16"/>
                <w:szCs w:val="16"/>
              </w:rPr>
              <w:t>class</w:t>
            </w:r>
            <w:r w:rsidR="0087014A" w:rsidRPr="0087014A">
              <w:rPr>
                <w:sz w:val="16"/>
                <w:szCs w:val="16"/>
              </w:rPr>
              <w:t>?WSDL</w:t>
            </w:r>
            <w:r w:rsidR="0087014A">
              <w:rPr>
                <w:sz w:val="16"/>
                <w:szCs w:val="16"/>
              </w:rPr>
              <w:t>)</w:t>
            </w:r>
          </w:p>
          <w:p w:rsidR="0087014A" w:rsidRDefault="0087014A" w:rsidP="0087014A">
            <w:pPr>
              <w:rPr>
                <w:sz w:val="16"/>
                <w:szCs w:val="16"/>
              </w:rPr>
            </w:pPr>
          </w:p>
        </w:tc>
        <w:tc>
          <w:tcPr>
            <w:tcW w:w="4770" w:type="dxa"/>
            <w:gridSpan w:val="3"/>
          </w:tcPr>
          <w:p w:rsidR="0090167C" w:rsidRDefault="0090167C" w:rsidP="007230E0">
            <w:pPr>
              <w:rPr>
                <w:sz w:val="16"/>
                <w:szCs w:val="16"/>
              </w:rPr>
            </w:pPr>
            <w:r>
              <w:object w:dxaOrig="4995" w:dyaOrig="3255">
                <v:shape id="_x0000_i1026" type="#_x0000_t75" style="width:249.75pt;height:162.75pt" o:ole="">
                  <v:imagedata r:id="rId8" o:title=""/>
                </v:shape>
                <o:OLEObject Type="Embed" ProgID="PBrush" ShapeID="_x0000_i1026" DrawAspect="Content" ObjectID="_1419267285" r:id="rId9"/>
              </w:object>
            </w:r>
          </w:p>
        </w:tc>
      </w:tr>
      <w:tr w:rsidR="001F6BEF" w:rsidTr="00E53E63">
        <w:tc>
          <w:tcPr>
            <w:tcW w:w="6966" w:type="dxa"/>
            <w:gridSpan w:val="3"/>
          </w:tcPr>
          <w:p w:rsidR="001F6BEF" w:rsidRPr="001F6BEF" w:rsidRDefault="001F6BEF" w:rsidP="001F6BEF">
            <w:pPr>
              <w:rPr>
                <w:b/>
                <w:sz w:val="16"/>
                <w:szCs w:val="16"/>
              </w:rPr>
            </w:pPr>
            <w:r w:rsidRPr="001F6BEF">
              <w:rPr>
                <w:b/>
                <w:sz w:val="16"/>
                <w:szCs w:val="16"/>
              </w:rPr>
              <w:t>Développement Client Java</w:t>
            </w:r>
          </w:p>
          <w:p w:rsidR="001F6BEF" w:rsidRDefault="001F6BEF" w:rsidP="001F6B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F6BEF">
              <w:rPr>
                <w:sz w:val="16"/>
                <w:szCs w:val="16"/>
              </w:rPr>
              <w:t>Le développement du client con</w:t>
            </w:r>
            <w:r>
              <w:rPr>
                <w:sz w:val="16"/>
                <w:szCs w:val="16"/>
              </w:rPr>
              <w:t xml:space="preserve">siste à appeler des opérations </w:t>
            </w:r>
            <w:r w:rsidRPr="001F6BEF">
              <w:rPr>
                <w:sz w:val="16"/>
                <w:szCs w:val="16"/>
              </w:rPr>
              <w:t>du Service Web à partir d’un programme Java</w:t>
            </w:r>
          </w:p>
          <w:p w:rsidR="001F6BEF" w:rsidRPr="001F6BEF" w:rsidRDefault="001F6BEF" w:rsidP="001F6B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F6BEF">
              <w:rPr>
                <w:sz w:val="16"/>
                <w:szCs w:val="16"/>
              </w:rPr>
              <w:t xml:space="preserve">Possibilité de générer des appels aux </w:t>
            </w:r>
            <w:r>
              <w:rPr>
                <w:sz w:val="16"/>
                <w:szCs w:val="16"/>
              </w:rPr>
              <w:t xml:space="preserve">Services Web de </w:t>
            </w:r>
            <w:r w:rsidRPr="001F6BEF">
              <w:rPr>
                <w:sz w:val="16"/>
                <w:szCs w:val="16"/>
              </w:rPr>
              <w:t>manière synchrone et asynchrone</w:t>
            </w:r>
          </w:p>
          <w:p w:rsidR="001F6BEF" w:rsidRDefault="001F6BEF" w:rsidP="001F6B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1F6BEF">
              <w:rPr>
                <w:sz w:val="16"/>
                <w:szCs w:val="16"/>
              </w:rPr>
              <w:t>Le développeur ne manipule</w:t>
            </w:r>
            <w:r>
              <w:rPr>
                <w:sz w:val="16"/>
                <w:szCs w:val="16"/>
              </w:rPr>
              <w:t xml:space="preserve"> que du code Java, le code XML </w:t>
            </w:r>
            <w:r w:rsidRPr="001F6BEF">
              <w:rPr>
                <w:sz w:val="16"/>
                <w:szCs w:val="16"/>
              </w:rPr>
              <w:t>est caché (JAXB)</w:t>
            </w:r>
          </w:p>
          <w:p w:rsidR="0022618E" w:rsidRPr="0022618E" w:rsidRDefault="0022618E" w:rsidP="00226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2618E">
              <w:rPr>
                <w:sz w:val="16"/>
                <w:szCs w:val="16"/>
              </w:rPr>
              <w:t>Création d’une instance de la classe Service</w:t>
            </w:r>
          </w:p>
          <w:p w:rsidR="0022618E" w:rsidRDefault="0022618E" w:rsidP="00226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2618E">
              <w:rPr>
                <w:sz w:val="16"/>
                <w:szCs w:val="16"/>
              </w:rPr>
              <w:t xml:space="preserve">Récupération d’un port via </w:t>
            </w:r>
            <w:proofErr w:type="spellStart"/>
            <w:r w:rsidRPr="0022618E">
              <w:rPr>
                <w:sz w:val="16"/>
                <w:szCs w:val="16"/>
              </w:rPr>
              <w:t>get</w:t>
            </w:r>
            <w:proofErr w:type="spellEnd"/>
            <w:r w:rsidRPr="0022618E">
              <w:rPr>
                <w:sz w:val="16"/>
                <w:szCs w:val="16"/>
              </w:rPr>
              <w:t>&lt;</w:t>
            </w:r>
            <w:proofErr w:type="spellStart"/>
            <w:r w:rsidRPr="0022618E">
              <w:rPr>
                <w:sz w:val="16"/>
                <w:szCs w:val="16"/>
              </w:rPr>
              <w:t>ServiceName</w:t>
            </w:r>
            <w:proofErr w:type="spellEnd"/>
            <w:r w:rsidRPr="0022618E">
              <w:rPr>
                <w:sz w:val="16"/>
                <w:szCs w:val="16"/>
              </w:rPr>
              <w:t>&gt;</w:t>
            </w:r>
            <w:proofErr w:type="gramStart"/>
            <w:r w:rsidRPr="0022618E">
              <w:rPr>
                <w:sz w:val="16"/>
                <w:szCs w:val="16"/>
              </w:rPr>
              <w:t>Port()</w:t>
            </w:r>
            <w:proofErr w:type="gramEnd"/>
          </w:p>
          <w:p w:rsidR="0022618E" w:rsidRDefault="0022618E" w:rsidP="002261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2618E">
              <w:rPr>
                <w:sz w:val="16"/>
                <w:szCs w:val="16"/>
              </w:rPr>
              <w:t>JAX-WS permet d’appeler des Service</w:t>
            </w:r>
            <w:r>
              <w:rPr>
                <w:sz w:val="16"/>
                <w:szCs w:val="16"/>
              </w:rPr>
              <w:t xml:space="preserve">s Web en mode </w:t>
            </w:r>
            <w:r w:rsidRPr="0022618E">
              <w:rPr>
                <w:sz w:val="16"/>
                <w:szCs w:val="16"/>
              </w:rPr>
              <w:t xml:space="preserve">asynchrone si l’information est précisée dans le </w:t>
            </w:r>
            <w:proofErr w:type="spellStart"/>
            <w:r w:rsidRPr="0022618E">
              <w:rPr>
                <w:sz w:val="16"/>
                <w:szCs w:val="16"/>
              </w:rPr>
              <w:t>binding</w:t>
            </w:r>
            <w:proofErr w:type="spellEnd"/>
          </w:p>
          <w:p w:rsidR="00BF6472" w:rsidRPr="0022618E" w:rsidRDefault="00BF6472" w:rsidP="00BF6472">
            <w:pPr>
              <w:rPr>
                <w:b/>
                <w:sz w:val="16"/>
                <w:szCs w:val="16"/>
              </w:rPr>
            </w:pPr>
            <w:r w:rsidRPr="0022618E">
              <w:rPr>
                <w:b/>
                <w:sz w:val="16"/>
                <w:szCs w:val="16"/>
              </w:rPr>
              <w:t>Annotations : généralités</w:t>
            </w:r>
          </w:p>
          <w:p w:rsidR="00BF6472" w:rsidRPr="0022618E" w:rsidRDefault="00BF6472" w:rsidP="00BF6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22618E">
              <w:rPr>
                <w:sz w:val="16"/>
                <w:szCs w:val="16"/>
              </w:rPr>
              <w:t xml:space="preserve"> Les principales annotations sont les suivantes</w:t>
            </w:r>
          </w:p>
          <w:p w:rsidR="00BF6472" w:rsidRPr="0022618E" w:rsidRDefault="00BF6472" w:rsidP="00BF6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22618E">
              <w:rPr>
                <w:sz w:val="16"/>
                <w:szCs w:val="16"/>
              </w:rPr>
              <w:t>@</w:t>
            </w:r>
            <w:proofErr w:type="spellStart"/>
            <w:r w:rsidRPr="0022618E">
              <w:rPr>
                <w:sz w:val="16"/>
                <w:szCs w:val="16"/>
              </w:rPr>
              <w:t>WebService</w:t>
            </w:r>
            <w:proofErr w:type="spellEnd"/>
            <w:r w:rsidRPr="0022618E">
              <w:rPr>
                <w:sz w:val="16"/>
                <w:szCs w:val="16"/>
              </w:rPr>
              <w:t xml:space="preserve"> : POJO implémentant un Service Web</w:t>
            </w:r>
          </w:p>
          <w:p w:rsidR="00BF6472" w:rsidRPr="0022618E" w:rsidRDefault="00BF6472" w:rsidP="00BF6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22618E">
              <w:rPr>
                <w:sz w:val="16"/>
                <w:szCs w:val="16"/>
              </w:rPr>
              <w:t>@</w:t>
            </w:r>
            <w:proofErr w:type="spellStart"/>
            <w:r w:rsidRPr="0022618E">
              <w:rPr>
                <w:sz w:val="16"/>
                <w:szCs w:val="16"/>
              </w:rPr>
              <w:t>WebMethod</w:t>
            </w:r>
            <w:proofErr w:type="spellEnd"/>
            <w:r w:rsidRPr="0022618E">
              <w:rPr>
                <w:sz w:val="16"/>
                <w:szCs w:val="16"/>
              </w:rPr>
              <w:t xml:space="preserve"> : Paramétrer une opération</w:t>
            </w:r>
          </w:p>
          <w:p w:rsidR="00BF6472" w:rsidRPr="0022618E" w:rsidRDefault="00BF6472" w:rsidP="00BF6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22618E">
              <w:rPr>
                <w:sz w:val="16"/>
                <w:szCs w:val="16"/>
              </w:rPr>
              <w:t>@</w:t>
            </w:r>
            <w:proofErr w:type="spellStart"/>
            <w:r w:rsidRPr="0022618E">
              <w:rPr>
                <w:sz w:val="16"/>
                <w:szCs w:val="16"/>
              </w:rPr>
              <w:t>WebParam</w:t>
            </w:r>
            <w:proofErr w:type="spellEnd"/>
            <w:r w:rsidRPr="0022618E">
              <w:rPr>
                <w:sz w:val="16"/>
                <w:szCs w:val="16"/>
              </w:rPr>
              <w:t xml:space="preserve"> : Paramétrer un message</w:t>
            </w:r>
          </w:p>
          <w:p w:rsidR="00BF6472" w:rsidRPr="0022618E" w:rsidRDefault="00BF6472" w:rsidP="00BF6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22618E">
              <w:rPr>
                <w:sz w:val="16"/>
                <w:szCs w:val="16"/>
              </w:rPr>
              <w:t>@</w:t>
            </w:r>
            <w:proofErr w:type="spellStart"/>
            <w:r w:rsidRPr="0022618E">
              <w:rPr>
                <w:sz w:val="16"/>
                <w:szCs w:val="16"/>
              </w:rPr>
              <w:t>WebResult</w:t>
            </w:r>
            <w:proofErr w:type="spellEnd"/>
            <w:r w:rsidRPr="0022618E">
              <w:rPr>
                <w:sz w:val="16"/>
                <w:szCs w:val="16"/>
              </w:rPr>
              <w:t xml:space="preserve"> : Paramétrer un message de sortie</w:t>
            </w:r>
          </w:p>
          <w:p w:rsidR="00BF6472" w:rsidRPr="001F6BEF" w:rsidRDefault="00BF6472" w:rsidP="00BF6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22618E">
              <w:rPr>
                <w:sz w:val="16"/>
                <w:szCs w:val="16"/>
              </w:rPr>
              <w:t>@</w:t>
            </w:r>
            <w:proofErr w:type="spellStart"/>
            <w:r w:rsidRPr="0022618E">
              <w:rPr>
                <w:sz w:val="16"/>
                <w:szCs w:val="16"/>
              </w:rPr>
              <w:t>WebFault</w:t>
            </w:r>
            <w:proofErr w:type="spellEnd"/>
            <w:r w:rsidRPr="0022618E">
              <w:rPr>
                <w:sz w:val="16"/>
                <w:szCs w:val="16"/>
              </w:rPr>
              <w:t xml:space="preserve"> : Paramétrer un message </w:t>
            </w:r>
            <w:proofErr w:type="spellStart"/>
            <w:r w:rsidRPr="0022618E">
              <w:rPr>
                <w:sz w:val="16"/>
                <w:szCs w:val="16"/>
              </w:rPr>
              <w:t>fault</w:t>
            </w:r>
            <w:proofErr w:type="spellEnd"/>
          </w:p>
        </w:tc>
        <w:tc>
          <w:tcPr>
            <w:tcW w:w="4770" w:type="dxa"/>
            <w:gridSpan w:val="3"/>
          </w:tcPr>
          <w:p w:rsidR="00BF6472" w:rsidRPr="00BF6472" w:rsidRDefault="00BF6472" w:rsidP="00BF6472">
            <w:pPr>
              <w:rPr>
                <w:b/>
                <w:sz w:val="16"/>
                <w:szCs w:val="16"/>
              </w:rPr>
            </w:pPr>
            <w:r w:rsidRPr="00BF6472">
              <w:rPr>
                <w:b/>
                <w:sz w:val="16"/>
                <w:szCs w:val="16"/>
              </w:rPr>
              <w:t>Handler : généralités</w:t>
            </w:r>
          </w:p>
          <w:p w:rsidR="00BF6472" w:rsidRPr="00BF6472" w:rsidRDefault="00BF6472" w:rsidP="00BF6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F6472">
              <w:rPr>
                <w:sz w:val="16"/>
                <w:szCs w:val="16"/>
              </w:rPr>
              <w:t xml:space="preserve">Les « </w:t>
            </w:r>
            <w:proofErr w:type="spellStart"/>
            <w:r w:rsidRPr="00BF6472">
              <w:rPr>
                <w:sz w:val="16"/>
                <w:szCs w:val="16"/>
              </w:rPr>
              <w:t>handlers</w:t>
            </w:r>
            <w:proofErr w:type="spellEnd"/>
            <w:r w:rsidRPr="00BF6472">
              <w:rPr>
                <w:sz w:val="16"/>
                <w:szCs w:val="16"/>
              </w:rPr>
              <w:t xml:space="preserve"> » sont d</w:t>
            </w:r>
            <w:r>
              <w:rPr>
                <w:sz w:val="16"/>
                <w:szCs w:val="16"/>
              </w:rPr>
              <w:t xml:space="preserve">es intercepteurs permettant de </w:t>
            </w:r>
            <w:r w:rsidRPr="00BF6472">
              <w:rPr>
                <w:sz w:val="16"/>
                <w:szCs w:val="16"/>
              </w:rPr>
              <w:t>réaliser des traitements lors de</w:t>
            </w:r>
            <w:r>
              <w:rPr>
                <w:sz w:val="16"/>
                <w:szCs w:val="16"/>
              </w:rPr>
              <w:t xml:space="preserve"> la réception et l’émission de </w:t>
            </w:r>
            <w:r w:rsidRPr="00BF6472">
              <w:rPr>
                <w:sz w:val="16"/>
                <w:szCs w:val="16"/>
              </w:rPr>
              <w:t>messages</w:t>
            </w:r>
          </w:p>
          <w:p w:rsidR="00BF6472" w:rsidRPr="00BF6472" w:rsidRDefault="00BF6472" w:rsidP="00BF6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F6472">
              <w:rPr>
                <w:sz w:val="16"/>
                <w:szCs w:val="16"/>
              </w:rPr>
              <w:t xml:space="preserve">Lors de la réception ils sont déclenchés avant l’appel à une opération  </w:t>
            </w:r>
          </w:p>
          <w:p w:rsidR="00BF6472" w:rsidRPr="00BF6472" w:rsidRDefault="00BF6472" w:rsidP="00BF6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F6472">
              <w:rPr>
                <w:sz w:val="16"/>
                <w:szCs w:val="16"/>
              </w:rPr>
              <w:t>Lors de l’émission ils sont déclenchés après l’appel à une opération</w:t>
            </w:r>
          </w:p>
          <w:p w:rsidR="00BF6472" w:rsidRPr="00BF6472" w:rsidRDefault="00BF6472" w:rsidP="00BF6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F6472">
              <w:rPr>
                <w:sz w:val="16"/>
                <w:szCs w:val="16"/>
              </w:rPr>
              <w:t xml:space="preserve">Un « </w:t>
            </w:r>
            <w:proofErr w:type="spellStart"/>
            <w:r w:rsidRPr="00BF6472">
              <w:rPr>
                <w:sz w:val="16"/>
                <w:szCs w:val="16"/>
              </w:rPr>
              <w:t>hander</w:t>
            </w:r>
            <w:proofErr w:type="spellEnd"/>
            <w:r w:rsidRPr="00BF6472">
              <w:rPr>
                <w:sz w:val="16"/>
                <w:szCs w:val="16"/>
              </w:rPr>
              <w:t xml:space="preserve"> » est disponibl</w:t>
            </w:r>
            <w:r>
              <w:rPr>
                <w:sz w:val="16"/>
                <w:szCs w:val="16"/>
              </w:rPr>
              <w:t xml:space="preserve">e dans la couche JAX-WS et par  </w:t>
            </w:r>
            <w:r w:rsidRPr="00BF6472">
              <w:rPr>
                <w:sz w:val="16"/>
                <w:szCs w:val="16"/>
              </w:rPr>
              <w:t>conséquent autant sur la partie cliente que celle du serveur</w:t>
            </w:r>
          </w:p>
          <w:p w:rsidR="00BF6472" w:rsidRPr="00BF6472" w:rsidRDefault="00BF6472" w:rsidP="00BF6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F6472">
              <w:rPr>
                <w:sz w:val="16"/>
                <w:szCs w:val="16"/>
              </w:rPr>
              <w:t>Pour filtrer les appels aux opérations d’un Service Web</w:t>
            </w:r>
          </w:p>
          <w:p w:rsidR="00BF6472" w:rsidRPr="00BF6472" w:rsidRDefault="00BF6472" w:rsidP="00BF6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F6472">
              <w:rPr>
                <w:sz w:val="16"/>
                <w:szCs w:val="16"/>
              </w:rPr>
              <w:t>Pour l’écriture des logs</w:t>
            </w:r>
          </w:p>
          <w:p w:rsidR="00BF6472" w:rsidRPr="00BF6472" w:rsidRDefault="00BF6472" w:rsidP="00BF6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F6472">
              <w:rPr>
                <w:sz w:val="16"/>
                <w:szCs w:val="16"/>
              </w:rPr>
              <w:t xml:space="preserve">Deux types de « </w:t>
            </w:r>
            <w:proofErr w:type="spellStart"/>
            <w:r w:rsidRPr="00BF6472">
              <w:rPr>
                <w:sz w:val="16"/>
                <w:szCs w:val="16"/>
              </w:rPr>
              <w:t>handlers</w:t>
            </w:r>
            <w:proofErr w:type="spellEnd"/>
            <w:r w:rsidRPr="00BF6472">
              <w:rPr>
                <w:sz w:val="16"/>
                <w:szCs w:val="16"/>
              </w:rPr>
              <w:t xml:space="preserve"> »</w:t>
            </w:r>
          </w:p>
          <w:p w:rsidR="00BF6472" w:rsidRPr="00BF6472" w:rsidRDefault="00BF6472" w:rsidP="00BF6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 w:rsidRPr="00BF6472">
              <w:rPr>
                <w:sz w:val="16"/>
                <w:szCs w:val="16"/>
              </w:rPr>
              <w:t>Handlers</w:t>
            </w:r>
            <w:proofErr w:type="spellEnd"/>
            <w:r w:rsidRPr="00BF6472">
              <w:rPr>
                <w:sz w:val="16"/>
                <w:szCs w:val="16"/>
              </w:rPr>
              <w:t xml:space="preserve"> liés au protocole de transport (ex : SOAP)</w:t>
            </w:r>
          </w:p>
          <w:p w:rsidR="00BF6472" w:rsidRPr="0022618E" w:rsidRDefault="00BF6472" w:rsidP="00BF64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spellStart"/>
            <w:r w:rsidRPr="00BF6472">
              <w:rPr>
                <w:sz w:val="16"/>
                <w:szCs w:val="16"/>
              </w:rPr>
              <w:t>Handlers</w:t>
            </w:r>
            <w:proofErr w:type="spellEnd"/>
            <w:r w:rsidRPr="00BF6472">
              <w:rPr>
                <w:sz w:val="16"/>
                <w:szCs w:val="16"/>
              </w:rPr>
              <w:t xml:space="preserve"> liés au contenu transféré a</w:t>
            </w:r>
            <w:r>
              <w:rPr>
                <w:sz w:val="16"/>
                <w:szCs w:val="16"/>
              </w:rPr>
              <w:t xml:space="preserve">ppelé </w:t>
            </w:r>
            <w:proofErr w:type="spellStart"/>
            <w:r>
              <w:rPr>
                <w:sz w:val="16"/>
                <w:szCs w:val="16"/>
              </w:rPr>
              <w:t>logical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handlers</w:t>
            </w:r>
            <w:proofErr w:type="spellEnd"/>
            <w:r>
              <w:rPr>
                <w:sz w:val="16"/>
                <w:szCs w:val="16"/>
              </w:rPr>
              <w:t xml:space="preserve"> qui est  </w:t>
            </w:r>
            <w:r w:rsidRPr="00BF6472">
              <w:rPr>
                <w:sz w:val="16"/>
                <w:szCs w:val="16"/>
              </w:rPr>
              <w:t>indépendant du protocole</w:t>
            </w:r>
          </w:p>
        </w:tc>
      </w:tr>
      <w:tr w:rsidR="00BF6472" w:rsidTr="00E53E63">
        <w:tc>
          <w:tcPr>
            <w:tcW w:w="11736" w:type="dxa"/>
            <w:gridSpan w:val="6"/>
            <w:tcBorders>
              <w:bottom w:val="single" w:sz="4" w:space="0" w:color="4BACC6" w:themeColor="accent5"/>
            </w:tcBorders>
            <w:shd w:val="clear" w:color="auto" w:fill="4F81BD" w:themeFill="accent1"/>
          </w:tcPr>
          <w:p w:rsidR="00BF6472" w:rsidRDefault="00BF6472" w:rsidP="00BF6472">
            <w:pPr>
              <w:jc w:val="center"/>
              <w:rPr>
                <w:b/>
                <w:sz w:val="40"/>
              </w:rPr>
            </w:pPr>
            <w:r w:rsidRPr="00BF6472">
              <w:rPr>
                <w:b/>
                <w:color w:val="FFFFFF" w:themeColor="background1"/>
                <w:sz w:val="28"/>
              </w:rPr>
              <w:t>SOA – Services Web Etendus (</w:t>
            </w:r>
            <w:proofErr w:type="spellStart"/>
            <w:r w:rsidRPr="00BF6472">
              <w:rPr>
                <w:b/>
                <w:color w:val="FFFFFF" w:themeColor="background1"/>
                <w:sz w:val="28"/>
              </w:rPr>
              <w:t>Dév</w:t>
            </w:r>
            <w:proofErr w:type="spellEnd"/>
            <w:r w:rsidRPr="00BF6472">
              <w:rPr>
                <w:b/>
                <w:color w:val="FFFFFF" w:themeColor="background1"/>
                <w:sz w:val="28"/>
              </w:rPr>
              <w:t>. avec JAVA - JAX-</w:t>
            </w:r>
            <w:r>
              <w:rPr>
                <w:b/>
                <w:color w:val="FFFFFF" w:themeColor="background1"/>
                <w:sz w:val="28"/>
              </w:rPr>
              <w:t>RS</w:t>
            </w:r>
            <w:r w:rsidRPr="00BF6472">
              <w:rPr>
                <w:b/>
                <w:color w:val="FFFFFF" w:themeColor="background1"/>
                <w:sz w:val="28"/>
              </w:rPr>
              <w:t>)</w:t>
            </w:r>
          </w:p>
        </w:tc>
      </w:tr>
      <w:tr w:rsidR="00BF6472" w:rsidTr="00E53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942" w:type="dxa"/>
            <w:gridSpan w:val="2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BF6472" w:rsidRPr="00BF6472" w:rsidRDefault="00BF6472" w:rsidP="00945817">
            <w:pPr>
              <w:jc w:val="both"/>
              <w:rPr>
                <w:b/>
                <w:sz w:val="16"/>
                <w:szCs w:val="16"/>
              </w:rPr>
            </w:pPr>
            <w:r w:rsidRPr="00BF6472">
              <w:rPr>
                <w:b/>
                <w:sz w:val="16"/>
                <w:szCs w:val="16"/>
              </w:rPr>
              <w:t>Généralités JAX-RS : la spécification</w:t>
            </w:r>
          </w:p>
          <w:p w:rsidR="00BF6472" w:rsidRDefault="00BF6472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J</w:t>
            </w:r>
            <w:r w:rsidRPr="00BF6472">
              <w:rPr>
                <w:sz w:val="16"/>
                <w:szCs w:val="16"/>
              </w:rPr>
              <w:t xml:space="preserve">AX-RS est l’acronyme Java API for </w:t>
            </w:r>
            <w:proofErr w:type="spellStart"/>
            <w:r w:rsidRPr="00BF6472">
              <w:rPr>
                <w:sz w:val="16"/>
                <w:szCs w:val="16"/>
              </w:rPr>
              <w:t>RESTful</w:t>
            </w:r>
            <w:proofErr w:type="spellEnd"/>
            <w:r w:rsidRPr="00BF6472">
              <w:rPr>
                <w:sz w:val="16"/>
                <w:szCs w:val="16"/>
              </w:rPr>
              <w:t xml:space="preserve"> Web Services</w:t>
            </w:r>
          </w:p>
          <w:p w:rsidR="00BF6472" w:rsidRDefault="00BF6472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F6472">
              <w:rPr>
                <w:sz w:val="16"/>
                <w:szCs w:val="16"/>
              </w:rPr>
              <w:t>Le développement de</w:t>
            </w:r>
            <w:r>
              <w:rPr>
                <w:sz w:val="16"/>
                <w:szCs w:val="16"/>
              </w:rPr>
              <w:t xml:space="preserve">s Services Web REST repose sur </w:t>
            </w:r>
            <w:r w:rsidRPr="00BF6472">
              <w:rPr>
                <w:sz w:val="16"/>
                <w:szCs w:val="16"/>
              </w:rPr>
              <w:t>l’utilisation de classes Java et d’annotations</w:t>
            </w:r>
          </w:p>
          <w:p w:rsidR="00BF6472" w:rsidRDefault="00BF6472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Utilisation du Service Web par envoie / réception de contenu http</w:t>
            </w:r>
          </w:p>
          <w:p w:rsidR="00BF6472" w:rsidRDefault="00BF6472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F6472">
              <w:rPr>
                <w:sz w:val="16"/>
                <w:szCs w:val="16"/>
              </w:rPr>
              <w:t>Le développement de Services Web</w:t>
            </w:r>
            <w:r>
              <w:rPr>
                <w:sz w:val="16"/>
                <w:szCs w:val="16"/>
              </w:rPr>
              <w:t xml:space="preserve"> avec JAX-RS est basé </w:t>
            </w:r>
            <w:r w:rsidRPr="00BF6472">
              <w:rPr>
                <w:sz w:val="16"/>
                <w:szCs w:val="16"/>
              </w:rPr>
              <w:t>sur des POJO (Plain Old</w:t>
            </w:r>
            <w:r>
              <w:rPr>
                <w:sz w:val="16"/>
                <w:szCs w:val="16"/>
              </w:rPr>
              <w:t xml:space="preserve"> Java Object) en utilisant des </w:t>
            </w:r>
            <w:r w:rsidRPr="00BF6472">
              <w:rPr>
                <w:sz w:val="16"/>
                <w:szCs w:val="16"/>
              </w:rPr>
              <w:t>annotations spécifiques à JAX-RS</w:t>
            </w:r>
          </w:p>
          <w:p w:rsidR="00C402A7" w:rsidRPr="00C402A7" w:rsidRDefault="00C402A7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C402A7">
              <w:rPr>
                <w:sz w:val="16"/>
                <w:szCs w:val="16"/>
              </w:rPr>
              <w:t>Contrairement aux Servic</w:t>
            </w:r>
            <w:r>
              <w:rPr>
                <w:sz w:val="16"/>
                <w:szCs w:val="16"/>
              </w:rPr>
              <w:t xml:space="preserve">es Web étendus il n’y a pas de </w:t>
            </w:r>
            <w:r w:rsidRPr="00C402A7">
              <w:rPr>
                <w:sz w:val="16"/>
                <w:szCs w:val="16"/>
              </w:rPr>
              <w:t xml:space="preserve">possibilité de développer un service REST à partir du fichier </w:t>
            </w:r>
          </w:p>
          <w:p w:rsidR="00C402A7" w:rsidRPr="00C402A7" w:rsidRDefault="00C402A7" w:rsidP="00945817">
            <w:pPr>
              <w:jc w:val="both"/>
              <w:rPr>
                <w:sz w:val="16"/>
                <w:szCs w:val="16"/>
              </w:rPr>
            </w:pPr>
            <w:r w:rsidRPr="00C402A7">
              <w:rPr>
                <w:sz w:val="16"/>
                <w:szCs w:val="16"/>
              </w:rPr>
              <w:t>de description WADL</w:t>
            </w:r>
          </w:p>
          <w:p w:rsidR="00C402A7" w:rsidRPr="00C402A7" w:rsidRDefault="00C402A7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C402A7">
              <w:rPr>
                <w:sz w:val="16"/>
                <w:szCs w:val="16"/>
              </w:rPr>
              <w:t xml:space="preserve">Seule l’approche </w:t>
            </w:r>
            <w:proofErr w:type="spellStart"/>
            <w:r w:rsidRPr="00C402A7">
              <w:rPr>
                <w:sz w:val="16"/>
                <w:szCs w:val="16"/>
              </w:rPr>
              <w:t>Bottom</w:t>
            </w:r>
            <w:proofErr w:type="spellEnd"/>
            <w:r w:rsidRPr="00C402A7">
              <w:rPr>
                <w:sz w:val="16"/>
                <w:szCs w:val="16"/>
              </w:rPr>
              <w:t xml:space="preserve"> / Up est disponible</w:t>
            </w:r>
          </w:p>
          <w:p w:rsidR="00C402A7" w:rsidRPr="00C402A7" w:rsidRDefault="00C402A7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  <w:r w:rsidRPr="00C402A7">
              <w:rPr>
                <w:sz w:val="16"/>
                <w:szCs w:val="16"/>
              </w:rPr>
              <w:t xml:space="preserve"> Créer et annoter un POJO</w:t>
            </w:r>
          </w:p>
          <w:p w:rsidR="00C402A7" w:rsidRPr="00C402A7" w:rsidRDefault="00C402A7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  <w:r w:rsidRPr="00C402A7">
              <w:rPr>
                <w:sz w:val="16"/>
                <w:szCs w:val="16"/>
              </w:rPr>
              <w:t xml:space="preserve"> Compiler, Déployer et Tester</w:t>
            </w:r>
          </w:p>
          <w:p w:rsidR="00BF6472" w:rsidRDefault="00C402A7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</w:t>
            </w:r>
            <w:r w:rsidRPr="00C402A7">
              <w:rPr>
                <w:sz w:val="16"/>
                <w:szCs w:val="16"/>
              </w:rPr>
              <w:t xml:space="preserve"> Possibilité d’accéder au document WADL</w:t>
            </w:r>
          </w:p>
          <w:p w:rsidR="000A0F9B" w:rsidRPr="00C402A7" w:rsidRDefault="000A0F9B" w:rsidP="00945817">
            <w:pPr>
              <w:jc w:val="both"/>
              <w:rPr>
                <w:b/>
                <w:sz w:val="16"/>
                <w:szCs w:val="16"/>
              </w:rPr>
            </w:pPr>
            <w:r w:rsidRPr="00C402A7">
              <w:rPr>
                <w:b/>
                <w:sz w:val="16"/>
                <w:szCs w:val="16"/>
              </w:rPr>
              <w:t>@</w:t>
            </w:r>
            <w:proofErr w:type="spellStart"/>
            <w:r w:rsidRPr="00C402A7">
              <w:rPr>
                <w:b/>
                <w:sz w:val="16"/>
                <w:szCs w:val="16"/>
              </w:rPr>
              <w:t>Path</w:t>
            </w:r>
            <w:proofErr w:type="spellEnd"/>
          </w:p>
          <w:p w:rsidR="000A0F9B" w:rsidRPr="00C402A7" w:rsidRDefault="000A0F9B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C402A7">
              <w:rPr>
                <w:sz w:val="16"/>
                <w:szCs w:val="16"/>
              </w:rPr>
              <w:t xml:space="preserve">Une classe Java doit être </w:t>
            </w:r>
            <w:r>
              <w:rPr>
                <w:sz w:val="16"/>
                <w:szCs w:val="16"/>
              </w:rPr>
              <w:t>annotée par @</w:t>
            </w:r>
            <w:proofErr w:type="spellStart"/>
            <w:r>
              <w:rPr>
                <w:sz w:val="16"/>
                <w:szCs w:val="16"/>
              </w:rPr>
              <w:t>path</w:t>
            </w:r>
            <w:proofErr w:type="spellEnd"/>
            <w:r>
              <w:rPr>
                <w:sz w:val="16"/>
                <w:szCs w:val="16"/>
              </w:rPr>
              <w:t xml:space="preserve"> pour qu’elle  </w:t>
            </w:r>
            <w:r w:rsidRPr="00C402A7">
              <w:rPr>
                <w:sz w:val="16"/>
                <w:szCs w:val="16"/>
              </w:rPr>
              <w:t>puisse être traitée par des requêtes HTTP</w:t>
            </w:r>
          </w:p>
          <w:p w:rsidR="000A0F9B" w:rsidRDefault="000A0F9B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C402A7">
              <w:rPr>
                <w:sz w:val="16"/>
                <w:szCs w:val="16"/>
              </w:rPr>
              <w:t>L’annotation @</w:t>
            </w:r>
            <w:proofErr w:type="spellStart"/>
            <w:r w:rsidRPr="00C402A7">
              <w:rPr>
                <w:sz w:val="16"/>
                <w:szCs w:val="16"/>
              </w:rPr>
              <w:t>path</w:t>
            </w:r>
            <w:proofErr w:type="spellEnd"/>
            <w:r w:rsidRPr="00C402A7">
              <w:rPr>
                <w:sz w:val="16"/>
                <w:szCs w:val="16"/>
              </w:rPr>
              <w:t xml:space="preserve"> sur une</w:t>
            </w:r>
            <w:r>
              <w:rPr>
                <w:sz w:val="16"/>
                <w:szCs w:val="16"/>
              </w:rPr>
              <w:t xml:space="preserve"> classe définit des ressources </w:t>
            </w:r>
            <w:r w:rsidRPr="00C402A7">
              <w:rPr>
                <w:sz w:val="16"/>
                <w:szCs w:val="16"/>
              </w:rPr>
              <w:t>appelées racines (</w:t>
            </w:r>
            <w:proofErr w:type="spellStart"/>
            <w:r w:rsidRPr="00C402A7">
              <w:rPr>
                <w:sz w:val="16"/>
                <w:szCs w:val="16"/>
              </w:rPr>
              <w:t>Root</w:t>
            </w:r>
            <w:proofErr w:type="spellEnd"/>
            <w:r w:rsidRPr="00C402A7">
              <w:rPr>
                <w:sz w:val="16"/>
                <w:szCs w:val="16"/>
              </w:rPr>
              <w:t xml:space="preserve"> Resource Class)</w:t>
            </w:r>
          </w:p>
          <w:p w:rsidR="000A0F9B" w:rsidRDefault="000A0F9B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C402A7">
              <w:rPr>
                <w:sz w:val="16"/>
                <w:szCs w:val="16"/>
              </w:rPr>
              <w:t>L’annotation @</w:t>
            </w:r>
            <w:proofErr w:type="spellStart"/>
            <w:r w:rsidRPr="00C402A7">
              <w:rPr>
                <w:sz w:val="16"/>
                <w:szCs w:val="16"/>
              </w:rPr>
              <w:t>path</w:t>
            </w:r>
            <w:proofErr w:type="spellEnd"/>
            <w:r w:rsidRPr="00C402A7">
              <w:rPr>
                <w:sz w:val="16"/>
                <w:szCs w:val="16"/>
              </w:rPr>
              <w:t xml:space="preserve"> peut </w:t>
            </w:r>
            <w:r>
              <w:rPr>
                <w:sz w:val="16"/>
                <w:szCs w:val="16"/>
              </w:rPr>
              <w:t xml:space="preserve">également annoter des méthodes </w:t>
            </w:r>
            <w:r w:rsidRPr="00C402A7">
              <w:rPr>
                <w:sz w:val="16"/>
                <w:szCs w:val="16"/>
              </w:rPr>
              <w:t>de la classe</w:t>
            </w:r>
          </w:p>
        </w:tc>
        <w:tc>
          <w:tcPr>
            <w:tcW w:w="4794" w:type="dxa"/>
            <w:gridSpan w:val="4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3F7DC6" w:rsidRPr="003F7DC6" w:rsidRDefault="003F7DC6" w:rsidP="00945817">
            <w:pPr>
              <w:jc w:val="both"/>
              <w:rPr>
                <w:b/>
                <w:sz w:val="16"/>
                <w:szCs w:val="16"/>
              </w:rPr>
            </w:pPr>
            <w:r w:rsidRPr="003F7DC6">
              <w:rPr>
                <w:b/>
                <w:sz w:val="16"/>
                <w:szCs w:val="16"/>
              </w:rPr>
              <w:t>@GET, @POST, @PUT, @DELETE : Méthodes HTTP</w:t>
            </w:r>
          </w:p>
          <w:p w:rsidR="003F7DC6" w:rsidRPr="003F7DC6" w:rsidRDefault="003F7DC6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F7DC6">
              <w:rPr>
                <w:sz w:val="16"/>
                <w:szCs w:val="16"/>
              </w:rPr>
              <w:t>L’annotation des méthodes Java permet de trai</w:t>
            </w:r>
            <w:r>
              <w:rPr>
                <w:sz w:val="16"/>
                <w:szCs w:val="16"/>
              </w:rPr>
              <w:t xml:space="preserve">ter de </w:t>
            </w:r>
            <w:r w:rsidRPr="003F7DC6">
              <w:rPr>
                <w:sz w:val="16"/>
                <w:szCs w:val="16"/>
              </w:rPr>
              <w:t>requêtes HTTP suivant le type de méthode (GET, POST, …)</w:t>
            </w:r>
          </w:p>
          <w:p w:rsidR="003F7DC6" w:rsidRPr="003F7DC6" w:rsidRDefault="003F7DC6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3F7DC6">
              <w:rPr>
                <w:sz w:val="16"/>
                <w:szCs w:val="16"/>
              </w:rPr>
              <w:t>Les annotations disponibles par JAX-RS sont les suivantes</w:t>
            </w:r>
          </w:p>
          <w:p w:rsidR="003F7DC6" w:rsidRPr="003F7DC6" w:rsidRDefault="003F7DC6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3F7DC6">
              <w:rPr>
                <w:sz w:val="16"/>
                <w:szCs w:val="16"/>
              </w:rPr>
              <w:t>@GET, @POST, @PUT, @DELETE et @HEAD</w:t>
            </w:r>
          </w:p>
          <w:p w:rsidR="003F7DC6" w:rsidRDefault="003F7DC6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C</w:t>
            </w:r>
            <w:r w:rsidRPr="003F7DC6">
              <w:rPr>
                <w:sz w:val="16"/>
                <w:szCs w:val="16"/>
              </w:rPr>
              <w:t>es annotations ne sont utilisables que sur des méthodes Java</w:t>
            </w:r>
          </w:p>
          <w:p w:rsidR="002F09CD" w:rsidRPr="002F09CD" w:rsidRDefault="002F09CD" w:rsidP="00945817">
            <w:pPr>
              <w:jc w:val="both"/>
              <w:rPr>
                <w:b/>
                <w:sz w:val="16"/>
                <w:szCs w:val="16"/>
              </w:rPr>
            </w:pPr>
            <w:r w:rsidRPr="002F09CD">
              <w:rPr>
                <w:b/>
                <w:sz w:val="16"/>
                <w:szCs w:val="16"/>
              </w:rPr>
              <w:t>Paramètres</w:t>
            </w:r>
          </w:p>
          <w:p w:rsidR="002F09CD" w:rsidRDefault="002F09CD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2F09CD">
              <w:rPr>
                <w:sz w:val="16"/>
                <w:szCs w:val="16"/>
              </w:rPr>
              <w:t>@</w:t>
            </w:r>
            <w:proofErr w:type="spellStart"/>
            <w:r w:rsidRPr="002F09CD">
              <w:rPr>
                <w:sz w:val="16"/>
                <w:szCs w:val="16"/>
              </w:rPr>
              <w:t>FormParam</w:t>
            </w:r>
            <w:proofErr w:type="spellEnd"/>
            <w:r w:rsidRPr="002F09CD">
              <w:rPr>
                <w:sz w:val="16"/>
                <w:szCs w:val="16"/>
              </w:rPr>
              <w:t xml:space="preserve"> est uti</w:t>
            </w:r>
            <w:r>
              <w:rPr>
                <w:sz w:val="16"/>
                <w:szCs w:val="16"/>
              </w:rPr>
              <w:t xml:space="preserve">lisée pour extraire les </w:t>
            </w:r>
            <w:r w:rsidRPr="002F09CD">
              <w:rPr>
                <w:sz w:val="16"/>
                <w:szCs w:val="16"/>
              </w:rPr>
              <w:t>valeurs des paramètres contenues dans un formulaire</w:t>
            </w:r>
          </w:p>
          <w:p w:rsidR="007F442E" w:rsidRDefault="007F442E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7F442E">
              <w:rPr>
                <w:sz w:val="16"/>
                <w:szCs w:val="16"/>
              </w:rPr>
              <w:t xml:space="preserve"> @</w:t>
            </w:r>
            <w:proofErr w:type="spellStart"/>
            <w:r w:rsidRPr="007F442E">
              <w:rPr>
                <w:sz w:val="16"/>
                <w:szCs w:val="16"/>
              </w:rPr>
              <w:t>HeaderParam</w:t>
            </w:r>
            <w:proofErr w:type="spellEnd"/>
            <w:r>
              <w:rPr>
                <w:sz w:val="16"/>
                <w:szCs w:val="16"/>
              </w:rPr>
              <w:t xml:space="preserve"> est utilisée pour extraire les </w:t>
            </w:r>
            <w:r w:rsidRPr="007F442E">
              <w:rPr>
                <w:sz w:val="16"/>
                <w:szCs w:val="16"/>
              </w:rPr>
              <w:t xml:space="preserve">valeurs des paramètres </w:t>
            </w:r>
            <w:r>
              <w:rPr>
                <w:sz w:val="16"/>
                <w:szCs w:val="16"/>
              </w:rPr>
              <w:t xml:space="preserve">contenues dans l’en-tête d’une </w:t>
            </w:r>
            <w:r w:rsidRPr="007F442E">
              <w:rPr>
                <w:sz w:val="16"/>
                <w:szCs w:val="16"/>
              </w:rPr>
              <w:t>requête</w:t>
            </w:r>
          </w:p>
          <w:p w:rsidR="004C714E" w:rsidRDefault="004C714E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C714E">
              <w:rPr>
                <w:sz w:val="16"/>
                <w:szCs w:val="16"/>
              </w:rPr>
              <w:t>L’annotation @</w:t>
            </w:r>
            <w:proofErr w:type="spellStart"/>
            <w:r w:rsidRPr="004C714E">
              <w:rPr>
                <w:sz w:val="16"/>
                <w:szCs w:val="16"/>
              </w:rPr>
              <w:t>Context</w:t>
            </w:r>
            <w:proofErr w:type="spellEnd"/>
            <w:r w:rsidRPr="004C714E">
              <w:rPr>
                <w:sz w:val="16"/>
                <w:szCs w:val="16"/>
              </w:rPr>
              <w:t xml:space="preserve"> permet d’injecter des objets liés au contexte de l’application</w:t>
            </w:r>
          </w:p>
          <w:p w:rsidR="000A0F9B" w:rsidRPr="000A0F9B" w:rsidRDefault="000A0F9B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A0F9B">
              <w:rPr>
                <w:sz w:val="16"/>
                <w:szCs w:val="16"/>
              </w:rPr>
              <w:t>@Consumes est uti</w:t>
            </w:r>
            <w:r>
              <w:rPr>
                <w:sz w:val="16"/>
                <w:szCs w:val="16"/>
              </w:rPr>
              <w:t xml:space="preserve">lisée pour spécifier le ou les </w:t>
            </w:r>
            <w:r w:rsidRPr="000A0F9B">
              <w:rPr>
                <w:sz w:val="16"/>
                <w:szCs w:val="16"/>
              </w:rPr>
              <w:t>types MIME qu’une méthode d’une ressource peut accepter</w:t>
            </w:r>
          </w:p>
          <w:p w:rsidR="000A0F9B" w:rsidRDefault="000A0F9B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0A0F9B">
              <w:rPr>
                <w:sz w:val="16"/>
                <w:szCs w:val="16"/>
              </w:rPr>
              <w:t xml:space="preserve"> @</w:t>
            </w:r>
            <w:proofErr w:type="spellStart"/>
            <w:r w:rsidRPr="000A0F9B">
              <w:rPr>
                <w:sz w:val="16"/>
                <w:szCs w:val="16"/>
              </w:rPr>
              <w:t>Produces</w:t>
            </w:r>
            <w:proofErr w:type="spellEnd"/>
            <w:r w:rsidRPr="000A0F9B">
              <w:rPr>
                <w:sz w:val="16"/>
                <w:szCs w:val="16"/>
              </w:rPr>
              <w:t xml:space="preserve"> est utilisée pour spécifier le ou les types MIME qu’une méthode d’une ressource peut produire</w:t>
            </w:r>
          </w:p>
          <w:p w:rsidR="000A0F9B" w:rsidRDefault="000A0F9B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A0F9B">
              <w:rPr>
                <w:sz w:val="16"/>
                <w:szCs w:val="16"/>
              </w:rPr>
              <w:t>JAX-RS supporte la sérialisa</w:t>
            </w:r>
            <w:r w:rsidR="00F26312">
              <w:rPr>
                <w:sz w:val="16"/>
                <w:szCs w:val="16"/>
              </w:rPr>
              <w:t xml:space="preserve">tion et la dé-sérialisation de </w:t>
            </w:r>
            <w:r>
              <w:rPr>
                <w:sz w:val="16"/>
                <w:szCs w:val="16"/>
              </w:rPr>
              <w:t xml:space="preserve">classes qui sont </w:t>
            </w:r>
            <w:r w:rsidRPr="000A0F9B">
              <w:rPr>
                <w:sz w:val="16"/>
                <w:szCs w:val="16"/>
              </w:rPr>
              <w:t>annotées par @</w:t>
            </w:r>
            <w:proofErr w:type="spellStart"/>
            <w:r w:rsidRPr="000A0F9B">
              <w:rPr>
                <w:sz w:val="16"/>
                <w:szCs w:val="16"/>
              </w:rPr>
              <w:t>XmlRootElement</w:t>
            </w:r>
            <w:proofErr w:type="spellEnd"/>
            <w:r w:rsidRPr="000A0F9B">
              <w:rPr>
                <w:sz w:val="16"/>
                <w:szCs w:val="16"/>
              </w:rPr>
              <w:t>, @</w:t>
            </w:r>
            <w:proofErr w:type="spellStart"/>
            <w:r w:rsidRPr="000A0F9B">
              <w:rPr>
                <w:sz w:val="16"/>
                <w:szCs w:val="16"/>
              </w:rPr>
              <w:t>XmlType</w:t>
            </w:r>
            <w:proofErr w:type="spellEnd"/>
          </w:p>
          <w:p w:rsidR="00945817" w:rsidRDefault="00945817" w:rsidP="00945817">
            <w:pPr>
              <w:jc w:val="both"/>
              <w:rPr>
                <w:sz w:val="16"/>
                <w:szCs w:val="16"/>
              </w:rPr>
            </w:pPr>
          </w:p>
          <w:p w:rsidR="00945817" w:rsidRDefault="00945817" w:rsidP="00945817">
            <w:pPr>
              <w:jc w:val="both"/>
              <w:rPr>
                <w:sz w:val="16"/>
                <w:szCs w:val="16"/>
              </w:rPr>
            </w:pPr>
          </w:p>
          <w:p w:rsidR="00945817" w:rsidRDefault="00945817" w:rsidP="00945817">
            <w:pPr>
              <w:jc w:val="both"/>
              <w:rPr>
                <w:sz w:val="16"/>
                <w:szCs w:val="16"/>
              </w:rPr>
            </w:pPr>
          </w:p>
        </w:tc>
      </w:tr>
      <w:tr w:rsidR="00945817" w:rsidRPr="00945817" w:rsidTr="00E53E63">
        <w:tc>
          <w:tcPr>
            <w:tcW w:w="11736" w:type="dxa"/>
            <w:gridSpan w:val="6"/>
            <w:tcBorders>
              <w:bottom w:val="single" w:sz="4" w:space="0" w:color="4BACC6" w:themeColor="accent5"/>
            </w:tcBorders>
            <w:shd w:val="clear" w:color="auto" w:fill="4F81BD" w:themeFill="accent1"/>
          </w:tcPr>
          <w:p w:rsidR="00945817" w:rsidRPr="00945817" w:rsidRDefault="00945817" w:rsidP="00945817">
            <w:pPr>
              <w:jc w:val="center"/>
              <w:rPr>
                <w:b/>
                <w:sz w:val="40"/>
                <w:lang w:val="en-US"/>
              </w:rPr>
            </w:pPr>
            <w:r w:rsidRPr="00945817">
              <w:rPr>
                <w:b/>
                <w:color w:val="FFFFFF" w:themeColor="background1"/>
                <w:sz w:val="28"/>
                <w:lang w:val="en-US"/>
              </w:rPr>
              <w:lastRenderedPageBreak/>
              <w:t xml:space="preserve">SOA – Services Web </w:t>
            </w:r>
            <w:proofErr w:type="spellStart"/>
            <w:r w:rsidRPr="00945817">
              <w:rPr>
                <w:b/>
                <w:color w:val="FFFFFF" w:themeColor="background1"/>
                <w:sz w:val="28"/>
                <w:lang w:val="en-US"/>
              </w:rPr>
              <w:t>Etendus</w:t>
            </w:r>
            <w:proofErr w:type="spellEnd"/>
            <w:r w:rsidRPr="00945817">
              <w:rPr>
                <w:b/>
                <w:color w:val="FFFFFF" w:themeColor="background1"/>
                <w:sz w:val="28"/>
                <w:lang w:val="en-US"/>
              </w:rPr>
              <w:t xml:space="preserve"> (</w:t>
            </w:r>
            <w:r w:rsidRPr="00945817">
              <w:rPr>
                <w:b/>
                <w:color w:val="FFFFFF" w:themeColor="background1"/>
                <w:sz w:val="28"/>
                <w:lang w:val="en-US"/>
              </w:rPr>
              <w:t>Architecture REST</w:t>
            </w:r>
            <w:r w:rsidRPr="00945817">
              <w:rPr>
                <w:b/>
                <w:color w:val="FFFFFF" w:themeColor="background1"/>
                <w:sz w:val="28"/>
                <w:lang w:val="en-US"/>
              </w:rPr>
              <w:t>)</w:t>
            </w:r>
          </w:p>
        </w:tc>
      </w:tr>
      <w:tr w:rsidR="00945817" w:rsidRPr="000B5F3C" w:rsidTr="00E53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7"/>
        </w:trPr>
        <w:tc>
          <w:tcPr>
            <w:tcW w:w="6942" w:type="dxa"/>
            <w:gridSpan w:val="2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945817" w:rsidRPr="00945817" w:rsidRDefault="00945817" w:rsidP="007230E0">
            <w:pPr>
              <w:rPr>
                <w:b/>
                <w:sz w:val="16"/>
                <w:szCs w:val="16"/>
              </w:rPr>
            </w:pPr>
            <w:r w:rsidRPr="00945817">
              <w:rPr>
                <w:b/>
                <w:sz w:val="16"/>
                <w:szCs w:val="16"/>
              </w:rPr>
              <w:t>Généralités</w:t>
            </w:r>
          </w:p>
          <w:p w:rsidR="00945817" w:rsidRPr="00945817" w:rsidRDefault="00945817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45817">
              <w:rPr>
                <w:sz w:val="16"/>
                <w:szCs w:val="16"/>
              </w:rPr>
              <w:t xml:space="preserve">REST est l’acronyme de </w:t>
            </w:r>
            <w:proofErr w:type="spellStart"/>
            <w:r w:rsidRPr="00945817">
              <w:rPr>
                <w:sz w:val="16"/>
                <w:szCs w:val="16"/>
              </w:rPr>
              <w:t>REpresentational</w:t>
            </w:r>
            <w:proofErr w:type="spellEnd"/>
            <w:r w:rsidRPr="00945817">
              <w:rPr>
                <w:sz w:val="16"/>
                <w:szCs w:val="16"/>
              </w:rPr>
              <w:t xml:space="preserve"> State Transfert</w:t>
            </w:r>
          </w:p>
          <w:p w:rsidR="00945817" w:rsidRDefault="00945817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45817">
              <w:rPr>
                <w:sz w:val="16"/>
                <w:szCs w:val="16"/>
              </w:rPr>
              <w:t>REST est un style d’architecture</w:t>
            </w:r>
            <w:r>
              <w:rPr>
                <w:sz w:val="16"/>
                <w:szCs w:val="16"/>
              </w:rPr>
              <w:t xml:space="preserve">, </w:t>
            </w:r>
            <w:r w:rsidRPr="00945817">
              <w:rPr>
                <w:sz w:val="16"/>
                <w:szCs w:val="16"/>
              </w:rPr>
              <w:t>une approche pour construire une application</w:t>
            </w:r>
          </w:p>
          <w:p w:rsidR="00945817" w:rsidRPr="00945817" w:rsidRDefault="00945817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45817">
              <w:rPr>
                <w:sz w:val="16"/>
                <w:szCs w:val="16"/>
              </w:rPr>
              <w:t xml:space="preserve">Différentes nominations disponibles dans la littérature </w:t>
            </w:r>
          </w:p>
          <w:p w:rsidR="00945817" w:rsidRPr="00945817" w:rsidRDefault="00945817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945817">
              <w:rPr>
                <w:sz w:val="16"/>
                <w:szCs w:val="16"/>
              </w:rPr>
              <w:t>Architectures Orientées Données (DOA)</w:t>
            </w:r>
          </w:p>
          <w:p w:rsidR="00945817" w:rsidRPr="00945817" w:rsidRDefault="00945817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945817">
              <w:rPr>
                <w:sz w:val="16"/>
                <w:szCs w:val="16"/>
              </w:rPr>
              <w:t>Architectures Orientées Ressources (ROA)</w:t>
            </w:r>
          </w:p>
          <w:p w:rsidR="00945817" w:rsidRDefault="00945817" w:rsidP="0094581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45817">
              <w:rPr>
                <w:sz w:val="16"/>
                <w:szCs w:val="16"/>
              </w:rPr>
              <w:t>Les applications qui respecte</w:t>
            </w:r>
            <w:r>
              <w:rPr>
                <w:sz w:val="16"/>
                <w:szCs w:val="16"/>
              </w:rPr>
              <w:t xml:space="preserve">nt les architectures orientées </w:t>
            </w:r>
            <w:r w:rsidRPr="00945817">
              <w:rPr>
                <w:sz w:val="16"/>
                <w:szCs w:val="16"/>
              </w:rPr>
              <w:t xml:space="preserve">ressources sont respectivement nommées </w:t>
            </w:r>
            <w:proofErr w:type="spellStart"/>
            <w:r w:rsidRPr="00945817">
              <w:rPr>
                <w:sz w:val="16"/>
                <w:szCs w:val="16"/>
              </w:rPr>
              <w:t>RESTful</w:t>
            </w:r>
            <w:proofErr w:type="spellEnd"/>
          </w:p>
          <w:p w:rsidR="00945817" w:rsidRPr="00945817" w:rsidRDefault="00945817" w:rsidP="00945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45817">
              <w:rPr>
                <w:sz w:val="16"/>
                <w:szCs w:val="16"/>
              </w:rPr>
              <w:t>Les services Web REST sont sans états (</w:t>
            </w:r>
            <w:proofErr w:type="spellStart"/>
            <w:r w:rsidRPr="00945817">
              <w:rPr>
                <w:sz w:val="16"/>
                <w:szCs w:val="16"/>
              </w:rPr>
              <w:t>Stateless</w:t>
            </w:r>
            <w:proofErr w:type="spellEnd"/>
            <w:r w:rsidRPr="00945817">
              <w:rPr>
                <w:sz w:val="16"/>
                <w:szCs w:val="16"/>
              </w:rPr>
              <w:t>)</w:t>
            </w:r>
          </w:p>
          <w:p w:rsidR="00945817" w:rsidRPr="00945817" w:rsidRDefault="00945817" w:rsidP="00945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945817">
              <w:rPr>
                <w:sz w:val="16"/>
                <w:szCs w:val="16"/>
              </w:rPr>
              <w:t>Chaque requête envoyée vers le se</w:t>
            </w:r>
            <w:r>
              <w:rPr>
                <w:sz w:val="16"/>
                <w:szCs w:val="16"/>
              </w:rPr>
              <w:t xml:space="preserve">rveur doit contenir toutes les  </w:t>
            </w:r>
            <w:r w:rsidRPr="00945817">
              <w:rPr>
                <w:sz w:val="16"/>
                <w:szCs w:val="16"/>
              </w:rPr>
              <w:t>informations à leur traitement</w:t>
            </w:r>
          </w:p>
          <w:p w:rsidR="00945817" w:rsidRDefault="00945817" w:rsidP="00945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945817">
              <w:rPr>
                <w:sz w:val="16"/>
                <w:szCs w:val="16"/>
              </w:rPr>
              <w:t>Minimisation des ressources systèmes, pas de session ni d’état</w:t>
            </w:r>
          </w:p>
          <w:p w:rsidR="00E53E63" w:rsidRDefault="008A7762" w:rsidP="00E53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8A7762">
              <w:rPr>
                <w:sz w:val="16"/>
                <w:szCs w:val="16"/>
              </w:rPr>
              <w:t>WADL (Web Applicatio</w:t>
            </w:r>
            <w:r>
              <w:rPr>
                <w:sz w:val="16"/>
                <w:szCs w:val="16"/>
              </w:rPr>
              <w:t xml:space="preserve">n Description </w:t>
            </w:r>
            <w:proofErr w:type="spellStart"/>
            <w:r>
              <w:rPr>
                <w:sz w:val="16"/>
                <w:szCs w:val="16"/>
              </w:rPr>
              <w:t>Language</w:t>
            </w:r>
            <w:proofErr w:type="spellEnd"/>
            <w:r>
              <w:rPr>
                <w:sz w:val="16"/>
                <w:szCs w:val="16"/>
              </w:rPr>
              <w:t xml:space="preserve">) est un </w:t>
            </w:r>
            <w:r w:rsidRPr="008A7762">
              <w:rPr>
                <w:sz w:val="16"/>
                <w:szCs w:val="16"/>
              </w:rPr>
              <w:t>langage de description XML de services de type REST</w:t>
            </w:r>
          </w:p>
          <w:p w:rsidR="00E53E63" w:rsidRPr="00945817" w:rsidRDefault="00E53E63" w:rsidP="00E53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45817">
              <w:rPr>
                <w:sz w:val="16"/>
                <w:szCs w:val="16"/>
              </w:rPr>
              <w:t>Une ressource est quelque cho</w:t>
            </w:r>
            <w:r>
              <w:rPr>
                <w:sz w:val="16"/>
                <w:szCs w:val="16"/>
              </w:rPr>
              <w:t xml:space="preserve">se qui est identifiable dans  </w:t>
            </w:r>
            <w:r w:rsidRPr="00945817">
              <w:rPr>
                <w:sz w:val="16"/>
                <w:szCs w:val="16"/>
              </w:rPr>
              <w:t>un système</w:t>
            </w:r>
          </w:p>
          <w:p w:rsidR="00E53E63" w:rsidRPr="00945817" w:rsidRDefault="00E53E63" w:rsidP="00E53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Pr="00945817">
              <w:rPr>
                <w:sz w:val="16"/>
                <w:szCs w:val="16"/>
              </w:rPr>
              <w:t>Personne, Agenda, Collection, Document, Image, Carte, …</w:t>
            </w:r>
          </w:p>
          <w:p w:rsidR="008A7762" w:rsidRPr="00945817" w:rsidRDefault="00E53E63" w:rsidP="00E53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945817">
              <w:rPr>
                <w:sz w:val="16"/>
                <w:szCs w:val="16"/>
              </w:rPr>
              <w:t>Une URI (Uniform Res</w:t>
            </w:r>
            <w:r>
              <w:rPr>
                <w:sz w:val="16"/>
                <w:szCs w:val="16"/>
              </w:rPr>
              <w:t xml:space="preserve">ource Identifier) identifie une </w:t>
            </w:r>
            <w:r w:rsidRPr="00945817">
              <w:rPr>
                <w:sz w:val="16"/>
                <w:szCs w:val="16"/>
              </w:rPr>
              <w:t>ressource de manière unique sur le système</w:t>
            </w:r>
          </w:p>
        </w:tc>
        <w:tc>
          <w:tcPr>
            <w:tcW w:w="4794" w:type="dxa"/>
            <w:gridSpan w:val="4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945817" w:rsidRDefault="00945817" w:rsidP="00945817">
            <w:pPr>
              <w:rPr>
                <w:b/>
                <w:sz w:val="16"/>
                <w:szCs w:val="16"/>
                <w:lang w:val="en-US"/>
              </w:rPr>
            </w:pPr>
            <w:r w:rsidRPr="00945817">
              <w:rPr>
                <w:b/>
                <w:sz w:val="16"/>
                <w:szCs w:val="16"/>
                <w:lang w:val="en-US"/>
              </w:rPr>
              <w:t xml:space="preserve">SW. </w:t>
            </w:r>
            <w:proofErr w:type="spellStart"/>
            <w:r w:rsidRPr="00945817">
              <w:rPr>
                <w:b/>
                <w:sz w:val="16"/>
                <w:szCs w:val="16"/>
                <w:lang w:val="en-US"/>
              </w:rPr>
              <w:t>Etendus</w:t>
            </w:r>
            <w:proofErr w:type="spellEnd"/>
            <w:r w:rsidRPr="00945817">
              <w:rPr>
                <w:b/>
                <w:sz w:val="16"/>
                <w:szCs w:val="16"/>
                <w:lang w:val="en-US"/>
              </w:rPr>
              <w:t xml:space="preserve"> (SOAP) Vs. SW. REST</w:t>
            </w:r>
          </w:p>
          <w:p w:rsidR="00945817" w:rsidRPr="00945817" w:rsidRDefault="00945817" w:rsidP="00945817">
            <w:pPr>
              <w:rPr>
                <w:sz w:val="16"/>
                <w:szCs w:val="16"/>
              </w:rPr>
            </w:pPr>
            <w:r w:rsidRPr="00945817">
              <w:rPr>
                <w:sz w:val="16"/>
                <w:szCs w:val="16"/>
              </w:rPr>
              <w:t>Les Services Web étendus (</w:t>
            </w:r>
            <w:r>
              <w:rPr>
                <w:sz w:val="16"/>
                <w:szCs w:val="16"/>
              </w:rPr>
              <w:t xml:space="preserve">SOAP) et les Services Web REST </w:t>
            </w:r>
            <w:r w:rsidRPr="00945817">
              <w:rPr>
                <w:sz w:val="16"/>
                <w:szCs w:val="16"/>
              </w:rPr>
              <w:t xml:space="preserve">différent par le fait que </w:t>
            </w:r>
          </w:p>
          <w:p w:rsidR="00945817" w:rsidRPr="00945817" w:rsidRDefault="000B5F3C" w:rsidP="00945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="00945817" w:rsidRPr="00945817">
              <w:rPr>
                <w:sz w:val="16"/>
                <w:szCs w:val="16"/>
              </w:rPr>
              <w:t>Services Web étendus reposent sur des standards</w:t>
            </w:r>
          </w:p>
          <w:p w:rsidR="00945817" w:rsidRPr="00945817" w:rsidRDefault="000B5F3C" w:rsidP="00945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-- </w:t>
            </w:r>
            <w:r w:rsidR="00945817" w:rsidRPr="00945817">
              <w:rPr>
                <w:sz w:val="16"/>
                <w:szCs w:val="16"/>
              </w:rPr>
              <w:t>REST est un style d’architecture</w:t>
            </w:r>
          </w:p>
          <w:p w:rsidR="00945817" w:rsidRPr="000B5F3C" w:rsidRDefault="00945817" w:rsidP="00945817">
            <w:pPr>
              <w:rPr>
                <w:sz w:val="16"/>
                <w:szCs w:val="16"/>
                <w:u w:val="single"/>
              </w:rPr>
            </w:pPr>
            <w:r w:rsidRPr="000B5F3C">
              <w:rPr>
                <w:sz w:val="16"/>
                <w:szCs w:val="16"/>
                <w:u w:val="single"/>
              </w:rPr>
              <w:t>Services Web étendus (SOAP)</w:t>
            </w:r>
          </w:p>
          <w:p w:rsidR="00945817" w:rsidRPr="00945817" w:rsidRDefault="000B5F3C" w:rsidP="009458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Avantages : Standardisé, Interopérabilité, </w:t>
            </w:r>
            <w:proofErr w:type="gramStart"/>
            <w:r>
              <w:rPr>
                <w:sz w:val="16"/>
                <w:szCs w:val="16"/>
              </w:rPr>
              <w:t>Sécurité ,</w:t>
            </w:r>
            <w:r w:rsidR="00945817" w:rsidRPr="00945817">
              <w:rPr>
                <w:sz w:val="16"/>
                <w:szCs w:val="16"/>
              </w:rPr>
              <w:t>Outillé</w:t>
            </w:r>
            <w:proofErr w:type="gramEnd"/>
          </w:p>
          <w:p w:rsidR="00945817" w:rsidRDefault="000B5F3C" w:rsidP="000B5F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945817" w:rsidRPr="00945817">
              <w:rPr>
                <w:sz w:val="16"/>
                <w:szCs w:val="16"/>
              </w:rPr>
              <w:t>Inconvénients</w:t>
            </w:r>
            <w:r>
              <w:rPr>
                <w:sz w:val="16"/>
                <w:szCs w:val="16"/>
              </w:rPr>
              <w:t xml:space="preserve"> : </w:t>
            </w:r>
            <w:r w:rsidR="00945817" w:rsidRPr="00945817">
              <w:rPr>
                <w:sz w:val="16"/>
                <w:szCs w:val="16"/>
              </w:rPr>
              <w:t>Performances (</w:t>
            </w:r>
            <w:proofErr w:type="spellStart"/>
            <w:r w:rsidR="00945817" w:rsidRPr="00945817">
              <w:rPr>
                <w:sz w:val="16"/>
                <w:szCs w:val="16"/>
              </w:rPr>
              <w:t>env</w:t>
            </w:r>
            <w:r>
              <w:rPr>
                <w:sz w:val="16"/>
                <w:szCs w:val="16"/>
              </w:rPr>
              <w:t>.</w:t>
            </w:r>
            <w:r w:rsidR="00945817" w:rsidRPr="00945817">
              <w:rPr>
                <w:sz w:val="16"/>
                <w:szCs w:val="16"/>
              </w:rPr>
              <w:t>SOAP</w:t>
            </w:r>
            <w:proofErr w:type="spellEnd"/>
            <w:r w:rsidR="00945817" w:rsidRPr="00945817">
              <w:rPr>
                <w:sz w:val="16"/>
                <w:szCs w:val="16"/>
              </w:rPr>
              <w:t xml:space="preserve"> supplémentaire)</w:t>
            </w:r>
            <w:r>
              <w:rPr>
                <w:sz w:val="16"/>
                <w:szCs w:val="16"/>
              </w:rPr>
              <w:t xml:space="preserve"> Complexité, lourdeur</w:t>
            </w:r>
          </w:p>
          <w:p w:rsidR="00E53E63" w:rsidRPr="000B5F3C" w:rsidRDefault="00E53E63" w:rsidP="00E53E63">
            <w:pPr>
              <w:rPr>
                <w:sz w:val="16"/>
                <w:szCs w:val="16"/>
                <w:u w:val="single"/>
              </w:rPr>
            </w:pPr>
            <w:r w:rsidRPr="000B5F3C">
              <w:rPr>
                <w:sz w:val="16"/>
                <w:szCs w:val="16"/>
                <w:u w:val="single"/>
              </w:rPr>
              <w:t>Services Web REST</w:t>
            </w:r>
          </w:p>
          <w:p w:rsidR="00E53E63" w:rsidRPr="000B5F3C" w:rsidRDefault="00E53E63" w:rsidP="00E53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B5F3C">
              <w:rPr>
                <w:sz w:val="16"/>
                <w:szCs w:val="16"/>
              </w:rPr>
              <w:t>Avantages</w:t>
            </w:r>
            <w:r>
              <w:rPr>
                <w:sz w:val="16"/>
                <w:szCs w:val="16"/>
              </w:rPr>
              <w:t xml:space="preserve"> : </w:t>
            </w:r>
            <w:r w:rsidRPr="000B5F3C">
              <w:rPr>
                <w:sz w:val="16"/>
                <w:szCs w:val="16"/>
              </w:rPr>
              <w:t>Simplicité de mise en œuvre</w:t>
            </w:r>
            <w:r>
              <w:rPr>
                <w:sz w:val="16"/>
                <w:szCs w:val="16"/>
              </w:rPr>
              <w:t xml:space="preserve">, Lisibilité par l’humain, Evolutivité, Repose sur les principes du Web, </w:t>
            </w:r>
            <w:r w:rsidRPr="000B5F3C">
              <w:rPr>
                <w:sz w:val="16"/>
                <w:szCs w:val="16"/>
              </w:rPr>
              <w:t>Représentations multiples</w:t>
            </w:r>
          </w:p>
          <w:p w:rsidR="000B5F3C" w:rsidRPr="000B5F3C" w:rsidRDefault="00E53E63" w:rsidP="00E53E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B5F3C">
              <w:rPr>
                <w:sz w:val="16"/>
                <w:szCs w:val="16"/>
              </w:rPr>
              <w:t>Inconvénients</w:t>
            </w:r>
            <w:r>
              <w:rPr>
                <w:sz w:val="16"/>
                <w:szCs w:val="16"/>
              </w:rPr>
              <w:t xml:space="preserve"> : </w:t>
            </w:r>
            <w:r w:rsidRPr="000B5F3C">
              <w:rPr>
                <w:sz w:val="16"/>
                <w:szCs w:val="16"/>
              </w:rPr>
              <w:t>Sécurité restreinte</w:t>
            </w:r>
            <w:r>
              <w:rPr>
                <w:sz w:val="16"/>
                <w:szCs w:val="16"/>
              </w:rPr>
              <w:t xml:space="preserve"> par l’emploi des méthodes http, </w:t>
            </w:r>
            <w:r w:rsidRPr="000B5F3C">
              <w:rPr>
                <w:sz w:val="16"/>
                <w:szCs w:val="16"/>
              </w:rPr>
              <w:t>Cible uniquement l’appel de ressource</w:t>
            </w:r>
          </w:p>
        </w:tc>
      </w:tr>
      <w:tr w:rsidR="008A7762" w:rsidRPr="00945817" w:rsidTr="00E53E63">
        <w:tc>
          <w:tcPr>
            <w:tcW w:w="11736" w:type="dxa"/>
            <w:gridSpan w:val="6"/>
            <w:tcBorders>
              <w:bottom w:val="single" w:sz="4" w:space="0" w:color="4BACC6" w:themeColor="accent5"/>
            </w:tcBorders>
            <w:shd w:val="clear" w:color="auto" w:fill="4F81BD" w:themeFill="accent1"/>
          </w:tcPr>
          <w:p w:rsidR="008A7762" w:rsidRPr="00945817" w:rsidRDefault="002823DF" w:rsidP="00000298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color w:val="FFFFFF" w:themeColor="background1"/>
                <w:sz w:val="28"/>
                <w:lang w:val="en-US"/>
              </w:rPr>
              <w:t xml:space="preserve">Application </w:t>
            </w:r>
            <w:r w:rsidR="00A03F70">
              <w:rPr>
                <w:b/>
                <w:color w:val="FFFFFF" w:themeColor="background1"/>
                <w:sz w:val="28"/>
                <w:lang w:val="en-US"/>
              </w:rPr>
              <w:t>–</w:t>
            </w:r>
            <w:r>
              <w:rPr>
                <w:b/>
                <w:color w:val="FFFFFF" w:themeColor="background1"/>
                <w:sz w:val="28"/>
                <w:lang w:val="en-US"/>
              </w:rPr>
              <w:t xml:space="preserve"> </w:t>
            </w:r>
            <w:r w:rsidR="00A03F70">
              <w:rPr>
                <w:b/>
                <w:color w:val="FFFFFF" w:themeColor="background1"/>
                <w:sz w:val="28"/>
                <w:lang w:val="en-US"/>
              </w:rPr>
              <w:t>API JAX-WS</w:t>
            </w:r>
          </w:p>
        </w:tc>
      </w:tr>
      <w:tr w:rsidR="00F16ACE" w:rsidTr="00F16A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04"/>
        </w:trPr>
        <w:tc>
          <w:tcPr>
            <w:tcW w:w="11718" w:type="dxa"/>
            <w:gridSpan w:val="5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F16ACE" w:rsidRDefault="00F16ACE" w:rsidP="007230E0">
            <w:pPr>
              <w:rPr>
                <w:b/>
                <w:sz w:val="16"/>
                <w:szCs w:val="16"/>
                <w:lang w:val="en-US"/>
              </w:rPr>
            </w:pPr>
            <w:r w:rsidRPr="00A03F70">
              <w:rPr>
                <w:b/>
                <w:sz w:val="16"/>
                <w:szCs w:val="16"/>
                <w:lang w:val="en-US"/>
              </w:rPr>
              <w:t>Bottom/Up</w:t>
            </w:r>
          </w:p>
          <w:p w:rsidR="00F16ACE" w:rsidRDefault="00F16ACE" w:rsidP="007230E0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14B7A52" wp14:editId="17A067FE">
                  <wp:extent cx="4269930" cy="28956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9930" cy="289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6ACE" w:rsidRDefault="00F16ACE" w:rsidP="00F16ACE">
            <w:pPr>
              <w:rPr>
                <w:noProof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CalculatriceService.java</w:t>
            </w:r>
          </w:p>
          <w:p w:rsidR="00F16ACE" w:rsidRDefault="00F16ACE" w:rsidP="00F16ACE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FC24AB2" wp14:editId="5BB87D2F">
                  <wp:extent cx="4533900" cy="919914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t="8919"/>
                          <a:stretch/>
                        </pic:blipFill>
                        <pic:spPr bwMode="auto">
                          <a:xfrm>
                            <a:off x="0" y="0"/>
                            <a:ext cx="4537845" cy="920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16ACE" w:rsidRDefault="00F16ACE" w:rsidP="00F16ACE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CalculatriceServiceImpl.java</w:t>
            </w:r>
          </w:p>
          <w:p w:rsidR="00F16ACE" w:rsidRDefault="00F16ACE" w:rsidP="00F16ACE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FA74AEA" wp14:editId="5FF1E0DA">
                  <wp:extent cx="4781550" cy="928724"/>
                  <wp:effectExtent l="0" t="0" r="0" b="508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454" cy="930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6ACE" w:rsidRDefault="00F16ACE" w:rsidP="00F16ACE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Calculatrice.java</w:t>
            </w:r>
          </w:p>
          <w:p w:rsidR="00F16ACE" w:rsidRDefault="00F16ACE" w:rsidP="00F16ACE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7887A62" wp14:editId="4DD64CAD">
                  <wp:extent cx="4533900" cy="1988909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1988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6ACE" w:rsidRPr="00A03F70" w:rsidRDefault="00F16ACE" w:rsidP="00F16ACE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noProof/>
                <w:lang w:val="en-US"/>
              </w:rPr>
              <w:lastRenderedPageBreak/>
              <w:drawing>
                <wp:inline distT="0" distB="0" distL="0" distR="0" wp14:anchorId="72CC896C" wp14:editId="22B6724C">
                  <wp:extent cx="5934075" cy="3619500"/>
                  <wp:effectExtent l="0" t="0" r="952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4075" cy="361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63" w:rsidRPr="00945817" w:rsidTr="00E53E63">
        <w:tc>
          <w:tcPr>
            <w:tcW w:w="11736" w:type="dxa"/>
            <w:gridSpan w:val="6"/>
            <w:tcBorders>
              <w:bottom w:val="single" w:sz="4" w:space="0" w:color="4BACC6" w:themeColor="accent5"/>
            </w:tcBorders>
            <w:shd w:val="clear" w:color="auto" w:fill="4F81BD" w:themeFill="accent1"/>
          </w:tcPr>
          <w:p w:rsidR="00E53E63" w:rsidRPr="00945817" w:rsidRDefault="00E53E63" w:rsidP="00000298">
            <w:pPr>
              <w:jc w:val="center"/>
              <w:rPr>
                <w:b/>
                <w:sz w:val="40"/>
                <w:lang w:val="en-US"/>
              </w:rPr>
            </w:pPr>
            <w:r>
              <w:rPr>
                <w:b/>
                <w:color w:val="FFFFFF" w:themeColor="background1"/>
                <w:sz w:val="28"/>
                <w:lang w:val="en-US"/>
              </w:rPr>
              <w:lastRenderedPageBreak/>
              <w:t>Application – API JAX-WS</w:t>
            </w:r>
          </w:p>
        </w:tc>
      </w:tr>
      <w:tr w:rsidR="00E53E63" w:rsidTr="00AC6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8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E53E63" w:rsidRDefault="00E53E63" w:rsidP="007230E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Train.java</w:t>
            </w:r>
          </w:p>
          <w:p w:rsidR="00E53E63" w:rsidRDefault="00E53E63" w:rsidP="007230E0">
            <w:pPr>
              <w:rPr>
                <w:sz w:val="16"/>
                <w:szCs w:val="1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6480BEC" wp14:editId="44FE56A5">
                  <wp:extent cx="3743325" cy="2225199"/>
                  <wp:effectExtent l="0" t="0" r="0" b="381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7903" cy="2227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8" w:type="dxa"/>
            <w:gridSpan w:val="5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E53E63" w:rsidRDefault="003B6B83" w:rsidP="007230E0">
            <w:pPr>
              <w:rPr>
                <w:sz w:val="16"/>
                <w:szCs w:val="1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C4ECE2E" wp14:editId="2648BD8A">
                  <wp:extent cx="5019675" cy="3654669"/>
                  <wp:effectExtent l="0" t="0" r="0" b="317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7447" cy="3660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EC3" w:rsidTr="00AC6E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8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AC6EC3" w:rsidRPr="00CC41A6" w:rsidRDefault="00AC6EC3" w:rsidP="00320034">
            <w:pPr>
              <w:rPr>
                <w:b/>
                <w:sz w:val="16"/>
                <w:szCs w:val="16"/>
                <w:lang w:val="en-US"/>
              </w:rPr>
            </w:pPr>
            <w:r w:rsidRPr="00CC41A6">
              <w:rPr>
                <w:b/>
                <w:sz w:val="16"/>
                <w:szCs w:val="16"/>
                <w:lang w:val="en-US"/>
              </w:rPr>
              <w:t xml:space="preserve">Call from a web client </w:t>
            </w:r>
          </w:p>
          <w:p w:rsidR="00AC6EC3" w:rsidRDefault="00AC6EC3" w:rsidP="00320034">
            <w:pPr>
              <w:rPr>
                <w:sz w:val="16"/>
                <w:szCs w:val="16"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E23EB6" wp14:editId="498CD2EA">
                  <wp:extent cx="4591050" cy="637155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2645" cy="640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8" w:type="dxa"/>
            <w:gridSpan w:val="5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:rsidR="00AC6EC3" w:rsidRDefault="00AC6EC3" w:rsidP="00320034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3B3CD0" w:rsidRDefault="003B3CD0" w:rsidP="007230E0">
      <w:pPr>
        <w:spacing w:after="0"/>
        <w:rPr>
          <w:sz w:val="16"/>
          <w:szCs w:val="16"/>
          <w:lang w:val="en-US"/>
        </w:rPr>
      </w:pPr>
    </w:p>
    <w:p w:rsidR="00E53E63" w:rsidRDefault="00E53E63" w:rsidP="007230E0">
      <w:pPr>
        <w:spacing w:after="0"/>
        <w:rPr>
          <w:sz w:val="16"/>
          <w:szCs w:val="16"/>
          <w:lang w:val="en-US"/>
        </w:rPr>
      </w:pPr>
    </w:p>
    <w:p w:rsidR="00CC41A6" w:rsidRPr="008A7762" w:rsidRDefault="00CC41A6" w:rsidP="007230E0">
      <w:pPr>
        <w:spacing w:after="0"/>
        <w:rPr>
          <w:sz w:val="16"/>
          <w:szCs w:val="16"/>
          <w:lang w:val="en-US"/>
        </w:rPr>
      </w:pPr>
    </w:p>
    <w:sectPr w:rsidR="00CC41A6" w:rsidRPr="008A7762" w:rsidSect="003B3CD0">
      <w:pgSz w:w="12240" w:h="15840"/>
      <w:pgMar w:top="173" w:right="360" w:bottom="173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D0"/>
    <w:rsid w:val="00020334"/>
    <w:rsid w:val="000255B9"/>
    <w:rsid w:val="000A0F9B"/>
    <w:rsid w:val="000B5F3C"/>
    <w:rsid w:val="001B18F6"/>
    <w:rsid w:val="001F6BEF"/>
    <w:rsid w:val="0022618E"/>
    <w:rsid w:val="002823DF"/>
    <w:rsid w:val="002C7E52"/>
    <w:rsid w:val="002F09CD"/>
    <w:rsid w:val="003B3CD0"/>
    <w:rsid w:val="003B6B83"/>
    <w:rsid w:val="003F7DC6"/>
    <w:rsid w:val="004C714E"/>
    <w:rsid w:val="00564F71"/>
    <w:rsid w:val="00577748"/>
    <w:rsid w:val="00657DC4"/>
    <w:rsid w:val="006632D8"/>
    <w:rsid w:val="00692B59"/>
    <w:rsid w:val="006E1B65"/>
    <w:rsid w:val="00707C85"/>
    <w:rsid w:val="007230E0"/>
    <w:rsid w:val="007955BE"/>
    <w:rsid w:val="007F442E"/>
    <w:rsid w:val="0087014A"/>
    <w:rsid w:val="00871649"/>
    <w:rsid w:val="008962FF"/>
    <w:rsid w:val="008A7762"/>
    <w:rsid w:val="0090167C"/>
    <w:rsid w:val="00945817"/>
    <w:rsid w:val="00956DA3"/>
    <w:rsid w:val="00A03F70"/>
    <w:rsid w:val="00AC6EC3"/>
    <w:rsid w:val="00BF6472"/>
    <w:rsid w:val="00C123B8"/>
    <w:rsid w:val="00C402A7"/>
    <w:rsid w:val="00CC41A6"/>
    <w:rsid w:val="00CE1BAE"/>
    <w:rsid w:val="00D67ECC"/>
    <w:rsid w:val="00E53E63"/>
    <w:rsid w:val="00F02271"/>
    <w:rsid w:val="00F16ACE"/>
    <w:rsid w:val="00F26312"/>
    <w:rsid w:val="00F4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CD0"/>
    <w:rPr>
      <w:rFonts w:ascii="Tahom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3B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67E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01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3CD0"/>
    <w:rPr>
      <w:rFonts w:ascii="Tahoma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3B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67E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701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4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goy.kevin@gmail.com</dc:creator>
  <cp:lastModifiedBy>goy.kevin@gmail.com</cp:lastModifiedBy>
  <cp:revision>24</cp:revision>
  <cp:lastPrinted>2013-01-09T00:18:00Z</cp:lastPrinted>
  <dcterms:created xsi:type="dcterms:W3CDTF">2013-01-08T15:03:00Z</dcterms:created>
  <dcterms:modified xsi:type="dcterms:W3CDTF">2013-01-09T19:07:00Z</dcterms:modified>
</cp:coreProperties>
</file>