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BE" w:rsidRPr="00482B9F" w:rsidRDefault="003104BE" w:rsidP="003104BE">
      <w:pPr>
        <w:pStyle w:val="Titre"/>
      </w:pPr>
      <w:r w:rsidRPr="00482B9F">
        <w:t xml:space="preserve">Projet des Parcours GSI et SIE </w:t>
      </w:r>
    </w:p>
    <w:p w:rsidR="003104BE" w:rsidRPr="00482B9F" w:rsidRDefault="003104BE" w:rsidP="003104BE">
      <w:pPr>
        <w:pStyle w:val="Sous-titre"/>
        <w:rPr>
          <w:sz w:val="18"/>
          <w:szCs w:val="18"/>
        </w:rPr>
      </w:pPr>
      <w:r w:rsidRPr="00482B9F">
        <w:rPr>
          <w:sz w:val="18"/>
          <w:szCs w:val="18"/>
        </w:rPr>
        <w:t xml:space="preserve">GSI : Génie des Systèmes d’Information </w:t>
      </w:r>
    </w:p>
    <w:p w:rsidR="003104BE" w:rsidRPr="00482B9F" w:rsidRDefault="003104BE" w:rsidP="003104BE">
      <w:pPr>
        <w:pStyle w:val="Sous-titre"/>
        <w:rPr>
          <w:sz w:val="18"/>
          <w:szCs w:val="18"/>
        </w:rPr>
      </w:pPr>
      <w:r w:rsidRPr="00482B9F">
        <w:rPr>
          <w:sz w:val="18"/>
          <w:szCs w:val="18"/>
        </w:rPr>
        <w:t>SIE : Système d’Information d’Entreprise</w:t>
      </w:r>
    </w:p>
    <w:p w:rsidR="003104BE" w:rsidRPr="00482B9F" w:rsidRDefault="003104BE" w:rsidP="003104BE">
      <w:pPr>
        <w:pStyle w:val="Titre1"/>
        <w:jc w:val="center"/>
        <w:rPr>
          <w:sz w:val="40"/>
          <w:szCs w:val="40"/>
          <w:u w:val="single"/>
        </w:rPr>
      </w:pPr>
      <w:r w:rsidRPr="00482B9F">
        <w:rPr>
          <w:sz w:val="40"/>
          <w:szCs w:val="40"/>
          <w:u w:val="single"/>
        </w:rPr>
        <w:t>Rapport jour 2</w:t>
      </w:r>
    </w:p>
    <w:p w:rsidR="00482B9F" w:rsidRPr="00482B9F" w:rsidRDefault="00482B9F" w:rsidP="00482B9F">
      <w:pPr>
        <w:rPr>
          <w:rFonts w:asciiTheme="majorHAnsi" w:hAnsiTheme="majorHAnsi"/>
        </w:rPr>
      </w:pPr>
    </w:p>
    <w:p w:rsidR="00482B9F" w:rsidRPr="00482B9F" w:rsidRDefault="00482B9F" w:rsidP="00482B9F">
      <w:pPr>
        <w:pStyle w:val="Titre2"/>
        <w:rPr>
          <w:sz w:val="28"/>
          <w:szCs w:val="28"/>
        </w:rPr>
      </w:pPr>
      <w:r w:rsidRPr="00482B9F">
        <w:rPr>
          <w:sz w:val="28"/>
          <w:szCs w:val="28"/>
        </w:rPr>
        <w:t>Sommaire :</w:t>
      </w:r>
    </w:p>
    <w:p w:rsidR="00482B9F" w:rsidRDefault="00482B9F" w:rsidP="00482B9F">
      <w:pPr>
        <w:rPr>
          <w:rFonts w:asciiTheme="majorHAnsi" w:hAnsiTheme="majorHAnsi"/>
        </w:rPr>
      </w:pPr>
    </w:p>
    <w:p w:rsidR="00482B9F" w:rsidRPr="00377525" w:rsidRDefault="00377525" w:rsidP="00377525">
      <w:pPr>
        <w:pStyle w:val="Paragraphedeliste"/>
        <w:numPr>
          <w:ilvl w:val="0"/>
          <w:numId w:val="3"/>
        </w:numPr>
        <w:rPr>
          <w:rFonts w:asciiTheme="majorHAnsi" w:hAnsiTheme="majorHAnsi"/>
          <w:sz w:val="24"/>
          <w:szCs w:val="24"/>
        </w:rPr>
      </w:pPr>
      <w:r w:rsidRPr="00377525">
        <w:rPr>
          <w:rFonts w:asciiTheme="majorHAnsi" w:hAnsiTheme="majorHAnsi"/>
          <w:sz w:val="24"/>
          <w:szCs w:val="24"/>
        </w:rPr>
        <w:t>Présentation du livrable</w:t>
      </w:r>
    </w:p>
    <w:p w:rsidR="00482B9F" w:rsidRPr="00377525" w:rsidRDefault="00377525" w:rsidP="00482B9F">
      <w:pPr>
        <w:pStyle w:val="Paragraphedeliste"/>
        <w:numPr>
          <w:ilvl w:val="0"/>
          <w:numId w:val="3"/>
        </w:numPr>
        <w:rPr>
          <w:rFonts w:asciiTheme="majorHAnsi" w:hAnsiTheme="majorHAnsi"/>
          <w:sz w:val="24"/>
          <w:szCs w:val="24"/>
        </w:rPr>
      </w:pPr>
      <w:r w:rsidRPr="00377525">
        <w:rPr>
          <w:rFonts w:asciiTheme="majorHAnsi" w:hAnsiTheme="majorHAnsi"/>
          <w:sz w:val="24"/>
          <w:szCs w:val="24"/>
        </w:rPr>
        <w:t>Diagrammes UML</w:t>
      </w:r>
    </w:p>
    <w:p w:rsidR="00482B9F" w:rsidRPr="00482B9F" w:rsidRDefault="00482B9F" w:rsidP="00482B9F">
      <w:pPr>
        <w:rPr>
          <w:rFonts w:asciiTheme="majorHAnsi" w:hAnsiTheme="majorHAnsi"/>
        </w:rPr>
      </w:pPr>
    </w:p>
    <w:p w:rsidR="00482B9F" w:rsidRPr="00482B9F" w:rsidRDefault="00482B9F" w:rsidP="00482B9F">
      <w:pPr>
        <w:pStyle w:val="Titre2"/>
        <w:numPr>
          <w:ilvl w:val="0"/>
          <w:numId w:val="2"/>
        </w:numPr>
        <w:rPr>
          <w:sz w:val="30"/>
          <w:szCs w:val="30"/>
        </w:rPr>
      </w:pPr>
      <w:r w:rsidRPr="00482B9F">
        <w:rPr>
          <w:sz w:val="30"/>
          <w:szCs w:val="30"/>
        </w:rPr>
        <w:t>Présentation du livrable</w:t>
      </w:r>
    </w:p>
    <w:p w:rsidR="00482B9F" w:rsidRDefault="00482B9F" w:rsidP="00482B9F">
      <w:pPr>
        <w:pStyle w:val="Default"/>
        <w:ind w:left="360"/>
      </w:pPr>
    </w:p>
    <w:p w:rsidR="00482B9F" w:rsidRPr="000F6CFF" w:rsidRDefault="00482B9F" w:rsidP="00CF3771">
      <w:pPr>
        <w:rPr>
          <w:rFonts w:asciiTheme="majorHAnsi" w:hAnsiTheme="majorHAnsi"/>
          <w:sz w:val="24"/>
          <w:szCs w:val="24"/>
        </w:rPr>
      </w:pPr>
      <w:r w:rsidRPr="000F6CFF">
        <w:rPr>
          <w:rFonts w:asciiTheme="majorHAnsi" w:hAnsiTheme="majorHAnsi"/>
          <w:sz w:val="24"/>
          <w:szCs w:val="24"/>
        </w:rPr>
        <w:t>L’objectif de cette partie est de charger en mémoire vive les données nécessaires pour pouvoir faire évoluer le graphe des amis. Les données sont extraites de la base de données sous la forme d’objets Java. On s’intéressera avant tout aux données suivantes :</w:t>
      </w:r>
    </w:p>
    <w:p w:rsidR="00CF3771" w:rsidRPr="000F6CFF" w:rsidRDefault="00CF3771" w:rsidP="00CF3771">
      <w:pPr>
        <w:ind w:firstLine="708"/>
        <w:rPr>
          <w:rFonts w:asciiTheme="majorHAnsi" w:hAnsiTheme="majorHAnsi"/>
          <w:sz w:val="24"/>
          <w:szCs w:val="24"/>
        </w:rPr>
      </w:pPr>
      <w:r w:rsidRPr="000F6CFF">
        <w:rPr>
          <w:rFonts w:asciiTheme="majorHAnsi" w:hAnsiTheme="majorHAnsi"/>
          <w:sz w:val="24"/>
          <w:szCs w:val="24"/>
        </w:rPr>
        <w:t xml:space="preserve">- les personnes </w:t>
      </w:r>
    </w:p>
    <w:p w:rsidR="00482B9F" w:rsidRPr="000F6CFF" w:rsidRDefault="00CA2B4A" w:rsidP="00CF3771">
      <w:pPr>
        <w:ind w:firstLine="708"/>
        <w:rPr>
          <w:rFonts w:asciiTheme="majorHAnsi" w:hAnsiTheme="majorHAnsi"/>
          <w:sz w:val="24"/>
          <w:szCs w:val="24"/>
        </w:rPr>
      </w:pPr>
      <w:r w:rsidRPr="000F6CFF">
        <w:rPr>
          <w:rFonts w:asciiTheme="majorHAnsi" w:hAnsiTheme="majorHAnsi"/>
          <w:sz w:val="24"/>
          <w:szCs w:val="24"/>
        </w:rPr>
        <w:t xml:space="preserve">- les liens d’amitié </w:t>
      </w:r>
    </w:p>
    <w:p w:rsidR="00482B9F" w:rsidRPr="000F6CFF" w:rsidRDefault="00482B9F" w:rsidP="00CF3771">
      <w:pPr>
        <w:ind w:firstLine="708"/>
        <w:rPr>
          <w:rFonts w:asciiTheme="majorHAnsi" w:hAnsiTheme="majorHAnsi"/>
          <w:sz w:val="24"/>
          <w:szCs w:val="24"/>
        </w:rPr>
      </w:pPr>
      <w:r w:rsidRPr="000F6CFF">
        <w:rPr>
          <w:rFonts w:asciiTheme="majorHAnsi" w:hAnsiTheme="majorHAnsi"/>
          <w:sz w:val="24"/>
          <w:szCs w:val="24"/>
        </w:rPr>
        <w:t>- les parcours et centres d’intérêt pour pouvoir faire des rec</w:t>
      </w:r>
      <w:r w:rsidR="00CA2B4A" w:rsidRPr="000F6CFF">
        <w:rPr>
          <w:rFonts w:asciiTheme="majorHAnsi" w:hAnsiTheme="majorHAnsi"/>
          <w:sz w:val="24"/>
          <w:szCs w:val="24"/>
        </w:rPr>
        <w:t>herches ultérieurement</w:t>
      </w:r>
    </w:p>
    <w:p w:rsidR="00CA2B4A" w:rsidRPr="000F6CFF" w:rsidRDefault="00CA2B4A" w:rsidP="00CA2B4A">
      <w:pPr>
        <w:rPr>
          <w:rFonts w:asciiTheme="majorHAnsi" w:hAnsiTheme="majorHAnsi"/>
          <w:iCs/>
          <w:sz w:val="24"/>
          <w:szCs w:val="24"/>
        </w:rPr>
      </w:pPr>
      <w:r w:rsidRPr="000F6CFF">
        <w:rPr>
          <w:rStyle w:val="Accentuation"/>
          <w:rFonts w:asciiTheme="majorHAnsi" w:hAnsiTheme="majorHAnsi"/>
          <w:i w:val="0"/>
          <w:sz w:val="24"/>
          <w:szCs w:val="24"/>
        </w:rPr>
        <w:t>Nous nous concentrerons, sur ce livrable, sur la création et l’évolution du graph des amitiés. Pour ce faire, nous allons implémenter les fonctionnalités suivantes :</w:t>
      </w:r>
    </w:p>
    <w:p w:rsidR="00CA2B4A" w:rsidRPr="000F6CFF" w:rsidRDefault="00CA2B4A" w:rsidP="00CA2B4A">
      <w:pPr>
        <w:ind w:firstLine="708"/>
        <w:rPr>
          <w:rFonts w:asciiTheme="majorHAnsi" w:hAnsiTheme="majorHAnsi"/>
          <w:sz w:val="24"/>
          <w:szCs w:val="24"/>
        </w:rPr>
      </w:pPr>
      <w:r w:rsidRPr="000F6CFF">
        <w:rPr>
          <w:rFonts w:asciiTheme="majorHAnsi" w:hAnsiTheme="majorHAnsi"/>
          <w:sz w:val="24"/>
          <w:szCs w:val="24"/>
        </w:rPr>
        <w:t xml:space="preserve">- proposer un nouvel ami  </w:t>
      </w:r>
    </w:p>
    <w:p w:rsidR="00CA2B4A" w:rsidRPr="000F6CFF" w:rsidRDefault="00CA2B4A" w:rsidP="00CA2B4A">
      <w:pPr>
        <w:ind w:firstLine="708"/>
        <w:rPr>
          <w:rFonts w:asciiTheme="majorHAnsi" w:hAnsiTheme="majorHAnsi"/>
          <w:sz w:val="24"/>
          <w:szCs w:val="24"/>
        </w:rPr>
      </w:pPr>
      <w:r w:rsidRPr="000F6CFF">
        <w:rPr>
          <w:rFonts w:asciiTheme="majorHAnsi" w:hAnsiTheme="majorHAnsi"/>
          <w:sz w:val="24"/>
          <w:szCs w:val="24"/>
        </w:rPr>
        <w:t xml:space="preserve">- accepter un ami proposé </w:t>
      </w:r>
    </w:p>
    <w:p w:rsidR="00CA2B4A" w:rsidRPr="000F6CFF" w:rsidRDefault="00CA2B4A" w:rsidP="00CA2B4A">
      <w:pPr>
        <w:ind w:firstLine="708"/>
        <w:rPr>
          <w:rFonts w:asciiTheme="majorHAnsi" w:hAnsiTheme="majorHAnsi"/>
          <w:sz w:val="24"/>
          <w:szCs w:val="24"/>
        </w:rPr>
      </w:pPr>
      <w:r w:rsidRPr="000F6CFF">
        <w:rPr>
          <w:rFonts w:asciiTheme="majorHAnsi" w:hAnsiTheme="majorHAnsi"/>
          <w:sz w:val="24"/>
          <w:szCs w:val="24"/>
        </w:rPr>
        <w:t xml:space="preserve">- refuser un ami proposé </w:t>
      </w:r>
    </w:p>
    <w:p w:rsidR="00CA2B4A" w:rsidRPr="000F6CFF" w:rsidRDefault="00CA2B4A" w:rsidP="00CA2B4A">
      <w:pPr>
        <w:ind w:firstLine="708"/>
        <w:rPr>
          <w:rFonts w:asciiTheme="majorHAnsi" w:hAnsiTheme="majorHAnsi"/>
          <w:sz w:val="24"/>
          <w:szCs w:val="24"/>
        </w:rPr>
      </w:pPr>
      <w:r w:rsidRPr="000F6CFF">
        <w:rPr>
          <w:rFonts w:asciiTheme="majorHAnsi" w:hAnsiTheme="majorHAnsi"/>
          <w:sz w:val="24"/>
          <w:szCs w:val="24"/>
        </w:rPr>
        <w:t xml:space="preserve">- supprimer un ami </w:t>
      </w:r>
    </w:p>
    <w:p w:rsidR="00CA2B4A" w:rsidRPr="000F6CFF" w:rsidRDefault="00CA2B4A" w:rsidP="00CA2B4A">
      <w:pPr>
        <w:ind w:firstLine="708"/>
        <w:rPr>
          <w:rFonts w:asciiTheme="majorHAnsi" w:hAnsiTheme="majorHAnsi"/>
          <w:sz w:val="24"/>
          <w:szCs w:val="24"/>
        </w:rPr>
      </w:pPr>
      <w:r w:rsidRPr="000F6CFF">
        <w:rPr>
          <w:rFonts w:asciiTheme="majorHAnsi" w:hAnsiTheme="majorHAnsi"/>
          <w:sz w:val="24"/>
          <w:szCs w:val="24"/>
        </w:rPr>
        <w:t>- évaluer un lien d’amitié</w:t>
      </w:r>
    </w:p>
    <w:p w:rsidR="004272E6" w:rsidRDefault="000F6CFF" w:rsidP="004272E6">
      <w:pPr>
        <w:rPr>
          <w:rFonts w:asciiTheme="majorHAnsi" w:hAnsiTheme="majorHAnsi"/>
          <w:sz w:val="24"/>
          <w:szCs w:val="24"/>
        </w:rPr>
      </w:pPr>
      <w:r w:rsidRPr="000F6CFF">
        <w:rPr>
          <w:rFonts w:asciiTheme="majorHAnsi" w:hAnsiTheme="majorHAnsi"/>
          <w:sz w:val="24"/>
          <w:szCs w:val="24"/>
        </w:rPr>
        <w:t xml:space="preserve">Dans cette partie, </w:t>
      </w:r>
      <w:r>
        <w:rPr>
          <w:rFonts w:asciiTheme="majorHAnsi" w:hAnsiTheme="majorHAnsi"/>
          <w:sz w:val="24"/>
          <w:szCs w:val="24"/>
        </w:rPr>
        <w:t>il n’y aura pas de modifications du profil d’une personne. Nous les considèrerons donc par la suite comme des informations en lecture seule.</w:t>
      </w:r>
    </w:p>
    <w:p w:rsidR="000F6CFF" w:rsidRPr="000F6CFF" w:rsidRDefault="000F6CFF" w:rsidP="004272E6">
      <w:pPr>
        <w:rPr>
          <w:rFonts w:asciiTheme="majorHAnsi" w:hAnsiTheme="majorHAnsi"/>
          <w:sz w:val="24"/>
          <w:szCs w:val="24"/>
        </w:rPr>
      </w:pPr>
      <w:r>
        <w:rPr>
          <w:rFonts w:asciiTheme="majorHAnsi" w:hAnsiTheme="majorHAnsi"/>
          <w:sz w:val="24"/>
          <w:szCs w:val="24"/>
        </w:rPr>
        <w:lastRenderedPageBreak/>
        <w:t>De plus, il nous faudra intégrer la possibilité de sauvegarder en base de données les changements effectués en mémoire vive.</w:t>
      </w:r>
    </w:p>
    <w:p w:rsidR="00CA2B4A" w:rsidRDefault="00CA2B4A">
      <w:pPr>
        <w:rPr>
          <w:rStyle w:val="Accentuation"/>
          <w:rFonts w:asciiTheme="majorHAnsi" w:hAnsiTheme="majorHAnsi"/>
          <w:i w:val="0"/>
        </w:rPr>
      </w:pPr>
    </w:p>
    <w:p w:rsidR="006604A0" w:rsidRDefault="00377525" w:rsidP="006604A0">
      <w:pPr>
        <w:pStyle w:val="Titre2"/>
        <w:numPr>
          <w:ilvl w:val="0"/>
          <w:numId w:val="2"/>
        </w:numPr>
        <w:rPr>
          <w:rStyle w:val="Accentuation"/>
          <w:i w:val="0"/>
        </w:rPr>
      </w:pPr>
      <w:r>
        <w:rPr>
          <w:rStyle w:val="Accentuation"/>
          <w:i w:val="0"/>
        </w:rPr>
        <w:t>Diagrammes</w:t>
      </w:r>
      <w:r w:rsidR="006604A0">
        <w:rPr>
          <w:rStyle w:val="Accentuation"/>
          <w:i w:val="0"/>
        </w:rPr>
        <w:t xml:space="preserve"> UML</w:t>
      </w:r>
    </w:p>
    <w:p w:rsidR="00243D32" w:rsidRDefault="00243D32" w:rsidP="00243D32"/>
    <w:p w:rsidR="00243D32" w:rsidRDefault="00AE4C33" w:rsidP="00243D32">
      <w:r>
        <w:rPr>
          <w:noProof/>
          <w:lang w:eastAsia="fr-FR"/>
        </w:rPr>
        <w:pict>
          <v:shapetype id="_x0000_t202" coordsize="21600,21600" o:spt="202" path="m,l,21600r21600,l21600,xe">
            <v:stroke joinstyle="miter"/>
            <v:path gradientshapeok="t" o:connecttype="rect"/>
          </v:shapetype>
          <v:shape id="_x0000_s1027" type="#_x0000_t202" style="position:absolute;margin-left:-54.35pt;margin-top:.4pt;width:555.75pt;height:603.85pt;z-index:251660288;mso-width-relative:margin;mso-height-relative:margin">
            <v:textbox>
              <w:txbxContent>
                <w:p w:rsidR="00243D32" w:rsidRDefault="00243D32">
                  <w:r w:rsidRPr="00243D32">
                    <w:rPr>
                      <w:noProof/>
                      <w:lang w:eastAsia="fr-FR"/>
                    </w:rPr>
                    <w:drawing>
                      <wp:inline distT="0" distB="0" distL="0" distR="0">
                        <wp:extent cx="7067361" cy="6282690"/>
                        <wp:effectExtent l="0" t="400050" r="0" b="365760"/>
                        <wp:docPr id="2" name="Image 0" descr="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l.png"/>
                                <pic:cNvPicPr/>
                              </pic:nvPicPr>
                              <pic:blipFill>
                                <a:blip r:embed="rId7"/>
                                <a:stretch>
                                  <a:fillRect/>
                                </a:stretch>
                              </pic:blipFill>
                              <pic:spPr>
                                <a:xfrm rot="16200000">
                                  <a:off x="0" y="0"/>
                                  <a:ext cx="7071901" cy="6286726"/>
                                </a:xfrm>
                                <a:prstGeom prst="rect">
                                  <a:avLst/>
                                </a:prstGeom>
                              </pic:spPr>
                            </pic:pic>
                          </a:graphicData>
                        </a:graphic>
                      </wp:inline>
                    </w:drawing>
                  </w:r>
                </w:p>
              </w:txbxContent>
            </v:textbox>
          </v:shape>
        </w:pict>
      </w:r>
    </w:p>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p w:rsidR="00377525" w:rsidRDefault="00377525" w:rsidP="00243D32">
      <w:r>
        <w:rPr>
          <w:noProof/>
          <w:lang w:eastAsia="fr-FR"/>
        </w:rPr>
        <w:lastRenderedPageBreak/>
        <w:drawing>
          <wp:inline distT="0" distB="0" distL="0" distR="0">
            <wp:extent cx="5743575" cy="59150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3575" cy="5915025"/>
                    </a:xfrm>
                    <a:prstGeom prst="rect">
                      <a:avLst/>
                    </a:prstGeom>
                    <a:noFill/>
                    <a:ln w="9525">
                      <a:noFill/>
                      <a:miter lim="800000"/>
                      <a:headEnd/>
                      <a:tailEnd/>
                    </a:ln>
                  </pic:spPr>
                </pic:pic>
              </a:graphicData>
            </a:graphic>
          </wp:inline>
        </w:drawing>
      </w:r>
    </w:p>
    <w:p w:rsidR="00377525" w:rsidRDefault="00377525" w:rsidP="00243D32"/>
    <w:p w:rsidR="00377525" w:rsidRDefault="00377525" w:rsidP="00377525">
      <w:pPr>
        <w:jc w:val="center"/>
      </w:pPr>
      <w:r>
        <w:rPr>
          <w:noProof/>
          <w:lang w:eastAsia="fr-FR"/>
        </w:rPr>
        <w:drawing>
          <wp:inline distT="0" distB="0" distL="0" distR="0">
            <wp:extent cx="3276600" cy="210502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76600" cy="2105025"/>
                    </a:xfrm>
                    <a:prstGeom prst="rect">
                      <a:avLst/>
                    </a:prstGeom>
                    <a:noFill/>
                    <a:ln w="9525">
                      <a:noFill/>
                      <a:miter lim="800000"/>
                      <a:headEnd/>
                      <a:tailEnd/>
                    </a:ln>
                  </pic:spPr>
                </pic:pic>
              </a:graphicData>
            </a:graphic>
          </wp:inline>
        </w:drawing>
      </w:r>
    </w:p>
    <w:p w:rsidR="00377525" w:rsidRDefault="00377525" w:rsidP="00377525">
      <w:pPr>
        <w:jc w:val="center"/>
      </w:pPr>
    </w:p>
    <w:p w:rsidR="00377525" w:rsidRDefault="00377525" w:rsidP="00377525">
      <w:pPr>
        <w:jc w:val="center"/>
      </w:pPr>
      <w:r>
        <w:rPr>
          <w:noProof/>
          <w:lang w:eastAsia="fr-FR"/>
        </w:rPr>
        <w:lastRenderedPageBreak/>
        <w:drawing>
          <wp:inline distT="0" distB="0" distL="0" distR="0">
            <wp:extent cx="2895600" cy="201930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895600" cy="2019300"/>
                    </a:xfrm>
                    <a:prstGeom prst="rect">
                      <a:avLst/>
                    </a:prstGeom>
                    <a:noFill/>
                    <a:ln w="9525">
                      <a:noFill/>
                      <a:miter lim="800000"/>
                      <a:headEnd/>
                      <a:tailEnd/>
                    </a:ln>
                  </pic:spPr>
                </pic:pic>
              </a:graphicData>
            </a:graphic>
          </wp:inline>
        </w:drawing>
      </w:r>
    </w:p>
    <w:p w:rsidR="00377525" w:rsidRDefault="00377525" w:rsidP="00377525">
      <w:pPr>
        <w:jc w:val="center"/>
      </w:pPr>
    </w:p>
    <w:p w:rsidR="00377525" w:rsidRDefault="00377525" w:rsidP="00377525">
      <w:pPr>
        <w:jc w:val="center"/>
      </w:pPr>
      <w:r>
        <w:rPr>
          <w:noProof/>
          <w:lang w:eastAsia="fr-FR"/>
        </w:rPr>
        <w:drawing>
          <wp:inline distT="0" distB="0" distL="0" distR="0">
            <wp:extent cx="2438400" cy="2495550"/>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38400" cy="2495550"/>
                    </a:xfrm>
                    <a:prstGeom prst="rect">
                      <a:avLst/>
                    </a:prstGeom>
                    <a:noFill/>
                    <a:ln w="9525">
                      <a:noFill/>
                      <a:miter lim="800000"/>
                      <a:headEnd/>
                      <a:tailEnd/>
                    </a:ln>
                  </pic:spPr>
                </pic:pic>
              </a:graphicData>
            </a:graphic>
          </wp:inline>
        </w:drawing>
      </w:r>
    </w:p>
    <w:p w:rsidR="00377525" w:rsidRDefault="00377525" w:rsidP="00377525">
      <w:pPr>
        <w:jc w:val="center"/>
      </w:pPr>
    </w:p>
    <w:p w:rsidR="00377525" w:rsidRPr="00243D32" w:rsidRDefault="00377525" w:rsidP="00377525">
      <w:pPr>
        <w:jc w:val="center"/>
      </w:pPr>
      <w:r>
        <w:rPr>
          <w:noProof/>
          <w:lang w:eastAsia="fr-FR"/>
        </w:rPr>
        <w:drawing>
          <wp:inline distT="0" distB="0" distL="0" distR="0">
            <wp:extent cx="2057400" cy="2028825"/>
            <wp:effectExtent l="1905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057400" cy="2028825"/>
                    </a:xfrm>
                    <a:prstGeom prst="rect">
                      <a:avLst/>
                    </a:prstGeom>
                    <a:noFill/>
                    <a:ln w="9525">
                      <a:noFill/>
                      <a:miter lim="800000"/>
                      <a:headEnd/>
                      <a:tailEnd/>
                    </a:ln>
                  </pic:spPr>
                </pic:pic>
              </a:graphicData>
            </a:graphic>
          </wp:inline>
        </w:drawing>
      </w:r>
    </w:p>
    <w:sectPr w:rsidR="00377525" w:rsidRPr="00243D32" w:rsidSect="001229A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7C" w:rsidRDefault="008F447C" w:rsidP="003104BE">
      <w:pPr>
        <w:spacing w:after="0" w:line="240" w:lineRule="auto"/>
      </w:pPr>
      <w:r>
        <w:separator/>
      </w:r>
    </w:p>
  </w:endnote>
  <w:endnote w:type="continuationSeparator" w:id="0">
    <w:p w:rsidR="008F447C" w:rsidRDefault="008F447C" w:rsidP="0031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6604A0">
      <w:trPr>
        <w:trHeight w:val="151"/>
      </w:trPr>
      <w:tc>
        <w:tcPr>
          <w:tcW w:w="2250" w:type="pct"/>
          <w:tcBorders>
            <w:bottom w:val="single" w:sz="4" w:space="0" w:color="4F81BD" w:themeColor="accent1"/>
          </w:tcBorders>
        </w:tcPr>
        <w:p w:rsidR="006604A0" w:rsidRDefault="006604A0">
          <w:pPr>
            <w:pStyle w:val="En-tte"/>
            <w:rPr>
              <w:rFonts w:asciiTheme="majorHAnsi" w:eastAsiaTheme="majorEastAsia" w:hAnsiTheme="majorHAnsi" w:cstheme="majorBidi"/>
              <w:b/>
              <w:bCs/>
            </w:rPr>
          </w:pPr>
        </w:p>
      </w:tc>
      <w:tc>
        <w:tcPr>
          <w:tcW w:w="500" w:type="pct"/>
          <w:vMerge w:val="restart"/>
          <w:noWrap/>
          <w:vAlign w:val="center"/>
        </w:tcPr>
        <w:p w:rsidR="006604A0" w:rsidRDefault="006604A0">
          <w:pPr>
            <w:pStyle w:val="Sansinterligne"/>
            <w:rPr>
              <w:rFonts w:asciiTheme="majorHAnsi" w:hAnsiTheme="majorHAnsi"/>
            </w:rPr>
          </w:pPr>
          <w:r>
            <w:rPr>
              <w:rFonts w:asciiTheme="majorHAnsi" w:hAnsiTheme="majorHAnsi"/>
              <w:b/>
            </w:rPr>
            <w:t xml:space="preserve">Page </w:t>
          </w:r>
          <w:fldSimple w:instr=" PAGE  \* MERGEFORMAT ">
            <w:r w:rsidR="00377525" w:rsidRPr="00377525">
              <w:rPr>
                <w:rFonts w:asciiTheme="majorHAnsi" w:hAnsiTheme="majorHAnsi"/>
                <w:b/>
                <w:noProof/>
              </w:rPr>
              <w:t>4</w:t>
            </w:r>
          </w:fldSimple>
        </w:p>
      </w:tc>
      <w:tc>
        <w:tcPr>
          <w:tcW w:w="2250" w:type="pct"/>
          <w:tcBorders>
            <w:bottom w:val="single" w:sz="4" w:space="0" w:color="4F81BD" w:themeColor="accent1"/>
          </w:tcBorders>
        </w:tcPr>
        <w:p w:rsidR="006604A0" w:rsidRDefault="006604A0">
          <w:pPr>
            <w:pStyle w:val="En-tte"/>
            <w:rPr>
              <w:rFonts w:asciiTheme="majorHAnsi" w:eastAsiaTheme="majorEastAsia" w:hAnsiTheme="majorHAnsi" w:cstheme="majorBidi"/>
              <w:b/>
              <w:bCs/>
            </w:rPr>
          </w:pPr>
        </w:p>
      </w:tc>
    </w:tr>
    <w:tr w:rsidR="006604A0">
      <w:trPr>
        <w:trHeight w:val="150"/>
      </w:trPr>
      <w:tc>
        <w:tcPr>
          <w:tcW w:w="2250" w:type="pct"/>
          <w:tcBorders>
            <w:top w:val="single" w:sz="4" w:space="0" w:color="4F81BD" w:themeColor="accent1"/>
          </w:tcBorders>
        </w:tcPr>
        <w:p w:rsidR="006604A0" w:rsidRDefault="006604A0">
          <w:pPr>
            <w:pStyle w:val="En-tte"/>
            <w:rPr>
              <w:rFonts w:asciiTheme="majorHAnsi" w:eastAsiaTheme="majorEastAsia" w:hAnsiTheme="majorHAnsi" w:cstheme="majorBidi"/>
              <w:b/>
              <w:bCs/>
            </w:rPr>
          </w:pPr>
        </w:p>
      </w:tc>
      <w:tc>
        <w:tcPr>
          <w:tcW w:w="500" w:type="pct"/>
          <w:vMerge/>
        </w:tcPr>
        <w:p w:rsidR="006604A0" w:rsidRDefault="006604A0">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6604A0" w:rsidRDefault="006604A0">
          <w:pPr>
            <w:pStyle w:val="En-tte"/>
            <w:rPr>
              <w:rFonts w:asciiTheme="majorHAnsi" w:eastAsiaTheme="majorEastAsia" w:hAnsiTheme="majorHAnsi" w:cstheme="majorBidi"/>
              <w:b/>
              <w:bCs/>
            </w:rPr>
          </w:pPr>
        </w:p>
      </w:tc>
    </w:tr>
  </w:tbl>
  <w:p w:rsidR="006604A0" w:rsidRDefault="006604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7C" w:rsidRDefault="008F447C" w:rsidP="003104BE">
      <w:pPr>
        <w:spacing w:after="0" w:line="240" w:lineRule="auto"/>
      </w:pPr>
      <w:r>
        <w:separator/>
      </w:r>
    </w:p>
  </w:footnote>
  <w:footnote w:type="continuationSeparator" w:id="0">
    <w:p w:rsidR="008F447C" w:rsidRDefault="008F447C" w:rsidP="00310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A0" w:rsidRDefault="006604A0">
    <w:pPr>
      <w:pStyle w:val="En-tte"/>
    </w:pPr>
    <w:r>
      <w:t>BROCHARD Denis</w:t>
    </w:r>
    <w:r>
      <w:ptab w:relativeTo="margin" w:alignment="center" w:leader="none"/>
    </w:r>
    <w:r>
      <w:t xml:space="preserve">CASEY Alexandre </w:t>
    </w:r>
    <w:r>
      <w:ptab w:relativeTo="margin" w:alignment="right" w:leader="none"/>
    </w:r>
    <w:r>
      <w:t>PUSTIENNE Brian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01389"/>
    <w:multiLevelType w:val="hybridMultilevel"/>
    <w:tmpl w:val="177C4110"/>
    <w:lvl w:ilvl="0" w:tplc="FD0EBE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643AE9"/>
    <w:multiLevelType w:val="hybridMultilevel"/>
    <w:tmpl w:val="F802F54E"/>
    <w:lvl w:ilvl="0" w:tplc="0A5CC9B0">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6A6B5F9E"/>
    <w:multiLevelType w:val="hybridMultilevel"/>
    <w:tmpl w:val="55669246"/>
    <w:lvl w:ilvl="0" w:tplc="94D421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04BE"/>
    <w:rsid w:val="000F6CFF"/>
    <w:rsid w:val="001229A7"/>
    <w:rsid w:val="00243D32"/>
    <w:rsid w:val="003104BE"/>
    <w:rsid w:val="00377525"/>
    <w:rsid w:val="004272E6"/>
    <w:rsid w:val="00482B9F"/>
    <w:rsid w:val="006604A0"/>
    <w:rsid w:val="008F447C"/>
    <w:rsid w:val="00980C0E"/>
    <w:rsid w:val="00AE4C33"/>
    <w:rsid w:val="00B17F18"/>
    <w:rsid w:val="00CA2B4A"/>
    <w:rsid w:val="00CF37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A7"/>
  </w:style>
  <w:style w:type="paragraph" w:styleId="Titre1">
    <w:name w:val="heading 1"/>
    <w:basedOn w:val="Normal"/>
    <w:next w:val="Normal"/>
    <w:link w:val="Titre1Car"/>
    <w:uiPriority w:val="9"/>
    <w:qFormat/>
    <w:rsid w:val="00310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82B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104BE"/>
    <w:rPr>
      <w:i/>
      <w:iCs/>
    </w:rPr>
  </w:style>
  <w:style w:type="paragraph" w:styleId="En-tte">
    <w:name w:val="header"/>
    <w:basedOn w:val="Normal"/>
    <w:link w:val="En-tteCar"/>
    <w:uiPriority w:val="99"/>
    <w:unhideWhenUsed/>
    <w:rsid w:val="003104BE"/>
    <w:pPr>
      <w:tabs>
        <w:tab w:val="center" w:pos="4536"/>
        <w:tab w:val="right" w:pos="9072"/>
      </w:tabs>
      <w:spacing w:after="0" w:line="240" w:lineRule="auto"/>
    </w:pPr>
  </w:style>
  <w:style w:type="character" w:customStyle="1" w:styleId="En-tteCar">
    <w:name w:val="En-tête Car"/>
    <w:basedOn w:val="Policepardfaut"/>
    <w:link w:val="En-tte"/>
    <w:uiPriority w:val="99"/>
    <w:rsid w:val="003104BE"/>
  </w:style>
  <w:style w:type="paragraph" w:styleId="Pieddepage">
    <w:name w:val="footer"/>
    <w:basedOn w:val="Normal"/>
    <w:link w:val="PieddepageCar"/>
    <w:uiPriority w:val="99"/>
    <w:semiHidden/>
    <w:unhideWhenUsed/>
    <w:rsid w:val="003104B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104BE"/>
  </w:style>
  <w:style w:type="paragraph" w:styleId="Textedebulles">
    <w:name w:val="Balloon Text"/>
    <w:basedOn w:val="Normal"/>
    <w:link w:val="TextedebullesCar"/>
    <w:uiPriority w:val="99"/>
    <w:semiHidden/>
    <w:unhideWhenUsed/>
    <w:rsid w:val="00310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04BE"/>
    <w:rPr>
      <w:rFonts w:ascii="Tahoma" w:hAnsi="Tahoma" w:cs="Tahoma"/>
      <w:sz w:val="16"/>
      <w:szCs w:val="16"/>
    </w:rPr>
  </w:style>
  <w:style w:type="character" w:customStyle="1" w:styleId="Titre1Car">
    <w:name w:val="Titre 1 Car"/>
    <w:basedOn w:val="Policepardfaut"/>
    <w:link w:val="Titre1"/>
    <w:uiPriority w:val="9"/>
    <w:rsid w:val="003104BE"/>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10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04B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3104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04BE"/>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482B9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82B9F"/>
    <w:pPr>
      <w:ind w:left="720"/>
      <w:contextualSpacing/>
    </w:pPr>
  </w:style>
  <w:style w:type="paragraph" w:styleId="Sansinterligne">
    <w:name w:val="No Spacing"/>
    <w:link w:val="SansinterligneCar"/>
    <w:uiPriority w:val="1"/>
    <w:qFormat/>
    <w:rsid w:val="00482B9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482B9F"/>
    <w:rPr>
      <w:rFonts w:eastAsiaTheme="minorEastAsia"/>
    </w:rPr>
  </w:style>
  <w:style w:type="paragraph" w:customStyle="1" w:styleId="Default">
    <w:name w:val="Default"/>
    <w:rsid w:val="00482B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188</Words>
  <Characters>1036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2011-06-15T13:19:00Z</dcterms:created>
  <dcterms:modified xsi:type="dcterms:W3CDTF">2011-06-16T23:13:00Z</dcterms:modified>
</cp:coreProperties>
</file>