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87272C" w:rsidP="0087272C">
      <w:pPr>
        <w:pStyle w:val="TitreDocument"/>
      </w:pPr>
      <w:r>
        <w:t>Formulaire Macro-économie</w:t>
      </w:r>
    </w:p>
    <w:p w:rsidR="0087272C" w:rsidRDefault="0087272C" w:rsidP="0087272C">
      <w:pPr>
        <w:pStyle w:val="Texte"/>
      </w:pPr>
    </w:p>
    <w:p w:rsidR="003368DB" w:rsidRPr="0082051D" w:rsidRDefault="0087272C" w:rsidP="003368DB">
      <w:pPr>
        <w:pStyle w:val="Texte"/>
        <w:numPr>
          <w:ilvl w:val="0"/>
          <w:numId w:val="1"/>
        </w:numPr>
        <w:rPr>
          <w:b/>
        </w:rPr>
      </w:pPr>
      <w:r w:rsidRPr="0082051D">
        <w:rPr>
          <w:b/>
        </w:rPr>
        <w:t>Rappel des différentes notations</w:t>
      </w:r>
    </w:p>
    <w:p w:rsidR="003368DB" w:rsidRDefault="003368DB" w:rsidP="003368DB">
      <w:pPr>
        <w:pStyle w:val="Texte"/>
      </w:pPr>
    </w:p>
    <w:tbl>
      <w:tblPr>
        <w:tblStyle w:val="Listeclaire-Accent3"/>
        <w:tblW w:w="0" w:type="auto"/>
        <w:tblLayout w:type="fixed"/>
        <w:tblLook w:val="04A0"/>
      </w:tblPr>
      <w:tblGrid>
        <w:gridCol w:w="4644"/>
        <w:gridCol w:w="4638"/>
      </w:tblGrid>
      <w:tr w:rsidR="003368DB" w:rsidTr="00E72212">
        <w:trPr>
          <w:cnfStyle w:val="100000000000"/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Les Marchés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100000000000"/>
            </w:pPr>
            <w:r>
              <w:t>Notation</w:t>
            </w:r>
          </w:p>
        </w:tc>
      </w:tr>
      <w:tr w:rsidR="003368DB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Marché du Bien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100000"/>
            </w:pPr>
            <w:r>
              <w:t>MB</w:t>
            </w:r>
          </w:p>
        </w:tc>
      </w:tr>
      <w:tr w:rsidR="003368DB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Marché de la monnaie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000000"/>
            </w:pPr>
            <w:r>
              <w:t>MM</w:t>
            </w:r>
          </w:p>
        </w:tc>
      </w:tr>
      <w:tr w:rsidR="003368DB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Marché des titres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100000"/>
            </w:pPr>
            <w:r>
              <w:t>MT</w:t>
            </w:r>
          </w:p>
        </w:tc>
      </w:tr>
      <w:tr w:rsidR="003368DB" w:rsidTr="00E72212">
        <w:trPr>
          <w:trHeight w:val="454"/>
        </w:trPr>
        <w:tc>
          <w:tcPr>
            <w:cnfStyle w:val="001000000000"/>
            <w:tcW w:w="4644" w:type="dxa"/>
            <w:tcBorders>
              <w:top w:val="single" w:sz="8" w:space="0" w:color="9BBB59" w:themeColor="accent3"/>
              <w:bottom w:val="single" w:sz="4" w:space="0" w:color="9BBB59" w:themeColor="accent3"/>
            </w:tcBorders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Marché du travail</w:t>
            </w:r>
          </w:p>
        </w:tc>
        <w:tc>
          <w:tcPr>
            <w:tcW w:w="4638" w:type="dxa"/>
            <w:tcBorders>
              <w:top w:val="single" w:sz="8" w:space="0" w:color="9BBB59" w:themeColor="accent3"/>
              <w:bottom w:val="single" w:sz="4" w:space="0" w:color="9BBB59" w:themeColor="accent3"/>
            </w:tcBorders>
            <w:vAlign w:val="center"/>
          </w:tcPr>
          <w:p w:rsidR="003368DB" w:rsidRDefault="003368DB" w:rsidP="003368DB">
            <w:pPr>
              <w:pStyle w:val="Texte"/>
              <w:jc w:val="center"/>
              <w:cnfStyle w:val="000000000000"/>
            </w:pPr>
            <w:r>
              <w:t>MN</w:t>
            </w:r>
          </w:p>
        </w:tc>
      </w:tr>
      <w:tr w:rsidR="00D9053B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tcBorders>
              <w:bottom w:val="single" w:sz="4" w:space="0" w:color="9BBB59" w:themeColor="accent3"/>
            </w:tcBorders>
            <w:vAlign w:val="center"/>
          </w:tcPr>
          <w:p w:rsidR="00D9053B" w:rsidRDefault="00D9053B" w:rsidP="003368DB">
            <w:pPr>
              <w:pStyle w:val="Texte"/>
              <w:jc w:val="center"/>
            </w:pPr>
            <w:r>
              <w:t>Excès d’offre</w:t>
            </w:r>
          </w:p>
        </w:tc>
        <w:tc>
          <w:tcPr>
            <w:tcW w:w="4638" w:type="dxa"/>
            <w:tcBorders>
              <w:bottom w:val="single" w:sz="4" w:space="0" w:color="9BBB59" w:themeColor="accent3"/>
            </w:tcBorders>
            <w:vAlign w:val="center"/>
          </w:tcPr>
          <w:p w:rsidR="00D9053B" w:rsidRDefault="00D9053B" w:rsidP="003368DB">
            <w:pPr>
              <w:pStyle w:val="Texte"/>
              <w:jc w:val="center"/>
              <w:cnfStyle w:val="000000100000"/>
            </w:pPr>
            <w:r>
              <w:t>EO</w:t>
            </w:r>
          </w:p>
        </w:tc>
      </w:tr>
      <w:tr w:rsidR="00D9053B" w:rsidTr="00E72212">
        <w:trPr>
          <w:trHeight w:val="454"/>
        </w:trPr>
        <w:tc>
          <w:tcPr>
            <w:cnfStyle w:val="001000000000"/>
            <w:tcW w:w="4644" w:type="dxa"/>
            <w:tcBorders>
              <w:top w:val="single" w:sz="8" w:space="0" w:color="9BBB59" w:themeColor="accent3"/>
              <w:bottom w:val="single" w:sz="4" w:space="0" w:color="9BBB59" w:themeColor="accent3"/>
            </w:tcBorders>
            <w:vAlign w:val="center"/>
          </w:tcPr>
          <w:p w:rsidR="00D9053B" w:rsidRDefault="00D9053B" w:rsidP="003368DB">
            <w:pPr>
              <w:pStyle w:val="Texte"/>
              <w:jc w:val="center"/>
            </w:pPr>
            <w:r>
              <w:t>Excès de demande</w:t>
            </w:r>
          </w:p>
        </w:tc>
        <w:tc>
          <w:tcPr>
            <w:tcW w:w="4638" w:type="dxa"/>
            <w:tcBorders>
              <w:top w:val="single" w:sz="8" w:space="0" w:color="9BBB59" w:themeColor="accent3"/>
              <w:bottom w:val="single" w:sz="4" w:space="0" w:color="9BBB59" w:themeColor="accent3"/>
            </w:tcBorders>
            <w:vAlign w:val="center"/>
          </w:tcPr>
          <w:p w:rsidR="00D9053B" w:rsidRDefault="00D9053B" w:rsidP="003368DB">
            <w:pPr>
              <w:pStyle w:val="Texte"/>
              <w:jc w:val="center"/>
              <w:cnfStyle w:val="000000000000"/>
            </w:pPr>
            <w:r>
              <w:t>ED</w:t>
            </w:r>
          </w:p>
        </w:tc>
      </w:tr>
      <w:tr w:rsidR="003368DB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tcBorders>
              <w:top w:val="single" w:sz="4" w:space="0" w:color="9BBB59" w:themeColor="accent3"/>
            </w:tcBorders>
            <w:shd w:val="clear" w:color="auto" w:fill="9BBB59" w:themeFill="accent3"/>
            <w:vAlign w:val="center"/>
          </w:tcPr>
          <w:p w:rsidR="003368DB" w:rsidRPr="003368DB" w:rsidRDefault="003368DB" w:rsidP="003368DB">
            <w:pPr>
              <w:pStyle w:val="Texte"/>
              <w:jc w:val="center"/>
              <w:rPr>
                <w:color w:val="FFFFFF" w:themeColor="background1"/>
              </w:rPr>
            </w:pPr>
            <w:r w:rsidRPr="003368DB">
              <w:rPr>
                <w:color w:val="FFFFFF" w:themeColor="background1"/>
              </w:rPr>
              <w:t xml:space="preserve">Les </w:t>
            </w:r>
            <w:r>
              <w:rPr>
                <w:color w:val="FFFFFF" w:themeColor="background1"/>
              </w:rPr>
              <w:t>variables</w:t>
            </w:r>
          </w:p>
        </w:tc>
        <w:tc>
          <w:tcPr>
            <w:tcW w:w="4638" w:type="dxa"/>
            <w:tcBorders>
              <w:top w:val="single" w:sz="4" w:space="0" w:color="9BBB59" w:themeColor="accent3"/>
            </w:tcBorders>
            <w:shd w:val="clear" w:color="auto" w:fill="9BBB59" w:themeFill="accent3"/>
            <w:vAlign w:val="center"/>
          </w:tcPr>
          <w:p w:rsidR="003368DB" w:rsidRPr="003368DB" w:rsidRDefault="003368DB" w:rsidP="003368DB">
            <w:pPr>
              <w:pStyle w:val="Texte"/>
              <w:jc w:val="center"/>
              <w:cnfStyle w:val="000000100000"/>
              <w:rPr>
                <w:b/>
                <w:color w:val="FFFFFF" w:themeColor="background1"/>
              </w:rPr>
            </w:pPr>
            <w:r w:rsidRPr="003368DB">
              <w:rPr>
                <w:b/>
                <w:color w:val="FFFFFF" w:themeColor="background1"/>
              </w:rPr>
              <w:t>Notation</w:t>
            </w:r>
          </w:p>
        </w:tc>
      </w:tr>
      <w:tr w:rsidR="003368DB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Prix monétaire du bien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000000"/>
            </w:pPr>
            <w:r>
              <w:t>P</w:t>
            </w:r>
          </w:p>
        </w:tc>
      </w:tr>
      <w:tr w:rsidR="003368DB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Salaire nominal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100000"/>
            </w:pPr>
            <w:r>
              <w:t>W</w:t>
            </w:r>
          </w:p>
        </w:tc>
      </w:tr>
      <w:tr w:rsidR="003368DB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3368DB" w:rsidRDefault="003368DB" w:rsidP="003368DB">
            <w:pPr>
              <w:pStyle w:val="Texte"/>
              <w:jc w:val="center"/>
            </w:pPr>
            <w:r>
              <w:t>Taux d’intérêt nominal</w:t>
            </w:r>
          </w:p>
        </w:tc>
        <w:tc>
          <w:tcPr>
            <w:tcW w:w="4638" w:type="dxa"/>
            <w:vAlign w:val="center"/>
          </w:tcPr>
          <w:p w:rsidR="003368DB" w:rsidRDefault="003368DB" w:rsidP="003368DB">
            <w:pPr>
              <w:pStyle w:val="Texte"/>
              <w:jc w:val="center"/>
              <w:cnfStyle w:val="000000000000"/>
            </w:pPr>
            <w:r>
              <w:t>R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A32238">
            <w:pPr>
              <w:pStyle w:val="Texte"/>
              <w:jc w:val="center"/>
            </w:pPr>
            <w:r>
              <w:t>Taux d’inflation anticipé</w:t>
            </w:r>
          </w:p>
        </w:tc>
        <w:tc>
          <w:tcPr>
            <w:tcW w:w="4638" w:type="dxa"/>
            <w:vAlign w:val="center"/>
          </w:tcPr>
          <w:p w:rsidR="002B3D9E" w:rsidRDefault="002B3D9E" w:rsidP="00A32238">
            <w:pPr>
              <w:pStyle w:val="Texte"/>
              <w:jc w:val="center"/>
              <w:cnfStyle w:val="000000100000"/>
            </w:pPr>
            <w:r>
              <w:t>π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9C7ECE">
            <w:pPr>
              <w:pStyle w:val="Texte"/>
              <w:jc w:val="center"/>
            </w:pPr>
            <w:r>
              <w:t xml:space="preserve">La production 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000000"/>
            </w:pPr>
            <w:r>
              <w:t>Y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Les Taxes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100000"/>
            </w:pPr>
            <w:r>
              <w:t>T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Les dépenses publiques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000000"/>
            </w:pPr>
            <w:r>
              <w:t>G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La demande de monnaie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100000"/>
            </w:pPr>
            <w:r>
              <w:t>M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L’emprunt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000000"/>
            </w:pPr>
            <w:r>
              <w:t>B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Nombre d’mployé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100000"/>
            </w:pPr>
            <w:r>
              <w:t>N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shd w:val="clear" w:color="auto" w:fill="9BBB59" w:themeFill="accent3"/>
            <w:vAlign w:val="center"/>
          </w:tcPr>
          <w:p w:rsidR="002B3D9E" w:rsidRPr="009C7ECE" w:rsidRDefault="002B3D9E" w:rsidP="003368DB">
            <w:pPr>
              <w:pStyle w:val="Text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Les comportements</w:t>
            </w:r>
          </w:p>
        </w:tc>
        <w:tc>
          <w:tcPr>
            <w:tcW w:w="4638" w:type="dxa"/>
            <w:shd w:val="clear" w:color="auto" w:fill="9BBB59" w:themeFill="accent3"/>
            <w:vAlign w:val="center"/>
          </w:tcPr>
          <w:p w:rsidR="002B3D9E" w:rsidRPr="009C7ECE" w:rsidRDefault="002B3D9E" w:rsidP="003368DB">
            <w:pPr>
              <w:pStyle w:val="Texte"/>
              <w:jc w:val="center"/>
              <w:cnfStyle w:val="000000000000"/>
              <w:rPr>
                <w:b/>
                <w:color w:val="FFFFFF" w:themeColor="background1"/>
              </w:rPr>
            </w:pPr>
            <w:r w:rsidRPr="009C7ECE">
              <w:rPr>
                <w:b/>
                <w:color w:val="FFFFFF" w:themeColor="background1"/>
              </w:rPr>
              <w:t>Notation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La consommation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100000"/>
            </w:pPr>
            <w:r>
              <w:t>C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L’investissement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000000"/>
            </w:pPr>
            <w:r>
              <w:t>I</w:t>
            </w:r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Demande d’encaisse réelle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100000"/>
            </w:pPr>
            <w:r>
              <w:t>L</w:t>
            </w:r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Demande de travail</w:t>
            </w:r>
          </w:p>
        </w:tc>
        <w:tc>
          <w:tcPr>
            <w:tcW w:w="4638" w:type="dxa"/>
            <w:vAlign w:val="center"/>
          </w:tcPr>
          <w:p w:rsidR="002B3D9E" w:rsidRDefault="00AD3F13" w:rsidP="003368DB">
            <w:pPr>
              <w:pStyle w:val="Texte"/>
              <w:jc w:val="center"/>
              <w:cnfStyle w:val="0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</w:tr>
      <w:tr w:rsidR="002B3D9E" w:rsidTr="00E72212">
        <w:trPr>
          <w:cnfStyle w:val="000000100000"/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3368DB">
            <w:pPr>
              <w:pStyle w:val="Texte"/>
              <w:jc w:val="center"/>
            </w:pPr>
            <w:r>
              <w:t>Offre de Travail</w:t>
            </w:r>
          </w:p>
        </w:tc>
        <w:tc>
          <w:tcPr>
            <w:tcW w:w="4638" w:type="dxa"/>
            <w:vAlign w:val="center"/>
          </w:tcPr>
          <w:p w:rsidR="002B3D9E" w:rsidRDefault="00AD3F13" w:rsidP="003368DB">
            <w:pPr>
              <w:pStyle w:val="Texte"/>
              <w:jc w:val="center"/>
              <w:cnfStyle w:val="0000001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</w:tr>
      <w:tr w:rsidR="002B3D9E" w:rsidTr="00E72212">
        <w:trPr>
          <w:trHeight w:val="454"/>
        </w:trPr>
        <w:tc>
          <w:tcPr>
            <w:cnfStyle w:val="001000000000"/>
            <w:tcW w:w="4644" w:type="dxa"/>
            <w:vAlign w:val="center"/>
          </w:tcPr>
          <w:p w:rsidR="002B3D9E" w:rsidRDefault="002B3D9E" w:rsidP="00CC2DA9">
            <w:pPr>
              <w:pStyle w:val="Texte"/>
              <w:jc w:val="center"/>
            </w:pPr>
            <w:r>
              <w:t xml:space="preserve">Fonction </w:t>
            </w:r>
            <w:r w:rsidR="00CC2DA9">
              <w:t>de</w:t>
            </w:r>
            <w:r>
              <w:t xml:space="preserve"> production</w:t>
            </w:r>
          </w:p>
        </w:tc>
        <w:tc>
          <w:tcPr>
            <w:tcW w:w="4638" w:type="dxa"/>
            <w:vAlign w:val="center"/>
          </w:tcPr>
          <w:p w:rsidR="002B3D9E" w:rsidRDefault="002B3D9E" w:rsidP="003368DB">
            <w:pPr>
              <w:pStyle w:val="Texte"/>
              <w:jc w:val="center"/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</w:tr>
    </w:tbl>
    <w:p w:rsidR="0087272C" w:rsidRPr="0082051D" w:rsidRDefault="0087272C" w:rsidP="0087272C">
      <w:pPr>
        <w:pStyle w:val="Texte"/>
        <w:numPr>
          <w:ilvl w:val="0"/>
          <w:numId w:val="1"/>
        </w:numPr>
        <w:rPr>
          <w:b/>
        </w:rPr>
      </w:pPr>
      <w:r w:rsidRPr="0082051D">
        <w:rPr>
          <w:b/>
        </w:rPr>
        <w:lastRenderedPageBreak/>
        <w:t>Les agents et les contraintes auxquelles ils sont soumises</w:t>
      </w:r>
    </w:p>
    <w:p w:rsidR="00AD1A20" w:rsidRDefault="00AD1A20" w:rsidP="00AD1A20">
      <w:pPr>
        <w:pStyle w:val="Texte"/>
      </w:pPr>
    </w:p>
    <w:p w:rsidR="00977BE4" w:rsidRDefault="00977BE4" w:rsidP="00977BE4">
      <w:pPr>
        <w:pStyle w:val="Texte"/>
        <w:numPr>
          <w:ilvl w:val="0"/>
          <w:numId w:val="4"/>
        </w:numPr>
      </w:pPr>
      <w:r>
        <w:t>Les Firmes</w:t>
      </w:r>
    </w:p>
    <w:p w:rsidR="002E5488" w:rsidRDefault="002E5488" w:rsidP="002E5488">
      <w:pPr>
        <w:pStyle w:val="Texte"/>
      </w:pPr>
    </w:p>
    <w:p w:rsidR="00AD1A20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f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f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=I </m:t>
          </m:r>
        </m:oMath>
      </m:oMathPara>
    </w:p>
    <w:p w:rsidR="00AD1A20" w:rsidRPr="008C1802" w:rsidRDefault="00AD1A20" w:rsidP="00AD1A20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(On suppose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auto-financement A=0)</m:t>
          </m:r>
        </m:oMath>
      </m:oMathPara>
    </w:p>
    <w:p w:rsidR="00AD1A20" w:rsidRDefault="00AD1A20" w:rsidP="00AD1A20">
      <w:pPr>
        <w:pStyle w:val="Texte"/>
      </w:pPr>
    </w:p>
    <w:p w:rsidR="00977BE4" w:rsidRDefault="00977BE4" w:rsidP="00977BE4">
      <w:pPr>
        <w:pStyle w:val="Texte"/>
        <w:numPr>
          <w:ilvl w:val="0"/>
          <w:numId w:val="4"/>
        </w:numPr>
      </w:pPr>
      <w:r>
        <w:t>Les Ménages</w:t>
      </w:r>
    </w:p>
    <w:p w:rsidR="00AD1A20" w:rsidRDefault="00AD1A20" w:rsidP="00AD1A20">
      <w:pPr>
        <w:pStyle w:val="Texte"/>
      </w:pPr>
    </w:p>
    <w:p w:rsidR="00AD1A20" w:rsidRPr="00057AAA" w:rsidRDefault="00057AAA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i/>
          <w:color w:val="984806" w:themeColor="accent6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Y-T=C+</m:t>
          </m:r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en>
          </m:f>
        </m:oMath>
      </m:oMathPara>
    </w:p>
    <w:p w:rsidR="00607563" w:rsidRDefault="00607563" w:rsidP="00AD1A20">
      <w:pPr>
        <w:pStyle w:val="Texte"/>
      </w:pPr>
    </w:p>
    <w:p w:rsidR="00977BE4" w:rsidRDefault="00977BE4" w:rsidP="00977BE4">
      <w:pPr>
        <w:pStyle w:val="Texte"/>
        <w:numPr>
          <w:ilvl w:val="0"/>
          <w:numId w:val="4"/>
        </w:numPr>
      </w:pPr>
      <w:r>
        <w:t>Le gouvernement</w:t>
      </w:r>
    </w:p>
    <w:p w:rsidR="00AD1A20" w:rsidRDefault="00AD1A20" w:rsidP="00AD1A20">
      <w:pPr>
        <w:pStyle w:val="Texte"/>
      </w:pPr>
    </w:p>
    <w:p w:rsidR="00AD1A20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g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g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0</m:t>
                      </m:r>
                    </m:sub>
                  </m:sSub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=G-T</m:t>
          </m:r>
        </m:oMath>
      </m:oMathPara>
    </w:p>
    <w:p w:rsidR="00AD1A20" w:rsidRDefault="00AD1A20" w:rsidP="00AD1A20">
      <w:pPr>
        <w:pStyle w:val="Texte"/>
      </w:pPr>
    </w:p>
    <w:p w:rsidR="00935153" w:rsidRDefault="00935153">
      <w:pPr>
        <w:rPr>
          <w:sz w:val="28"/>
          <w:szCs w:val="28"/>
        </w:rPr>
      </w:pPr>
      <w:r>
        <w:br w:type="page"/>
      </w:r>
    </w:p>
    <w:p w:rsidR="0087272C" w:rsidRPr="0082051D" w:rsidRDefault="0087272C" w:rsidP="0087272C">
      <w:pPr>
        <w:pStyle w:val="Texte"/>
        <w:numPr>
          <w:ilvl w:val="0"/>
          <w:numId w:val="1"/>
        </w:numPr>
        <w:rPr>
          <w:b/>
        </w:rPr>
      </w:pPr>
      <w:r w:rsidRPr="0082051D">
        <w:rPr>
          <w:b/>
        </w:rPr>
        <w:lastRenderedPageBreak/>
        <w:t>Com</w:t>
      </w:r>
      <w:r w:rsidR="00151784" w:rsidRPr="0082051D">
        <w:rPr>
          <w:b/>
        </w:rPr>
        <w:t>portement de ces agents</w:t>
      </w:r>
    </w:p>
    <w:p w:rsidR="00AD1A20" w:rsidRDefault="00AD1A20" w:rsidP="00AD1A20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La consommation</w:t>
      </w:r>
    </w:p>
    <w:p w:rsidR="00EF41EF" w:rsidRDefault="00EF41EF" w:rsidP="00EF41EF">
      <w:pPr>
        <w:pStyle w:val="Texte"/>
      </w:pPr>
    </w:p>
    <w:p w:rsidR="00EF41EF" w:rsidRPr="00057AAA" w:rsidRDefault="00057AAA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C=C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Y-T</m:t>
              </m:r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  avec   0</m:t>
          </m:r>
          <m:r>
            <w:rPr>
              <w:rFonts w:ascii="Cambria Math" w:hAnsi="Cambria Math"/>
              <w:color w:val="984806" w:themeColor="accent6" w:themeShade="80"/>
              <w:sz w:val="32"/>
            </w:rPr>
            <m:t>&lt;</m:t>
          </m:r>
          <m:sSup>
            <m:sSup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Y-T</m:t>
              </m:r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hAnsi="Cambria Math"/>
              <w:color w:val="984806" w:themeColor="accent6" w:themeShade="80"/>
              <w:sz w:val="32"/>
            </w:rPr>
            <m:t>1</m:t>
          </m:r>
        </m:oMath>
      </m:oMathPara>
    </w:p>
    <w:p w:rsidR="00EF41EF" w:rsidRDefault="00EF41EF" w:rsidP="00EF41EF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L’investissement</w:t>
      </w:r>
    </w:p>
    <w:p w:rsidR="00EF41EF" w:rsidRDefault="00EF41EF" w:rsidP="00EF41EF">
      <w:pPr>
        <w:pStyle w:val="Texte"/>
      </w:pPr>
    </w:p>
    <w:p w:rsidR="00EF41EF" w:rsidRPr="00057AAA" w:rsidRDefault="00057AAA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I=I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R- π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   avec 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I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R- π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>0</m:t>
          </m:r>
        </m:oMath>
      </m:oMathPara>
    </w:p>
    <w:p w:rsidR="00EF41EF" w:rsidRDefault="00EF41EF" w:rsidP="00EF41EF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Demande d’encaisse réelle</w:t>
      </w:r>
    </w:p>
    <w:p w:rsidR="00EF41EF" w:rsidRDefault="00EF41EF" w:rsidP="00EF41EF">
      <w:pPr>
        <w:pStyle w:val="Texte"/>
      </w:pPr>
    </w:p>
    <w:p w:rsidR="00EF41EF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=L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Y,R</m:t>
              </m:r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  avec </m:t>
          </m:r>
          <m:sSubSup>
            <m:sSubSup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Y,R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&gt;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0 et  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R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Y,R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≤0  </m:t>
          </m:r>
        </m:oMath>
      </m:oMathPara>
    </w:p>
    <w:p w:rsidR="00EF41EF" w:rsidRDefault="00EF41EF" w:rsidP="00EF41EF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Demande de travail</w:t>
      </w:r>
    </w:p>
    <w:p w:rsidR="00EF41EF" w:rsidRDefault="00EF41EF" w:rsidP="00EF41EF">
      <w:pPr>
        <w:pStyle w:val="Texte"/>
      </w:pPr>
    </w:p>
    <w:p w:rsidR="00EF41EF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  avec  </m:t>
          </m:r>
          <m:sSubSup>
            <m:sSubSup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d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hAnsi="Cambria Math"/>
              <w:color w:val="984806" w:themeColor="accent6" w:themeShade="80"/>
              <w:sz w:val="32"/>
            </w:rPr>
            <m:t>0</m:t>
          </m:r>
        </m:oMath>
      </m:oMathPara>
    </w:p>
    <w:p w:rsidR="00EF41EF" w:rsidRDefault="00EF41EF" w:rsidP="00EF41EF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Offre de travail</w:t>
      </w:r>
    </w:p>
    <w:p w:rsidR="00EF41EF" w:rsidRDefault="00EF41EF" w:rsidP="00EF41EF">
      <w:pPr>
        <w:pStyle w:val="Texte"/>
      </w:pPr>
    </w:p>
    <w:p w:rsidR="00EF41EF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  avec  </m:t>
          </m:r>
          <m:sSubSup>
            <m:sSubSup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s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&gt;</m:t>
          </m:r>
          <m:r>
            <w:rPr>
              <w:rFonts w:ascii="Cambria Math" w:hAnsi="Cambria Math"/>
              <w:color w:val="984806" w:themeColor="accent6" w:themeShade="80"/>
              <w:sz w:val="32"/>
            </w:rPr>
            <m:t>0</m:t>
          </m:r>
        </m:oMath>
      </m:oMathPara>
    </w:p>
    <w:p w:rsidR="00EF41EF" w:rsidRDefault="00EF41EF" w:rsidP="00EF41EF">
      <w:pPr>
        <w:pStyle w:val="Texte"/>
      </w:pPr>
    </w:p>
    <w:p w:rsidR="00AD1A20" w:rsidRPr="00057AAA" w:rsidRDefault="00AD1A20" w:rsidP="00AD1A20">
      <w:pPr>
        <w:pStyle w:val="Texte"/>
        <w:numPr>
          <w:ilvl w:val="0"/>
          <w:numId w:val="5"/>
        </w:numPr>
        <w:rPr>
          <w:i/>
          <w:u w:val="single"/>
        </w:rPr>
      </w:pPr>
      <w:r w:rsidRPr="00057AAA">
        <w:rPr>
          <w:i/>
          <w:u w:val="single"/>
        </w:rPr>
        <w:t>Fonction de production</w:t>
      </w:r>
    </w:p>
    <w:p w:rsidR="00EF41EF" w:rsidRDefault="00EF41EF" w:rsidP="00EF41EF">
      <w:pPr>
        <w:pStyle w:val="Texte"/>
      </w:pPr>
    </w:p>
    <w:p w:rsidR="00D9379A" w:rsidRPr="00057AAA" w:rsidRDefault="00057AAA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Y=f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 avec f concave ( 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&gt;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0 et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 xml:space="preserve">0  ) </m:t>
          </m:r>
        </m:oMath>
      </m:oMathPara>
    </w:p>
    <w:p w:rsidR="00D9379A" w:rsidRDefault="00D9379A" w:rsidP="00D9379A">
      <w:pPr>
        <w:pStyle w:val="Texte"/>
      </w:pPr>
    </w:p>
    <w:p w:rsidR="00D9379A" w:rsidRPr="00E96922" w:rsidRDefault="00D9379A" w:rsidP="00E96922">
      <w:pPr>
        <w:pStyle w:val="Algorithmique"/>
        <w:rPr>
          <w:sz w:val="28"/>
        </w:rPr>
      </w:pPr>
      <w:r w:rsidRPr="00E96922">
        <w:rPr>
          <w:sz w:val="28"/>
          <w:u w:val="single"/>
        </w:rPr>
        <w:t>Remarque :</w:t>
      </w:r>
      <w:r w:rsidRPr="00E96922">
        <w:rPr>
          <w:sz w:val="28"/>
        </w:rPr>
        <w:t xml:space="preserve"> Lorsqu’une entreprise maximise son profit, il vient que l’entreprise emploie</w:t>
      </w:r>
    </w:p>
    <w:p w:rsidR="00D9379A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(f')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P</m:t>
                  </m:r>
                </m:den>
              </m:f>
            </m:e>
          </m:d>
        </m:oMath>
      </m:oMathPara>
    </w:p>
    <w:p w:rsidR="00D9379A" w:rsidRPr="00E96922" w:rsidRDefault="00D9379A" w:rsidP="00E96922">
      <w:pPr>
        <w:pStyle w:val="Algorithmique"/>
        <w:rPr>
          <w:sz w:val="28"/>
        </w:rPr>
      </w:pPr>
      <w:r w:rsidRPr="00E96922">
        <w:rPr>
          <w:sz w:val="28"/>
        </w:rPr>
        <w:t>Et produit ainsi</w:t>
      </w:r>
    </w:p>
    <w:p w:rsidR="00D9379A" w:rsidRPr="00057AAA" w:rsidRDefault="00AD3F13" w:rsidP="00057AAA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(f')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W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P</m:t>
                      </m:r>
                    </m:den>
                  </m:f>
                </m:e>
              </m:d>
            </m:e>
          </m:d>
        </m:oMath>
      </m:oMathPara>
    </w:p>
    <w:p w:rsidR="001E3973" w:rsidRPr="00D9379A" w:rsidRDefault="001E3973" w:rsidP="00D9379A">
      <w:pPr>
        <w:pStyle w:val="Texte"/>
      </w:pPr>
    </w:p>
    <w:p w:rsidR="00151784" w:rsidRDefault="002620EA" w:rsidP="0087272C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</w:t>
      </w:r>
      <w:r w:rsidR="00151784" w:rsidRPr="0082051D">
        <w:rPr>
          <w:b/>
        </w:rPr>
        <w:t>Les caractéristiques des différents marchés</w:t>
      </w:r>
      <w:r w:rsidR="00F505B0">
        <w:rPr>
          <w:b/>
        </w:rPr>
        <w:t xml:space="preserve"> à l’équilibre</w:t>
      </w:r>
    </w:p>
    <w:p w:rsidR="003A5664" w:rsidRPr="0082051D" w:rsidRDefault="003A5664" w:rsidP="003A5664">
      <w:pPr>
        <w:pStyle w:val="Texte"/>
        <w:rPr>
          <w:b/>
        </w:rPr>
      </w:pPr>
    </w:p>
    <w:p w:rsidR="00151784" w:rsidRPr="003A5664" w:rsidRDefault="00151784" w:rsidP="00151784">
      <w:pPr>
        <w:pStyle w:val="Texte"/>
        <w:numPr>
          <w:ilvl w:val="0"/>
          <w:numId w:val="2"/>
        </w:numPr>
        <w:rPr>
          <w:i/>
          <w:u w:val="single"/>
        </w:rPr>
      </w:pPr>
      <w:r w:rsidRPr="003A5664">
        <w:rPr>
          <w:i/>
          <w:u w:val="single"/>
        </w:rPr>
        <w:t>Le marché du bien</w:t>
      </w:r>
    </w:p>
    <w:p w:rsidR="002620EA" w:rsidRDefault="002620EA" w:rsidP="002620EA">
      <w:pPr>
        <w:pStyle w:val="Texte"/>
      </w:pPr>
    </w:p>
    <w:p w:rsidR="002620EA" w:rsidRPr="00D77D73" w:rsidRDefault="002620EA" w:rsidP="00176E28">
      <w:pPr>
        <w:pStyle w:val="Algorithmique"/>
        <w:jc w:val="both"/>
        <w:rPr>
          <w:sz w:val="28"/>
        </w:rPr>
      </w:pPr>
      <w:r w:rsidRPr="00D77D73">
        <w:rPr>
          <w:sz w:val="28"/>
        </w:rPr>
        <w:t>A l’équilibre parfait, on a  OG=DG. La courbe qui lie l’ensemble des couples (Y,R) qui assurent l’égalité de la production et de la demande globale, c'est-à-dire l’équilibre sur le marché du bien (R s’ajustant pour assurer cet équilibre), est appelée la courbe IS.</w:t>
      </w:r>
    </w:p>
    <w:p w:rsidR="002620EA" w:rsidRDefault="002620EA" w:rsidP="002620EA">
      <w:pPr>
        <w:pStyle w:val="Texte"/>
      </w:pPr>
      <w:r>
        <w:t xml:space="preserve"> </w:t>
      </w:r>
    </w:p>
    <w:p w:rsidR="002620EA" w:rsidRPr="00661C07" w:rsidRDefault="00661C07" w:rsidP="00661C07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Y=C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Y-T</m:t>
              </m:r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 xml:space="preserve">+ I 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R- π</m:t>
              </m:r>
            </m:e>
          </m:d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+ G</m:t>
          </m:r>
        </m:oMath>
      </m:oMathPara>
    </w:p>
    <w:p w:rsidR="003B26D6" w:rsidRDefault="003B26D6" w:rsidP="007B5151">
      <w:pPr>
        <w:pStyle w:val="Texte"/>
        <w:jc w:val="center"/>
      </w:pPr>
    </w:p>
    <w:p w:rsidR="002620EA" w:rsidRDefault="002620EA" w:rsidP="007B5151">
      <w:pPr>
        <w:pStyle w:val="Texte"/>
        <w:jc w:val="center"/>
      </w:pPr>
      <w:r>
        <w:t>Avec</w:t>
      </w:r>
    </w:p>
    <w:p w:rsidR="003B26D6" w:rsidRDefault="003B26D6" w:rsidP="007B5151">
      <w:pPr>
        <w:pStyle w:val="Texte"/>
        <w:jc w:val="center"/>
      </w:pPr>
    </w:p>
    <w:p w:rsidR="002620EA" w:rsidRPr="00661C07" w:rsidRDefault="00AD3F13" w:rsidP="00661C07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dR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dY</m:t>
                      </m:r>
                    </m:den>
                  </m:f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IS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1-C'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I'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>0</m:t>
          </m:r>
        </m:oMath>
      </m:oMathPara>
    </w:p>
    <w:p w:rsidR="00B968E7" w:rsidRDefault="00B968E7" w:rsidP="002620EA">
      <w:pPr>
        <w:pStyle w:val="Texte"/>
      </w:pPr>
    </w:p>
    <w:p w:rsidR="00151784" w:rsidRPr="003A5664" w:rsidRDefault="00151784" w:rsidP="00151784">
      <w:pPr>
        <w:pStyle w:val="Texte"/>
        <w:numPr>
          <w:ilvl w:val="0"/>
          <w:numId w:val="2"/>
        </w:numPr>
        <w:rPr>
          <w:i/>
          <w:u w:val="single"/>
        </w:rPr>
      </w:pPr>
      <w:r w:rsidRPr="003A5664">
        <w:rPr>
          <w:i/>
          <w:u w:val="single"/>
        </w:rPr>
        <w:t>Le marché de la monnaie</w:t>
      </w:r>
    </w:p>
    <w:p w:rsidR="00B968E7" w:rsidRDefault="00B968E7" w:rsidP="00B968E7">
      <w:pPr>
        <w:pStyle w:val="Texte"/>
      </w:pPr>
    </w:p>
    <w:p w:rsidR="00B968E7" w:rsidRPr="00D77D73" w:rsidRDefault="00B968E7" w:rsidP="00176E28">
      <w:pPr>
        <w:pStyle w:val="Algorithmique"/>
        <w:jc w:val="both"/>
        <w:rPr>
          <w:sz w:val="28"/>
        </w:rPr>
      </w:pPr>
      <w:r w:rsidRPr="00D77D73">
        <w:rPr>
          <w:sz w:val="28"/>
        </w:rPr>
        <w:t xml:space="preserve">A l’équilibre parfait, on a  OG=DG. La courbe qui lie l’ensemble des couples (Y,R) qui assurent l’égalité sur le marché de la monnaie (R s’ajustant pour assurer cet équilibre), est appelée la courbe </w:t>
      </w:r>
      <w:r w:rsidR="00405C00" w:rsidRPr="00D77D73">
        <w:rPr>
          <w:sz w:val="28"/>
        </w:rPr>
        <w:t>LM</w:t>
      </w:r>
      <w:r w:rsidRPr="00D77D73">
        <w:rPr>
          <w:sz w:val="28"/>
        </w:rPr>
        <w:t>.</w:t>
      </w:r>
    </w:p>
    <w:p w:rsidR="00B968E7" w:rsidRDefault="00B968E7" w:rsidP="00B968E7">
      <w:pPr>
        <w:pStyle w:val="Texte"/>
      </w:pPr>
      <w:r>
        <w:t xml:space="preserve"> </w:t>
      </w:r>
    </w:p>
    <w:p w:rsidR="00B968E7" w:rsidRPr="00661C07" w:rsidRDefault="00AD3F13" w:rsidP="00661C07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984806" w:themeColor="accent6" w:themeShade="80"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984806" w:themeColor="accent6" w:themeShade="80"/>
                      <w:sz w:val="32"/>
                    </w:rPr>
                    <m:t>M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</w:rPr>
            <m:t>=L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</w:rPr>
                <m:t>Y,R</m:t>
              </m:r>
            </m:e>
          </m:d>
        </m:oMath>
      </m:oMathPara>
    </w:p>
    <w:p w:rsidR="003B26D6" w:rsidRDefault="003B26D6" w:rsidP="007B5151">
      <w:pPr>
        <w:pStyle w:val="Texte"/>
        <w:jc w:val="center"/>
      </w:pPr>
    </w:p>
    <w:p w:rsidR="00B968E7" w:rsidRDefault="00B968E7" w:rsidP="007B5151">
      <w:pPr>
        <w:pStyle w:val="Texte"/>
        <w:jc w:val="center"/>
      </w:pPr>
      <w:r>
        <w:t>Avec</w:t>
      </w:r>
    </w:p>
    <w:p w:rsidR="003B26D6" w:rsidRDefault="003B26D6" w:rsidP="007B5151">
      <w:pPr>
        <w:pStyle w:val="Texte"/>
        <w:jc w:val="center"/>
      </w:pPr>
    </w:p>
    <w:p w:rsidR="00B968E7" w:rsidRPr="00661C07" w:rsidRDefault="00AD3F13" w:rsidP="00661C07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dR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dY</m:t>
                      </m:r>
                    </m:den>
                  </m:f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LM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Y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&gt;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>0</m:t>
          </m:r>
        </m:oMath>
      </m:oMathPara>
    </w:p>
    <w:p w:rsidR="00B968E7" w:rsidRDefault="00B968E7" w:rsidP="00B968E7">
      <w:pPr>
        <w:pStyle w:val="Texte"/>
      </w:pPr>
    </w:p>
    <w:p w:rsidR="00B968E7" w:rsidRDefault="00B968E7" w:rsidP="00B968E7">
      <w:pPr>
        <w:pStyle w:val="Texte"/>
      </w:pPr>
    </w:p>
    <w:p w:rsidR="005E3E13" w:rsidRDefault="005E3E13">
      <w:pPr>
        <w:rPr>
          <w:sz w:val="28"/>
          <w:szCs w:val="28"/>
        </w:rPr>
      </w:pPr>
      <w:r>
        <w:br w:type="page"/>
      </w:r>
    </w:p>
    <w:p w:rsidR="00151784" w:rsidRPr="00010C4C" w:rsidRDefault="00151784" w:rsidP="00151784">
      <w:pPr>
        <w:pStyle w:val="Texte"/>
        <w:numPr>
          <w:ilvl w:val="0"/>
          <w:numId w:val="2"/>
        </w:numPr>
        <w:rPr>
          <w:i/>
          <w:u w:val="single"/>
        </w:rPr>
      </w:pPr>
      <w:r w:rsidRPr="00010C4C">
        <w:rPr>
          <w:i/>
          <w:u w:val="single"/>
        </w:rPr>
        <w:lastRenderedPageBreak/>
        <w:t>Le marché du titre</w:t>
      </w:r>
    </w:p>
    <w:p w:rsidR="005E3E13" w:rsidRDefault="005E3E13" w:rsidP="005E3E13">
      <w:pPr>
        <w:pStyle w:val="Texte"/>
      </w:pPr>
    </w:p>
    <w:p w:rsidR="005E3E13" w:rsidRPr="00D77D73" w:rsidRDefault="005E3E13" w:rsidP="00D77D73">
      <w:pPr>
        <w:pStyle w:val="Algorithmique"/>
        <w:rPr>
          <w:sz w:val="28"/>
        </w:rPr>
      </w:pPr>
      <w:r w:rsidRPr="00D77D73">
        <w:rPr>
          <w:sz w:val="28"/>
        </w:rPr>
        <w:t xml:space="preserve">Des relations III.1,III.2,III.3 et en posant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e>
        </m:acc>
      </m:oMath>
      <w:r w:rsidRPr="00D77D73">
        <w:rPr>
          <w:sz w:val="28"/>
        </w:rPr>
        <w:t xml:space="preserve"> ainsi que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f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 xml:space="preserve"> , </m:t>
        </m:r>
        <m:r>
          <w:rPr>
            <w:rFonts w:ascii="Cambria Math" w:hAnsi="Cambria Math"/>
            <w:sz w:val="28"/>
          </w:rPr>
          <m:t>on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</w:rPr>
          <m:t>é</m:t>
        </m:r>
        <m:r>
          <w:rPr>
            <w:rFonts w:ascii="Cambria Math" w:hAnsi="Cambria Math"/>
            <w:sz w:val="28"/>
          </w:rPr>
          <m:t>duit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une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loi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la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loi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13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 xml:space="preserve">, </m:t>
        </m:r>
      </m:oMath>
    </w:p>
    <w:p w:rsidR="002076E6" w:rsidRDefault="002076E6" w:rsidP="005E3E13">
      <w:pPr>
        <w:pStyle w:val="Texte"/>
        <w:rPr>
          <w:rFonts w:eastAsiaTheme="minorEastAsia"/>
        </w:rPr>
      </w:pPr>
    </w:p>
    <w:p w:rsidR="00F169CD" w:rsidRPr="00F169CD" w:rsidRDefault="00AD3F13" w:rsidP="008C1802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13</m:t>
              </m:r>
            </m:e>
          </m:d>
          <m:r>
            <w:rPr>
              <w:rFonts w:ascii="Cambria Math" w:eastAsiaTheme="minorEastAsia" w:hAnsi="Cambria Math"/>
              <w:sz w:val="32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bdr w:val="single" w:sz="18" w:space="0" w:color="FFFFFF" w:themeColor="background1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bdr w:val="single" w:sz="18" w:space="0" w:color="FFFFFF" w:themeColor="background1"/>
                </w:rPr>
                <m:t>C+I+Y+G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bdr w:val="single" w:sz="18" w:space="0" w:color="FFFFFF" w:themeColor="background1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bdr w:val="single" w:sz="18" w:space="0" w:color="FFFFFF" w:themeColor="background1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  <m:t>M-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  <m:t>M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bdr w:val="single" w:sz="18" w:space="0" w:color="FFFFFF" w:themeColor="background1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bdr w:val="single" w:sz="18" w:space="0" w:color="FFFFFF" w:themeColor="background1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  <m:t>B-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  <m:t>g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  <w:bdr w:val="single" w:sz="18" w:space="0" w:color="FFFFFF" w:themeColor="background1"/>
                        </w:rPr>
                        <m:t>f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bdr w:val="single" w:sz="18" w:space="0" w:color="FFFFFF" w:themeColor="background1"/>
                    </w:rPr>
                    <m:t>P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bdr w:val="single" w:sz="18" w:space="0" w:color="FFFFFF" w:themeColor="background1"/>
            </w:rPr>
            <m:t>=0</m:t>
          </m:r>
        </m:oMath>
      </m:oMathPara>
    </w:p>
    <w:p w:rsidR="002076E6" w:rsidRDefault="00F169CD" w:rsidP="005E3E13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MB                       MM                     MT         </m:t>
          </m:r>
        </m:oMath>
      </m:oMathPara>
    </w:p>
    <w:p w:rsidR="006E1466" w:rsidRDefault="006E1466" w:rsidP="005E3E13">
      <w:pPr>
        <w:pStyle w:val="Texte"/>
        <w:rPr>
          <w:rFonts w:eastAsiaTheme="minorEastAsia"/>
        </w:rPr>
      </w:pPr>
    </w:p>
    <w:p w:rsidR="006E1466" w:rsidRPr="00D77D73" w:rsidRDefault="006E1466" w:rsidP="00D77D73">
      <w:pPr>
        <w:pStyle w:val="Algorithmique"/>
        <w:rPr>
          <w:i/>
          <w:sz w:val="28"/>
          <w:u w:val="single"/>
        </w:rPr>
      </w:pPr>
      <w:r w:rsidRPr="00D77D73">
        <w:rPr>
          <w:i/>
          <w:sz w:val="28"/>
          <w:u w:val="single"/>
        </w:rPr>
        <w:t>Remarque :</w:t>
      </w:r>
    </w:p>
    <w:p w:rsidR="006E1466" w:rsidRPr="00D77D73" w:rsidRDefault="006E1466" w:rsidP="00E94F9F">
      <w:pPr>
        <w:pStyle w:val="Algorithmique"/>
        <w:numPr>
          <w:ilvl w:val="0"/>
          <w:numId w:val="12"/>
        </w:numPr>
        <w:jc w:val="both"/>
        <w:rPr>
          <w:sz w:val="28"/>
        </w:rPr>
      </w:pPr>
      <w:r w:rsidRPr="00D77D73">
        <w:rPr>
          <w:sz w:val="28"/>
        </w:rPr>
        <w:t>Un deséquilibre sur un marché tend à être compensé par un deséquilibre de signe opposé sur un autre marché</w:t>
      </w:r>
    </w:p>
    <w:p w:rsidR="006E1466" w:rsidRPr="00D77D73" w:rsidRDefault="006E1466" w:rsidP="00E94F9F">
      <w:pPr>
        <w:pStyle w:val="Algorithmique"/>
        <w:numPr>
          <w:ilvl w:val="0"/>
          <w:numId w:val="12"/>
        </w:numPr>
        <w:jc w:val="both"/>
        <w:rPr>
          <w:sz w:val="28"/>
        </w:rPr>
      </w:pPr>
      <w:r w:rsidRPr="00D77D73">
        <w:rPr>
          <w:sz w:val="28"/>
        </w:rPr>
        <w:t>Si deux marchés sont en équilibres, il vient que le troisième l’</w:t>
      </w:r>
      <w:r w:rsidR="0002537E" w:rsidRPr="00D77D73">
        <w:rPr>
          <w:sz w:val="28"/>
        </w:rPr>
        <w:t>est aussi =&gt; possibilité d’ignorer un marché</w:t>
      </w:r>
    </w:p>
    <w:p w:rsidR="006A6314" w:rsidRPr="00D77D73" w:rsidRDefault="006A6314" w:rsidP="00E94F9F">
      <w:pPr>
        <w:pStyle w:val="Algorithmique"/>
        <w:jc w:val="both"/>
        <w:rPr>
          <w:sz w:val="28"/>
        </w:rPr>
      </w:pPr>
    </w:p>
    <w:p w:rsidR="00010C4C" w:rsidRPr="00D77D73" w:rsidRDefault="00A22E8B" w:rsidP="00E94F9F">
      <w:pPr>
        <w:pStyle w:val="Algorithmique"/>
        <w:jc w:val="both"/>
        <w:rPr>
          <w:sz w:val="28"/>
        </w:rPr>
      </w:pPr>
      <w:r w:rsidRPr="00D77D73">
        <w:rPr>
          <w:sz w:val="28"/>
        </w:rPr>
        <w:t>A l’équilibre sur le marché des titres, on a OG = DG. La courbe qui lie l’ensemble des points (Y,R) qui assurent l’équilibre sur le marché des titres est appelée la courbe FP.</w:t>
      </w:r>
    </w:p>
    <w:p w:rsidR="005438B2" w:rsidRDefault="005438B2">
      <w:pPr>
        <w:rPr>
          <w:sz w:val="28"/>
          <w:szCs w:val="28"/>
        </w:rPr>
      </w:pPr>
    </w:p>
    <w:p w:rsidR="00D81E7A" w:rsidRPr="00D81E7A" w:rsidRDefault="000807E6" w:rsidP="000807E6">
      <w:p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984806" w:themeColor="accent6" w:themeShade="80"/>
              <w:sz w:val="32"/>
              <w:szCs w:val="32"/>
            </w:rPr>
            <m:t>I</m:t>
          </m:r>
          <m:d>
            <m:dP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  <w:szCs w:val="32"/>
                </w:rPr>
                <m:t>R-π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f</m:t>
                  </m:r>
                </m:sup>
              </m:sSubSup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  <w:szCs w:val="32"/>
                </w:rPr>
                <m:t>P</m:t>
              </m: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g</m:t>
                  </m:r>
                </m:sup>
              </m:sSup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984806" w:themeColor="accent6" w:themeShade="80"/>
                  <w:sz w:val="32"/>
                  <w:szCs w:val="32"/>
                </w:rPr>
                <m:t>P</m:t>
              </m:r>
              <m:ctrlPr>
                <w:rPr>
                  <w:rFonts w:ascii="Cambria Math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=B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Y,R,T,A</m:t>
              </m:r>
            </m:e>
          </m:d>
        </m:oMath>
      </m:oMathPara>
    </w:p>
    <w:p w:rsidR="005438B2" w:rsidRPr="000807E6" w:rsidRDefault="00D81E7A" w:rsidP="000807E6">
      <w:p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Y,R,T,A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=Y-T-C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Y-T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-L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Y,R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  <w:szCs w:val="32"/>
                </w:rPr>
                <m:t>P</m:t>
              </m:r>
            </m:den>
          </m:f>
        </m:oMath>
      </m:oMathPara>
    </w:p>
    <w:p w:rsidR="005438B2" w:rsidRDefault="005438B2" w:rsidP="005438B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Avec</w:t>
      </w:r>
    </w:p>
    <w:p w:rsidR="005438B2" w:rsidRPr="00661C07" w:rsidRDefault="00AD3F13" w:rsidP="005438B2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b/>
          <w:color w:val="984806" w:themeColor="accent6" w:themeShade="80"/>
          <w:sz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dR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984806" w:themeColor="accent6" w:themeShade="80"/>
                          <w:sz w:val="32"/>
                        </w:rPr>
                        <m:t>dY</m:t>
                      </m:r>
                    </m:den>
                  </m:f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FP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Y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984806" w:themeColor="accent6" w:themeShade="80"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</w:rPr>
                        <m:t>I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984806" w:themeColor="accent6" w:themeShade="80"/>
                          <w:sz w:val="32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-B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984806" w:themeColor="accent6" w:themeShade="8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Y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984806" w:themeColor="accent6" w:themeShade="80"/>
                  <w:sz w:val="32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color w:val="984806" w:themeColor="accent6" w:themeShade="80"/>
                      <w:sz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984806" w:themeColor="accent6" w:themeShade="80"/>
                      <w:sz w:val="32"/>
                    </w:rPr>
                    <m:t>'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984806" w:themeColor="accent6" w:themeShade="80"/>
              <w:sz w:val="32"/>
            </w:rPr>
            <m:t>&lt;</m:t>
          </m:r>
          <m:r>
            <w:rPr>
              <w:rFonts w:ascii="Cambria Math" w:eastAsiaTheme="minorEastAsia" w:hAnsi="Cambria Math"/>
              <w:color w:val="984806" w:themeColor="accent6" w:themeShade="80"/>
              <w:sz w:val="32"/>
            </w:rPr>
            <m:t>0</m:t>
          </m:r>
        </m:oMath>
      </m:oMathPara>
    </w:p>
    <w:p w:rsidR="005438B2" w:rsidRDefault="005438B2" w:rsidP="005438B2">
      <w:pPr>
        <w:jc w:val="center"/>
        <w:rPr>
          <w:sz w:val="28"/>
          <w:szCs w:val="28"/>
        </w:rPr>
      </w:pPr>
    </w:p>
    <w:p w:rsidR="00374F14" w:rsidRPr="00D77D73" w:rsidRDefault="00374F14" w:rsidP="00D77D73">
      <w:pPr>
        <w:pStyle w:val="Algorithmique"/>
        <w:rPr>
          <w:sz w:val="28"/>
        </w:rPr>
      </w:pPr>
      <w:r w:rsidRPr="00D77D73">
        <w:rPr>
          <w:sz w:val="28"/>
        </w:rPr>
        <w:t>La pente FP représente la moyenne pondérée des pentes LM et IS. FP est donc comprise entre IS et LM.</w:t>
      </w:r>
    </w:p>
    <w:p w:rsidR="00181114" w:rsidRDefault="00181114" w:rsidP="00374F14">
      <w:pPr>
        <w:rPr>
          <w:sz w:val="28"/>
          <w:szCs w:val="28"/>
        </w:rPr>
      </w:pPr>
    </w:p>
    <w:p w:rsidR="00010C4C" w:rsidRPr="00010C4C" w:rsidRDefault="00151784" w:rsidP="00010C4C">
      <w:pPr>
        <w:pStyle w:val="Texte"/>
        <w:numPr>
          <w:ilvl w:val="0"/>
          <w:numId w:val="2"/>
        </w:numPr>
        <w:rPr>
          <w:i/>
          <w:u w:val="single"/>
        </w:rPr>
      </w:pPr>
      <w:r w:rsidRPr="00010C4C">
        <w:rPr>
          <w:i/>
          <w:u w:val="single"/>
        </w:rPr>
        <w:t>Le marché du travail</w:t>
      </w:r>
    </w:p>
    <w:p w:rsidR="00010C4C" w:rsidRPr="00D77D73" w:rsidRDefault="00010C4C" w:rsidP="00D77D73">
      <w:pPr>
        <w:pStyle w:val="Algorithmique"/>
        <w:rPr>
          <w:sz w:val="28"/>
        </w:rPr>
      </w:pPr>
    </w:p>
    <w:p w:rsidR="00010C4C" w:rsidRDefault="00757657" w:rsidP="00D77D73">
      <w:pPr>
        <w:pStyle w:val="Algorithmique"/>
      </w:pPr>
      <w:r w:rsidRPr="00D77D73">
        <w:rPr>
          <w:sz w:val="28"/>
        </w:rPr>
        <w:t xml:space="preserve">A l’équilibre, on a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D77D73">
        <w:rPr>
          <w:rFonts w:eastAsiaTheme="minorEastAsia"/>
          <w:sz w:val="28"/>
        </w:rPr>
        <w:t>.</w:t>
      </w:r>
      <w:r w:rsidR="00010C4C">
        <w:br w:type="page"/>
      </w:r>
    </w:p>
    <w:p w:rsidR="00151784" w:rsidRDefault="003368DB" w:rsidP="0087272C">
      <w:pPr>
        <w:pStyle w:val="Texte"/>
        <w:numPr>
          <w:ilvl w:val="0"/>
          <w:numId w:val="1"/>
        </w:numPr>
        <w:rPr>
          <w:b/>
        </w:rPr>
      </w:pPr>
      <w:r w:rsidRPr="0082051D">
        <w:rPr>
          <w:b/>
        </w:rPr>
        <w:lastRenderedPageBreak/>
        <w:t>Interdépendance</w:t>
      </w:r>
      <w:r w:rsidR="00151784" w:rsidRPr="0082051D">
        <w:rPr>
          <w:b/>
        </w:rPr>
        <w:t xml:space="preserve"> des marchés : LES EQUILIBRES</w:t>
      </w:r>
    </w:p>
    <w:p w:rsidR="000D1237" w:rsidRPr="0082051D" w:rsidRDefault="000D1237" w:rsidP="000D1237">
      <w:pPr>
        <w:pStyle w:val="Texte"/>
        <w:rPr>
          <w:b/>
        </w:rPr>
      </w:pPr>
    </w:p>
    <w:p w:rsidR="00FE703B" w:rsidRPr="001118E5" w:rsidRDefault="00FE703B" w:rsidP="00151784">
      <w:pPr>
        <w:pStyle w:val="Texte"/>
        <w:numPr>
          <w:ilvl w:val="0"/>
          <w:numId w:val="3"/>
        </w:numPr>
        <w:rPr>
          <w:i/>
          <w:u w:val="single"/>
        </w:rPr>
      </w:pPr>
      <w:r w:rsidRPr="001118E5">
        <w:rPr>
          <w:i/>
          <w:u w:val="single"/>
        </w:rPr>
        <w:t>Determination du Prix d’équilibre</w:t>
      </w:r>
    </w:p>
    <w:p w:rsidR="00745F04" w:rsidRDefault="00745F04" w:rsidP="00745F04">
      <w:pPr>
        <w:pStyle w:val="Texte"/>
      </w:pPr>
    </w:p>
    <w:p w:rsidR="00173345" w:rsidRPr="00D77D73" w:rsidRDefault="00745F04" w:rsidP="000757E4">
      <w:pPr>
        <w:pStyle w:val="Algorithmique"/>
        <w:jc w:val="both"/>
        <w:rPr>
          <w:sz w:val="28"/>
        </w:rPr>
      </w:pPr>
      <w:r w:rsidRPr="00D77D73">
        <w:rPr>
          <w:sz w:val="28"/>
        </w:rPr>
        <w:t>Le but d’une firme est de maximiser son profit. Cela permet de déterminer sa demande walras</w:t>
      </w:r>
      <w:r w:rsidR="005639FF" w:rsidRPr="00D77D73">
        <w:rPr>
          <w:sz w:val="28"/>
        </w:rPr>
        <w:t>s</w:t>
      </w:r>
      <w:r w:rsidRPr="00D77D73">
        <w:rPr>
          <w:sz w:val="28"/>
        </w:rPr>
        <w:t>ienne de travail</w:t>
      </w:r>
      <w:r w:rsidR="00834F1B" w:rsidRPr="00D77D73">
        <w:rPr>
          <w:sz w:val="28"/>
        </w:rPr>
        <w:t> :</w:t>
      </w:r>
    </w:p>
    <w:p w:rsidR="009B5325" w:rsidRPr="00065082" w:rsidRDefault="00065082" w:rsidP="00173345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center"/>
        <w:rPr>
          <w:rFonts w:eastAsiaTheme="minorEastAsia"/>
          <w:b/>
          <w:color w:val="632423" w:themeColor="accent2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632423" w:themeColor="accent2" w:themeShade="80"/>
              <w:sz w:val="32"/>
            </w:rPr>
            <m:t>MAX</m:t>
          </m:r>
          <m:d>
            <m:dPr>
              <m:ctrlPr>
                <w:rPr>
                  <w:rFonts w:ascii="Cambria Math" w:hAnsi="Cambria Math"/>
                  <w:b/>
                  <w:i/>
                  <w:color w:val="632423" w:themeColor="accent2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632423" w:themeColor="accent2" w:themeShade="80"/>
                  <w:sz w:val="32"/>
                </w:rPr>
                <m:t>PY-NW-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632423" w:themeColor="accent2" w:themeShade="80"/>
                      <w:sz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632423" w:themeColor="accent2" w:themeShade="80"/>
                      <w:sz w:val="32"/>
                    </w:rPr>
                    <m:t>C</m:t>
                  </m:r>
                </m:e>
              </m:acc>
            </m:e>
          </m:d>
        </m:oMath>
      </m:oMathPara>
    </w:p>
    <w:p w:rsidR="00745F04" w:rsidRDefault="009B5325" w:rsidP="008A35C1">
      <w:pPr>
        <w:pStyle w:val="Texte"/>
        <w:jc w:val="center"/>
        <w:rPr>
          <w:b/>
          <w:sz w:val="24"/>
        </w:rPr>
      </w:pPr>
      <w:r w:rsidRPr="00E94F9F">
        <w:rPr>
          <w:b/>
          <w:sz w:val="24"/>
        </w:rPr>
        <w:t>Où C est un coût incompressible.</w:t>
      </w:r>
    </w:p>
    <w:p w:rsidR="00510A7B" w:rsidRPr="00E94F9F" w:rsidRDefault="00510A7B" w:rsidP="008A35C1">
      <w:pPr>
        <w:pStyle w:val="Texte"/>
        <w:jc w:val="center"/>
        <w:rPr>
          <w:b/>
          <w:sz w:val="24"/>
        </w:rPr>
      </w:pPr>
    </w:p>
    <w:p w:rsidR="009C2DB5" w:rsidRPr="00D77D73" w:rsidRDefault="008258E1" w:rsidP="000757E4">
      <w:pPr>
        <w:pStyle w:val="Algorithmique"/>
        <w:jc w:val="both"/>
        <w:rPr>
          <w:sz w:val="28"/>
        </w:rPr>
      </w:pPr>
      <w:r w:rsidRPr="00D77D73">
        <w:rPr>
          <w:sz w:val="28"/>
        </w:rPr>
        <w:t xml:space="preserve">En utilisant le Lagrangien, on peut </w:t>
      </w:r>
      <w:r w:rsidR="003F63E3" w:rsidRPr="00D77D73">
        <w:rPr>
          <w:sz w:val="28"/>
        </w:rPr>
        <w:t xml:space="preserve">déterminer le </w:t>
      </w:r>
      <w:r w:rsidR="00760306">
        <w:rPr>
          <w:sz w:val="28"/>
        </w:rPr>
        <w:t>p</w:t>
      </w:r>
      <w:r w:rsidR="003F63E3" w:rsidRPr="00D77D73">
        <w:rPr>
          <w:sz w:val="28"/>
        </w:rPr>
        <w:t>rix P optimum.</w:t>
      </w:r>
    </w:p>
    <w:p w:rsidR="009C2DB5" w:rsidRPr="009C2DB5" w:rsidRDefault="009C2DB5" w:rsidP="00065082">
      <w:pPr>
        <w:pStyle w:val="Texte"/>
        <w:numPr>
          <w:ilvl w:val="0"/>
          <w:numId w:val="8"/>
        </w:num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</w:rPr>
      </w:pPr>
      <w:r w:rsidRPr="009C2DB5">
        <w:rPr>
          <w:u w:val="single"/>
        </w:rPr>
        <w:t>Coût Total :</w:t>
      </w:r>
      <w:r>
        <w:t xml:space="preserve"> </w:t>
      </w:r>
      <m:oMath>
        <m:r>
          <w:rPr>
            <w:rFonts w:ascii="Cambria Math" w:hAnsi="Cambria Math"/>
            <w:sz w:val="32"/>
          </w:rPr>
          <m:t xml:space="preserve">     </m:t>
        </m:r>
        <m:r>
          <m:rPr>
            <m:sty m:val="bi"/>
          </m:rPr>
          <w:rPr>
            <w:rFonts w:ascii="Cambria Math" w:hAnsi="Cambria Math"/>
            <w:color w:val="632423" w:themeColor="accent2" w:themeShade="80"/>
            <w:sz w:val="32"/>
          </w:rPr>
          <m:t>CT=NW=</m:t>
        </m:r>
        <m:sSup>
          <m:sSup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color w:val="632423" w:themeColor="accent2" w:themeShade="80"/>
            <w:sz w:val="32"/>
          </w:rPr>
          <m:t>(Y)W</m:t>
        </m:r>
      </m:oMath>
    </w:p>
    <w:p w:rsidR="005A717E" w:rsidRPr="008F155D" w:rsidRDefault="009C2DB5" w:rsidP="005A717E">
      <w:pPr>
        <w:pStyle w:val="Texte"/>
        <w:numPr>
          <w:ilvl w:val="0"/>
          <w:numId w:val="8"/>
        </w:num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eastAsiaTheme="minorEastAsia"/>
          <w:u w:val="single"/>
        </w:rPr>
      </w:pPr>
      <w:r w:rsidRPr="009C2DB5">
        <w:rPr>
          <w:rFonts w:eastAsiaTheme="minorEastAsia"/>
          <w:u w:val="single"/>
        </w:rPr>
        <w:t>C</w:t>
      </w:r>
      <w:r w:rsidRPr="00065082">
        <w:rPr>
          <w:rFonts w:eastAsiaTheme="minorEastAsia"/>
          <w:u w:val="single"/>
        </w:rPr>
        <w:t>oût marginal :</w:t>
      </w:r>
      <w:r w:rsidRPr="00065082">
        <w:rPr>
          <w:rFonts w:eastAsiaTheme="minorEastAsia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2"/>
          </w:rPr>
          <m:t>Cm=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2"/>
                  </w:rPr>
                  <m:t>CT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2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2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2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2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2"/>
          </w:rPr>
          <m:t>W=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2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2"/>
                <w:u w:val="single"/>
              </w:rPr>
            </m:ctrlP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2"/>
                <w:u w:val="single"/>
              </w:rPr>
              <m:t>'</m:t>
            </m: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2"/>
                <w:u w:val="single"/>
              </w:rPr>
            </m:ctrlPr>
          </m:sup>
        </m:sSup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2"/>
            <w:u w:val="single"/>
          </w:rPr>
          <m:t>W</m:t>
        </m:r>
      </m:oMath>
    </w:p>
    <w:p w:rsidR="008F155D" w:rsidRDefault="008F155D" w:rsidP="008F155D">
      <w:pPr>
        <w:pStyle w:val="Texte"/>
      </w:pPr>
    </w:p>
    <w:p w:rsidR="005A717E" w:rsidRPr="00D77D73" w:rsidRDefault="00871B5E" w:rsidP="00D77D73">
      <w:pPr>
        <w:pStyle w:val="Algorithmique"/>
        <w:numPr>
          <w:ilvl w:val="0"/>
          <w:numId w:val="11"/>
        </w:numPr>
        <w:rPr>
          <w:sz w:val="28"/>
        </w:rPr>
      </w:pPr>
      <w:r w:rsidRPr="00D77D73">
        <w:rPr>
          <w:sz w:val="28"/>
        </w:rPr>
        <w:t>Concurrence Parfaite</w:t>
      </w:r>
    </w:p>
    <w:p w:rsidR="005A717E" w:rsidRPr="00FB722F" w:rsidRDefault="005A717E" w:rsidP="005A717E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632423" w:themeColor="accent2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632423" w:themeColor="accent2" w:themeShade="80"/>
              <w:sz w:val="32"/>
            </w:rPr>
            <m:t>P=Cm</m:t>
          </m:r>
        </m:oMath>
      </m:oMathPara>
    </w:p>
    <w:p w:rsidR="005A717E" w:rsidRDefault="005A717E" w:rsidP="005A717E">
      <w:pPr>
        <w:pStyle w:val="Texte"/>
      </w:pPr>
    </w:p>
    <w:p w:rsidR="005A717E" w:rsidRPr="00D77D73" w:rsidRDefault="00871B5E" w:rsidP="00D77D73">
      <w:pPr>
        <w:pStyle w:val="Algorithmique"/>
        <w:numPr>
          <w:ilvl w:val="0"/>
          <w:numId w:val="11"/>
        </w:numPr>
        <w:rPr>
          <w:sz w:val="28"/>
        </w:rPr>
      </w:pPr>
      <w:r w:rsidRPr="00D77D73">
        <w:rPr>
          <w:sz w:val="28"/>
        </w:rPr>
        <w:t>Concurrence Imparfaite</w:t>
      </w:r>
    </w:p>
    <w:p w:rsidR="005A717E" w:rsidRPr="005A717E" w:rsidRDefault="005A717E" w:rsidP="005A717E">
      <w:pPr>
        <w:pStyle w:val="Text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632423" w:themeColor="accent2" w:themeShade="8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632423" w:themeColor="accent2" w:themeShade="80"/>
              <w:sz w:val="32"/>
            </w:rPr>
            <m:t>P=</m:t>
          </m:r>
          <m:d>
            <m:dPr>
              <m:ctrlPr>
                <w:rPr>
                  <w:rFonts w:ascii="Cambria Math" w:hAnsi="Cambria Math"/>
                  <w:b/>
                  <w:i/>
                  <w:color w:val="632423" w:themeColor="accent2" w:themeShade="8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632423" w:themeColor="accent2" w:themeShade="80"/>
                  <w:sz w:val="32"/>
                </w:rPr>
                <m:t>1+ρ</m:t>
              </m:r>
            </m:e>
          </m:d>
          <m:r>
            <m:rPr>
              <m:sty m:val="bi"/>
            </m:rPr>
            <w:rPr>
              <w:rFonts w:ascii="Cambria Math" w:hAnsi="Cambria Math"/>
              <w:color w:val="632423" w:themeColor="accent2" w:themeShade="80"/>
              <w:sz w:val="32"/>
            </w:rPr>
            <m:t>.Cm</m:t>
          </m:r>
          <m:r>
            <w:rPr>
              <w:rFonts w:ascii="Cambria Math" w:hAnsi="Cambria Math"/>
              <w:color w:val="632423" w:themeColor="accent2" w:themeShade="80"/>
              <w:sz w:val="32"/>
            </w:rPr>
            <m:t>&gt;Cm</m:t>
          </m:r>
        </m:oMath>
      </m:oMathPara>
    </w:p>
    <w:p w:rsidR="005A717E" w:rsidRDefault="005A717E" w:rsidP="005A717E">
      <w:pPr>
        <w:pStyle w:val="Texte"/>
      </w:pPr>
    </w:p>
    <w:p w:rsidR="00151784" w:rsidRPr="001118E5" w:rsidRDefault="00151784" w:rsidP="00151784">
      <w:pPr>
        <w:pStyle w:val="Texte"/>
        <w:numPr>
          <w:ilvl w:val="0"/>
          <w:numId w:val="3"/>
        </w:numPr>
        <w:rPr>
          <w:i/>
          <w:u w:val="single"/>
        </w:rPr>
      </w:pPr>
      <w:r w:rsidRPr="001118E5">
        <w:rPr>
          <w:i/>
          <w:u w:val="single"/>
        </w:rPr>
        <w:t>Equilibre à court terme</w:t>
      </w:r>
    </w:p>
    <w:p w:rsidR="00FE703B" w:rsidRDefault="00FE703B" w:rsidP="00FE703B">
      <w:pPr>
        <w:pStyle w:val="Texte"/>
      </w:pPr>
    </w:p>
    <w:p w:rsidR="0059395D" w:rsidRPr="008D104B" w:rsidRDefault="00BC770E" w:rsidP="008D104B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b/>
          <w:color w:val="632423" w:themeColor="accent2" w:themeShade="80"/>
        </w:rPr>
      </w:pPr>
      <w:r w:rsidRPr="008D104B">
        <w:rPr>
          <w:b/>
          <w:color w:val="632423" w:themeColor="accent2" w:themeShade="80"/>
        </w:rPr>
        <w:t>A court terme, les prix et les salaires sont rigidement fixes.</w:t>
      </w:r>
      <w:r w:rsidR="000D3931" w:rsidRPr="008D104B">
        <w:rPr>
          <w:b/>
          <w:color w:val="632423" w:themeColor="accent2" w:themeShade="80"/>
        </w:rPr>
        <w:t xml:space="preserve"> </w:t>
      </w:r>
      <w:r w:rsidR="00E933D4" w:rsidRPr="008D104B">
        <w:rPr>
          <w:b/>
          <w:color w:val="632423" w:themeColor="accent2" w:themeShade="80"/>
        </w:rPr>
        <w:t>Il y a donc 3 valeurs à calculer.</w:t>
      </w:r>
      <w:r w:rsidR="00E5717D" w:rsidRPr="008D104B">
        <w:rPr>
          <w:b/>
          <w:color w:val="632423" w:themeColor="accent2" w:themeShade="80"/>
        </w:rPr>
        <w:t xml:space="preserve"> On calcule </w:t>
      </w:r>
      <m:oMath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D</m:t>
            </m:r>
          </m:sub>
        </m:sSub>
      </m:oMath>
      <w:r w:rsidR="00E5717D" w:rsidRPr="008D104B">
        <w:rPr>
          <w:b/>
          <w:color w:val="632423" w:themeColor="accent2" w:themeShade="80"/>
        </w:rPr>
        <w:t xml:space="preserve"> à partir de (IS) et (LM)</w:t>
      </w:r>
      <w:r w:rsidR="0095255D" w:rsidRPr="008D104B">
        <w:rPr>
          <w:b/>
          <w:color w:val="632423" w:themeColor="accent2" w:themeShade="80"/>
        </w:rPr>
        <w:t xml:space="preserve">, on en déduit N grâce à </w:t>
      </w:r>
      <m:oMath>
        <m:sSup>
          <m:sSup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-1</m:t>
            </m:r>
          </m:sup>
        </m:sSup>
      </m:oMath>
      <w:r w:rsidR="0095255D" w:rsidRPr="008D104B">
        <w:rPr>
          <w:rFonts w:eastAsiaTheme="minorEastAsia"/>
          <w:b/>
          <w:color w:val="632423" w:themeColor="accent2" w:themeShade="80"/>
        </w:rPr>
        <w:t>, et il ne reste plus qu’à calculer R.</w:t>
      </w:r>
    </w:p>
    <w:p w:rsidR="0059395D" w:rsidRPr="001118E5" w:rsidRDefault="0059395D" w:rsidP="00FE703B">
      <w:pPr>
        <w:pStyle w:val="Texte"/>
        <w:rPr>
          <w:i/>
          <w:u w:val="single"/>
        </w:rPr>
      </w:pPr>
    </w:p>
    <w:p w:rsidR="00151784" w:rsidRPr="001118E5" w:rsidRDefault="00151784" w:rsidP="00151784">
      <w:pPr>
        <w:pStyle w:val="Texte"/>
        <w:numPr>
          <w:ilvl w:val="0"/>
          <w:numId w:val="3"/>
        </w:numPr>
        <w:rPr>
          <w:i/>
          <w:u w:val="single"/>
        </w:rPr>
      </w:pPr>
      <w:r w:rsidRPr="001118E5">
        <w:rPr>
          <w:i/>
          <w:u w:val="single"/>
        </w:rPr>
        <w:t>Equilibre à moyen terme</w:t>
      </w:r>
    </w:p>
    <w:p w:rsidR="00FE703B" w:rsidRDefault="00FE703B" w:rsidP="00FE703B">
      <w:pPr>
        <w:pStyle w:val="Texte"/>
      </w:pPr>
    </w:p>
    <w:p w:rsidR="0059395D" w:rsidRPr="008D104B" w:rsidRDefault="0095255D" w:rsidP="008D104B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rFonts w:eastAsiaTheme="minorEastAsia"/>
          <w:b/>
          <w:color w:val="632423" w:themeColor="accent2" w:themeShade="80"/>
        </w:rPr>
      </w:pPr>
      <w:r w:rsidRPr="008D104B">
        <w:rPr>
          <w:b/>
          <w:color w:val="632423" w:themeColor="accent2" w:themeShade="80"/>
        </w:rPr>
        <w:t xml:space="preserve">A moyen terme, seul les salaires sont rigidements fixes. </w:t>
      </w:r>
      <w:r w:rsidR="00B54A8D" w:rsidRPr="008D104B">
        <w:rPr>
          <w:b/>
          <w:color w:val="632423" w:themeColor="accent2" w:themeShade="80"/>
        </w:rPr>
        <w:t xml:space="preserve">Grâce à la modification des prix </w:t>
      </w:r>
      <w:r w:rsidR="00343BCB" w:rsidRPr="008D104B">
        <w:rPr>
          <w:b/>
          <w:color w:val="632423" w:themeColor="accent2" w:themeShade="80"/>
        </w:rPr>
        <w:t xml:space="preserve">qui tendent à annuler les deséquilibres </w:t>
      </w:r>
      <w:r w:rsidR="00B54A8D" w:rsidRPr="008D104B">
        <w:rPr>
          <w:b/>
          <w:color w:val="632423" w:themeColor="accent2" w:themeShade="80"/>
        </w:rPr>
        <w:t xml:space="preserve">( on parle d’éviction ), </w:t>
      </w:r>
      <m:oMath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S</m:t>
            </m:r>
          </m:sub>
        </m:sSub>
      </m:oMath>
      <w:r w:rsidR="00343BCB" w:rsidRPr="008D104B">
        <w:rPr>
          <w:rFonts w:eastAsiaTheme="minorEastAsia"/>
          <w:b/>
          <w:color w:val="632423" w:themeColor="accent2" w:themeShade="80"/>
        </w:rPr>
        <w:t xml:space="preserve">. On calcule d’abord les prix, grâce à la fonction </w:t>
      </w:r>
      <w:r w:rsidR="004866C5" w:rsidRPr="008D104B">
        <w:rPr>
          <w:rFonts w:eastAsiaTheme="minorEastAsia"/>
          <w:b/>
          <w:color w:val="632423" w:themeColor="accent2" w:themeShade="80"/>
        </w:rPr>
        <w:t xml:space="preserve">f </w:t>
      </w:r>
      <w:r w:rsidR="00343BCB" w:rsidRPr="008D104B">
        <w:rPr>
          <w:rFonts w:eastAsiaTheme="minorEastAsia"/>
          <w:b/>
          <w:color w:val="632423" w:themeColor="accent2" w:themeShade="80"/>
        </w:rPr>
        <w:t>qui lie Y et P</w:t>
      </w:r>
      <w:r w:rsidR="004866C5" w:rsidRPr="008D104B">
        <w:rPr>
          <w:rFonts w:eastAsiaTheme="minorEastAsia"/>
          <w:b/>
          <w:color w:val="632423" w:themeColor="accent2" w:themeShade="80"/>
        </w:rPr>
        <w:t xml:space="preserve"> (</w:t>
      </w:r>
      <m:oMath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P=</m:t>
        </m:r>
        <m:d>
          <m:d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1+ρ</m:t>
            </m:r>
          </m:e>
        </m:d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u w:val="single"/>
              </w:rPr>
            </m:ctrlP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u w:val="single"/>
              </w:rPr>
              <m:t>'</m:t>
            </m: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u w:val="single"/>
              </w:rPr>
            </m:ctrlPr>
          </m:sup>
        </m:sSup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u w:val="single"/>
              </w:rPr>
              <m:t>W</m:t>
            </m:r>
          </m:e>
        </m:acc>
      </m:oMath>
      <w:r w:rsidR="004866C5" w:rsidRPr="008D104B">
        <w:rPr>
          <w:rFonts w:eastAsiaTheme="minorEastAsia"/>
          <w:b/>
          <w:color w:val="632423" w:themeColor="accent2" w:themeShade="80"/>
        </w:rPr>
        <w:t xml:space="preserve"> )</w:t>
      </w:r>
      <w:r w:rsidR="00343BCB" w:rsidRPr="008D104B">
        <w:rPr>
          <w:rFonts w:eastAsiaTheme="minorEastAsia"/>
          <w:b/>
          <w:color w:val="632423" w:themeColor="accent2" w:themeShade="80"/>
        </w:rPr>
        <w:t> et aux équations (IS)</w:t>
      </w:r>
      <w:r w:rsidR="004866C5" w:rsidRPr="008D104B">
        <w:rPr>
          <w:rFonts w:eastAsiaTheme="minorEastAsia"/>
          <w:b/>
          <w:color w:val="632423" w:themeColor="accent2" w:themeShade="80"/>
        </w:rPr>
        <w:t xml:space="preserve"> et (LM). </w:t>
      </w:r>
      <w:r w:rsidR="00343BCB" w:rsidRPr="008D104B">
        <w:rPr>
          <w:rFonts w:eastAsiaTheme="minorEastAsia"/>
          <w:b/>
          <w:color w:val="632423" w:themeColor="accent2" w:themeShade="80"/>
        </w:rPr>
        <w:t xml:space="preserve">  </w:t>
      </w:r>
    </w:p>
    <w:p w:rsidR="00B72C5F" w:rsidRDefault="00B72C5F" w:rsidP="00B72C5F">
      <w:pPr>
        <w:pStyle w:val="Algorithmique"/>
      </w:pPr>
    </w:p>
    <w:p w:rsidR="00151784" w:rsidRPr="001118E5" w:rsidRDefault="00151784" w:rsidP="00151784">
      <w:pPr>
        <w:pStyle w:val="Texte"/>
        <w:numPr>
          <w:ilvl w:val="0"/>
          <w:numId w:val="3"/>
        </w:numPr>
        <w:rPr>
          <w:i/>
          <w:u w:val="single"/>
        </w:rPr>
      </w:pPr>
      <w:r w:rsidRPr="001118E5">
        <w:rPr>
          <w:i/>
          <w:u w:val="single"/>
        </w:rPr>
        <w:t>Equilibre à long terme</w:t>
      </w:r>
    </w:p>
    <w:p w:rsidR="007A411E" w:rsidRDefault="007A411E" w:rsidP="007A411E">
      <w:pPr>
        <w:pStyle w:val="Texte"/>
      </w:pPr>
    </w:p>
    <w:p w:rsidR="0059395D" w:rsidRPr="008D104B" w:rsidRDefault="007B35A4" w:rsidP="008D104B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b/>
          <w:color w:val="632423" w:themeColor="accent2" w:themeShade="80"/>
          <w:sz w:val="28"/>
        </w:rPr>
      </w:pPr>
      <w:r w:rsidRPr="008D104B">
        <w:rPr>
          <w:b/>
          <w:color w:val="632423" w:themeColor="accent2" w:themeShade="80"/>
        </w:rPr>
        <w:t>Sur le long terme, toutes les variables sont flexibles.</w:t>
      </w:r>
      <w:r w:rsidR="00CB292A" w:rsidRPr="008D104B">
        <w:rPr>
          <w:b/>
          <w:color w:val="632423" w:themeColor="accent2" w:themeShade="80"/>
        </w:rPr>
        <w:t xml:space="preserve"> </w:t>
      </w:r>
      <w:r w:rsidR="00C438F8" w:rsidRPr="008D104B">
        <w:rPr>
          <w:b/>
          <w:color w:val="632423" w:themeColor="accent2" w:themeShade="80"/>
        </w:rPr>
        <w:t xml:space="preserve">On a alors une nouvelle égalité : soit il y a des accords entre les partenaires sociaux et il existe une relation qui lie W et P, soit </w:t>
      </w:r>
      <m:oMath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S</m:t>
            </m:r>
          </m:sub>
        </m:sSub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632423" w:themeColor="accent2" w:themeShade="8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632423" w:themeColor="accent2" w:themeShade="80"/>
          </w:rPr>
          <m:t>.</m:t>
        </m:r>
      </m:oMath>
      <w:r w:rsidR="0059395D" w:rsidRPr="008D104B">
        <w:rPr>
          <w:b/>
          <w:color w:val="632423" w:themeColor="accent2" w:themeShade="80"/>
        </w:rPr>
        <w:br w:type="page"/>
      </w:r>
    </w:p>
    <w:p w:rsidR="00583FE9" w:rsidRDefault="00583FE9" w:rsidP="00266E24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>Représentation synthétique des équilibres</w:t>
      </w:r>
    </w:p>
    <w:p w:rsidR="00360258" w:rsidRDefault="00360258" w:rsidP="00360258">
      <w:pPr>
        <w:pStyle w:val="Texte"/>
        <w:rPr>
          <w:b/>
        </w:rPr>
      </w:pPr>
    </w:p>
    <w:p w:rsidR="00583FE9" w:rsidRPr="001118E5" w:rsidRDefault="00583FE9" w:rsidP="00583FE9">
      <w:pPr>
        <w:pStyle w:val="Texte"/>
        <w:numPr>
          <w:ilvl w:val="0"/>
          <w:numId w:val="9"/>
        </w:numPr>
        <w:rPr>
          <w:i/>
          <w:u w:val="single"/>
        </w:rPr>
      </w:pPr>
      <w:r w:rsidRPr="001118E5">
        <w:rPr>
          <w:i/>
          <w:u w:val="single"/>
        </w:rPr>
        <w:t xml:space="preserve">La quasi-demande : </w:t>
      </w:r>
      <m:oMath>
        <m:sSub>
          <m:sSubPr>
            <m:ctrlPr>
              <w:rPr>
                <w:rFonts w:ascii="Cambria Math" w:hAnsi="Cambria Math"/>
                <w:i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Y</m:t>
            </m:r>
          </m:e>
          <m:sub>
            <m:r>
              <w:rPr>
                <w:rFonts w:ascii="Cambria Math" w:hAnsi="Cambria Math"/>
                <w:u w:val="single"/>
              </w:rPr>
              <m:t>D</m:t>
            </m:r>
          </m:sub>
        </m:sSub>
      </m:oMath>
    </w:p>
    <w:p w:rsidR="007525C7" w:rsidRDefault="007525C7" w:rsidP="00583FE9">
      <w:pPr>
        <w:pStyle w:val="Texte"/>
        <w:rPr>
          <w:b/>
        </w:rPr>
      </w:pPr>
    </w:p>
    <w:p w:rsidR="00583FE9" w:rsidRPr="003519CA" w:rsidRDefault="007525C7" w:rsidP="00946A37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b/>
          <w:color w:val="632423" w:themeColor="accent2" w:themeShade="80"/>
        </w:rPr>
      </w:pPr>
      <w:r w:rsidRPr="003519CA">
        <w:rPr>
          <w:b/>
          <w:color w:val="632423" w:themeColor="accent2" w:themeShade="80"/>
        </w:rPr>
        <w:t>Elle correspond à la production</w:t>
      </w:r>
      <w:r w:rsidR="00583FE9" w:rsidRPr="003519CA">
        <w:rPr>
          <w:b/>
          <w:color w:val="632423" w:themeColor="accent2" w:themeShade="80"/>
        </w:rPr>
        <w:t xml:space="preserve"> maximum que l</w:t>
      </w:r>
      <w:r w:rsidR="007647FA" w:rsidRPr="003519CA">
        <w:rPr>
          <w:b/>
          <w:color w:val="632423" w:themeColor="accent2" w:themeShade="80"/>
        </w:rPr>
        <w:t>es</w:t>
      </w:r>
      <w:r w:rsidR="00583FE9" w:rsidRPr="003519CA">
        <w:rPr>
          <w:b/>
          <w:color w:val="632423" w:themeColor="accent2" w:themeShade="80"/>
        </w:rPr>
        <w:t xml:space="preserve"> firme</w:t>
      </w:r>
      <w:r w:rsidR="007647FA" w:rsidRPr="003519CA">
        <w:rPr>
          <w:b/>
          <w:color w:val="632423" w:themeColor="accent2" w:themeShade="80"/>
        </w:rPr>
        <w:t>s</w:t>
      </w:r>
      <w:r w:rsidR="00583FE9" w:rsidRPr="003519CA">
        <w:rPr>
          <w:b/>
          <w:color w:val="632423" w:themeColor="accent2" w:themeShade="80"/>
        </w:rPr>
        <w:t xml:space="preserve"> peu</w:t>
      </w:r>
      <w:r w:rsidR="007647FA" w:rsidRPr="003519CA">
        <w:rPr>
          <w:b/>
          <w:color w:val="632423" w:themeColor="accent2" w:themeShade="80"/>
        </w:rPr>
        <w:t>vent</w:t>
      </w:r>
      <w:r w:rsidR="00583FE9" w:rsidRPr="003519CA">
        <w:rPr>
          <w:b/>
          <w:color w:val="632423" w:themeColor="accent2" w:themeShade="80"/>
          <w:bdr w:val="single" w:sz="18" w:space="0" w:color="9BBB59" w:themeColor="accent3"/>
        </w:rPr>
        <w:t xml:space="preserve"> </w:t>
      </w:r>
      <w:r w:rsidR="00583FE9" w:rsidRPr="003519CA">
        <w:rPr>
          <w:b/>
          <w:color w:val="632423" w:themeColor="accent2" w:themeShade="80"/>
        </w:rPr>
        <w:t>écouler sur le marché des biens.</w:t>
      </w:r>
    </w:p>
    <w:p w:rsidR="007525C7" w:rsidRPr="00B6749D" w:rsidRDefault="007525C7" w:rsidP="00583FE9">
      <w:pPr>
        <w:pStyle w:val="Texte"/>
      </w:pPr>
    </w:p>
    <w:p w:rsidR="00583FE9" w:rsidRPr="001118E5" w:rsidRDefault="00583FE9" w:rsidP="00583FE9">
      <w:pPr>
        <w:pStyle w:val="Texte"/>
        <w:numPr>
          <w:ilvl w:val="0"/>
          <w:numId w:val="9"/>
        </w:numPr>
        <w:rPr>
          <w:i/>
          <w:u w:val="single"/>
        </w:rPr>
      </w:pPr>
      <w:r w:rsidRPr="001118E5">
        <w:rPr>
          <w:i/>
          <w:u w:val="single"/>
        </w:rPr>
        <w:t xml:space="preserve">La quasi-offre : </w:t>
      </w:r>
      <m:oMath>
        <m:sSub>
          <m:sSubPr>
            <m:ctrlPr>
              <w:rPr>
                <w:rFonts w:ascii="Cambria Math" w:hAnsi="Cambria Math"/>
                <w:i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Y</m:t>
            </m:r>
          </m:e>
          <m:sub>
            <m:r>
              <w:rPr>
                <w:rFonts w:ascii="Cambria Math" w:hAnsi="Cambria Math"/>
                <w:u w:val="single"/>
              </w:rPr>
              <m:t>S</m:t>
            </m:r>
          </m:sub>
        </m:sSub>
      </m:oMath>
    </w:p>
    <w:p w:rsidR="007B2048" w:rsidRDefault="007B2048" w:rsidP="007B2048">
      <w:pPr>
        <w:pStyle w:val="Texte"/>
        <w:rPr>
          <w:b/>
        </w:rPr>
      </w:pPr>
    </w:p>
    <w:p w:rsidR="007B2048" w:rsidRPr="003519CA" w:rsidRDefault="007B2048" w:rsidP="00946A37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oMath/>
          <w:rFonts w:ascii="Cambria Math" w:hAnsi="Cambria Math"/>
          <w:color w:val="632423" w:themeColor="accent2" w:themeShade="80"/>
        </w:rPr>
      </w:pPr>
      <w:r w:rsidRPr="003519CA">
        <w:rPr>
          <w:b/>
          <w:color w:val="632423" w:themeColor="accent2" w:themeShade="80"/>
        </w:rPr>
        <w:t>Elle correspond à la quantité que les firmes doivent produire pour maximiser leur profit</w:t>
      </w:r>
      <w:r w:rsidR="000D3931">
        <w:rPr>
          <w:b/>
          <w:color w:val="632423" w:themeColor="accent2" w:themeShade="80"/>
        </w:rPr>
        <w:t>.</w:t>
      </w:r>
    </w:p>
    <w:p w:rsidR="007B2048" w:rsidRDefault="007B2048" w:rsidP="007B2048">
      <w:pPr>
        <w:pStyle w:val="Texte"/>
        <w:rPr>
          <w:b/>
        </w:rPr>
      </w:pPr>
    </w:p>
    <w:p w:rsidR="00583FE9" w:rsidRPr="001118E5" w:rsidRDefault="00583FE9" w:rsidP="00583FE9">
      <w:pPr>
        <w:pStyle w:val="Texte"/>
        <w:numPr>
          <w:ilvl w:val="0"/>
          <w:numId w:val="9"/>
        </w:numPr>
        <w:rPr>
          <w:rFonts w:eastAsiaTheme="minorEastAsia"/>
          <w:i/>
          <w:u w:val="single"/>
        </w:rPr>
      </w:pPr>
      <w:r w:rsidRPr="001118E5">
        <w:rPr>
          <w:i/>
          <w:u w:val="single"/>
        </w:rPr>
        <w:t xml:space="preserve">La production maximum : </w:t>
      </w:r>
      <m:oMath>
        <m:sSub>
          <m:sSubPr>
            <m:ctrlPr>
              <w:rPr>
                <w:rFonts w:ascii="Cambria Math" w:hAnsi="Cambria Math"/>
                <w:i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Y</m:t>
            </m:r>
          </m:e>
          <m:sub>
            <m:r>
              <w:rPr>
                <w:rFonts w:ascii="Cambria Math" w:hAnsi="Cambria Math"/>
                <w:u w:val="single"/>
              </w:rPr>
              <m:t>E</m:t>
            </m:r>
          </m:sub>
        </m:sSub>
      </m:oMath>
    </w:p>
    <w:p w:rsidR="002F5490" w:rsidRPr="002F5490" w:rsidRDefault="002F5490" w:rsidP="002F5490">
      <w:pPr>
        <w:pStyle w:val="Texte"/>
        <w:rPr>
          <w:rFonts w:eastAsiaTheme="minorEastAsia"/>
          <w:b/>
        </w:rPr>
      </w:pPr>
    </w:p>
    <w:p w:rsidR="002F5490" w:rsidRPr="003519CA" w:rsidRDefault="002F5490" w:rsidP="00946A37">
      <w:pPr>
        <w:pStyle w:val="Algorithmique"/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jc w:val="both"/>
        <w:rPr>
          <w:b/>
          <w:color w:val="632423" w:themeColor="accent2" w:themeShade="80"/>
        </w:rPr>
      </w:pPr>
      <w:r w:rsidRPr="003519CA">
        <w:rPr>
          <w:b/>
          <w:color w:val="632423" w:themeColor="accent2" w:themeShade="80"/>
        </w:rPr>
        <w:t xml:space="preserve">Elle correspond à la </w:t>
      </w:r>
      <w:r w:rsidR="00946A37">
        <w:rPr>
          <w:b/>
          <w:color w:val="632423" w:themeColor="accent2" w:themeShade="80"/>
        </w:rPr>
        <w:t>quantité</w:t>
      </w:r>
      <w:r w:rsidRPr="003519CA">
        <w:rPr>
          <w:b/>
          <w:color w:val="632423" w:themeColor="accent2" w:themeShade="80"/>
        </w:rPr>
        <w:t xml:space="preserve"> maxim</w:t>
      </w:r>
      <w:r w:rsidR="00D9227C" w:rsidRPr="003519CA">
        <w:rPr>
          <w:b/>
          <w:color w:val="632423" w:themeColor="accent2" w:themeShade="80"/>
        </w:rPr>
        <w:t>ale</w:t>
      </w:r>
      <w:r w:rsidRPr="003519CA">
        <w:rPr>
          <w:b/>
          <w:color w:val="632423" w:themeColor="accent2" w:themeShade="80"/>
        </w:rPr>
        <w:t xml:space="preserve"> que les firmes peuvent </w:t>
      </w:r>
      <w:r w:rsidR="00946A37">
        <w:rPr>
          <w:b/>
          <w:color w:val="632423" w:themeColor="accent2" w:themeShade="80"/>
        </w:rPr>
        <w:t>produire</w:t>
      </w:r>
      <w:r w:rsidRPr="003519CA">
        <w:rPr>
          <w:b/>
          <w:color w:val="632423" w:themeColor="accent2" w:themeShade="80"/>
        </w:rPr>
        <w:t xml:space="preserve"> en employant tous les</w:t>
      </w:r>
      <w:r w:rsidR="00D9227C" w:rsidRPr="003519CA">
        <w:rPr>
          <w:b/>
          <w:color w:val="632423" w:themeColor="accent2" w:themeShade="80"/>
        </w:rPr>
        <w:t xml:space="preserve"> individus</w:t>
      </w:r>
      <w:r w:rsidR="00A6701D" w:rsidRPr="003519CA">
        <w:rPr>
          <w:b/>
          <w:color w:val="632423" w:themeColor="accent2" w:themeShade="80"/>
        </w:rPr>
        <w:t xml:space="preserve"> et en optimisant toute la production</w:t>
      </w:r>
      <w:r w:rsidR="00D9227C" w:rsidRPr="003519CA">
        <w:rPr>
          <w:b/>
          <w:color w:val="632423" w:themeColor="accent2" w:themeShade="80"/>
        </w:rPr>
        <w:t>.</w:t>
      </w:r>
    </w:p>
    <w:p w:rsidR="00252F08" w:rsidRDefault="00252F08" w:rsidP="002F5490">
      <w:pPr>
        <w:pStyle w:val="Texte"/>
        <w:rPr>
          <w:b/>
        </w:rPr>
      </w:pPr>
    </w:p>
    <w:p w:rsidR="00252F08" w:rsidRDefault="00252F08">
      <w:pPr>
        <w:rPr>
          <w:b/>
          <w:sz w:val="28"/>
          <w:szCs w:val="28"/>
        </w:rPr>
      </w:pPr>
    </w:p>
    <w:p w:rsidR="00266E24" w:rsidRDefault="00266E24" w:rsidP="00266E24">
      <w:pPr>
        <w:pStyle w:val="Texte"/>
        <w:numPr>
          <w:ilvl w:val="0"/>
          <w:numId w:val="1"/>
        </w:numPr>
        <w:rPr>
          <w:b/>
        </w:rPr>
      </w:pPr>
      <w:r w:rsidRPr="0082051D">
        <w:rPr>
          <w:b/>
        </w:rPr>
        <w:t xml:space="preserve">Influence </w:t>
      </w:r>
      <w:r w:rsidR="00352CAD" w:rsidRPr="0082051D">
        <w:rPr>
          <w:b/>
        </w:rPr>
        <w:t>de la modification d’une variable sur les différents marchés</w:t>
      </w:r>
    </w:p>
    <w:p w:rsidR="00A208B1" w:rsidRDefault="00A208B1" w:rsidP="00A208B1">
      <w:pPr>
        <w:pStyle w:val="Texte"/>
        <w:rPr>
          <w:b/>
        </w:rPr>
      </w:pPr>
    </w:p>
    <w:p w:rsidR="00A208B1" w:rsidRDefault="00A208B1" w:rsidP="00E826CB">
      <w:pPr>
        <w:pStyle w:val="Algorithmique"/>
      </w:pPr>
      <w:r>
        <w:t xml:space="preserve">Dans l’annexe 3, on retrouve la Démo des deux résultats suivants : </w:t>
      </w:r>
    </w:p>
    <w:p w:rsidR="004F4C69" w:rsidRDefault="004F4C69" w:rsidP="00A208B1">
      <w:pPr>
        <w:pStyle w:val="Texte"/>
      </w:pPr>
    </w:p>
    <w:p w:rsidR="00A32238" w:rsidRPr="00A2335D" w:rsidRDefault="00A2335D" w:rsidP="00B70F87">
      <w:pPr>
        <w:pStyle w:val="Texte"/>
        <w:numPr>
          <w:ilvl w:val="0"/>
          <w:numId w:val="10"/>
        </w:num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b/>
          <w:color w:val="632423" w:themeColor="accent2" w:themeShade="80"/>
        </w:rPr>
      </w:pPr>
      <m:oMath>
        <m:r>
          <m:rPr>
            <m:sty m:val="bi"/>
          </m:rPr>
          <w:rPr>
            <w:rFonts w:ascii="Cambria Math" w:hAnsi="Cambria Math"/>
            <w:color w:val="632423" w:themeColor="accent2" w:themeShade="80"/>
            <w:sz w:val="36"/>
          </w:rPr>
          <m:t>dY=</m:t>
        </m:r>
        <m:f>
          <m:f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 xml:space="preserve">   dG-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.dT+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R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bSup>
              </m:den>
            </m:f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.d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632423" w:themeColor="accent2" w:themeShade="80"/>
                            <w:sz w:val="3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632423" w:themeColor="accent2" w:themeShade="80"/>
                            <w:sz w:val="36"/>
                          </w:rPr>
                          <m:t>M</m:t>
                        </m:r>
                      </m:e>
                    </m:ac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P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I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 xml:space="preserve">.dπ   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1-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'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.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R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bSup>
              </m:den>
            </m:f>
          </m:den>
        </m:f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6"/>
          </w:rPr>
          <m:t xml:space="preserve">  </m:t>
        </m:r>
      </m:oMath>
    </w:p>
    <w:p w:rsidR="00A2335D" w:rsidRPr="00A2335D" w:rsidRDefault="00A2335D" w:rsidP="00A2335D">
      <w:pPr>
        <w:pStyle w:val="Texte"/>
        <w:rPr>
          <w:b/>
          <w:color w:val="632423" w:themeColor="accent2" w:themeShade="80"/>
        </w:rPr>
      </w:pPr>
    </w:p>
    <w:p w:rsidR="004F4C69" w:rsidRPr="002B49B3" w:rsidRDefault="00A2335D" w:rsidP="00B70F87">
      <w:pPr>
        <w:pStyle w:val="Texte"/>
        <w:numPr>
          <w:ilvl w:val="0"/>
          <w:numId w:val="10"/>
        </w:numPr>
        <w:pBdr>
          <w:top w:val="single" w:sz="18" w:space="1" w:color="9BBB59" w:themeColor="accent3"/>
          <w:left w:val="single" w:sz="18" w:space="4" w:color="9BBB59" w:themeColor="accent3"/>
          <w:bottom w:val="single" w:sz="18" w:space="1" w:color="9BBB59" w:themeColor="accent3"/>
          <w:right w:val="single" w:sz="18" w:space="4" w:color="9BBB59" w:themeColor="accent3"/>
        </w:pBdr>
        <w:rPr>
          <w:rFonts w:ascii="Cambria Math" w:eastAsiaTheme="minorEastAsia" w:hAnsi="Cambria Math"/>
          <w:color w:val="632423" w:themeColor="accent2" w:themeShade="8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632423" w:themeColor="accent2" w:themeShade="80"/>
            <w:sz w:val="36"/>
          </w:rPr>
          <m:t>dR=</m:t>
        </m:r>
        <m:f>
          <m:f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1</m:t>
            </m: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6"/>
              </w:rPr>
            </m:ctrlPr>
          </m:num>
          <m:den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R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'</m:t>
                </m:r>
              </m:sup>
            </m:sSubSup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6"/>
              </w:rPr>
            </m:ctrlPr>
          </m:den>
        </m:f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6"/>
          </w:rPr>
          <m:t xml:space="preserve"> .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632423" w:themeColor="accent2" w:themeShade="80"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d</m:t>
            </m:r>
            <m:d>
              <m:d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632423" w:themeColor="accent2" w:themeShade="80"/>
                            <w:sz w:val="3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632423" w:themeColor="accent2" w:themeShade="80"/>
                            <w:sz w:val="36"/>
                          </w:rPr>
                          <m:t>M</m:t>
                        </m:r>
                      </m:e>
                    </m:ac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P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>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6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'</m:t>
                </m:r>
              </m:sup>
            </m:sSubSup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dG-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.dT-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6"/>
                  </w:rPr>
                  <m:t>.dπ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6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632423" w:themeColor="accent2" w:themeShade="80"/>
                    <w:sz w:val="36"/>
                  </w:rPr>
                  <m:t>'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color w:val="632423" w:themeColor="accent2" w:themeShade="80"/>
                <w:sz w:val="36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632423" w:themeColor="accent2" w:themeShade="80"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6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632423" w:themeColor="accent2" w:themeShade="80"/>
                        <w:sz w:val="36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6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6"/>
                      </w:rPr>
                      <m:t>R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632423" w:themeColor="accent2" w:themeShade="80"/>
                        <w:sz w:val="36"/>
                      </w:rPr>
                      <m:t>'</m:t>
                    </m:r>
                  </m:sup>
                </m:sSubSup>
              </m:den>
            </m:f>
          </m:den>
        </m:f>
        <m:r>
          <m:rPr>
            <m:sty m:val="bi"/>
          </m:rPr>
          <w:rPr>
            <w:rFonts w:ascii="Cambria Math" w:eastAsiaTheme="minorEastAsia" w:hAnsi="Cambria Math"/>
            <w:color w:val="632423" w:themeColor="accent2" w:themeShade="80"/>
            <w:sz w:val="36"/>
          </w:rPr>
          <m:t xml:space="preserve">    </m:t>
        </m:r>
      </m:oMath>
      <w:r w:rsidRPr="00812F80">
        <w:rPr>
          <w:rFonts w:ascii="Cambria Math" w:eastAsiaTheme="minorEastAsia" w:hAnsi="Cambria Math"/>
          <w:color w:val="632423" w:themeColor="accent2" w:themeShade="80"/>
          <w:sz w:val="36"/>
        </w:rPr>
        <w:t xml:space="preserve">       </w:t>
      </w:r>
    </w:p>
    <w:sectPr w:rsidR="004F4C69" w:rsidRPr="002B49B3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FBD"/>
    <w:multiLevelType w:val="hybridMultilevel"/>
    <w:tmpl w:val="114A7FFA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877E6A"/>
    <w:multiLevelType w:val="hybridMultilevel"/>
    <w:tmpl w:val="E6F4C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18C"/>
    <w:multiLevelType w:val="hybridMultilevel"/>
    <w:tmpl w:val="2286F18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6143A5B"/>
    <w:multiLevelType w:val="hybridMultilevel"/>
    <w:tmpl w:val="CC463CBE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2E3194E"/>
    <w:multiLevelType w:val="hybridMultilevel"/>
    <w:tmpl w:val="55ECA62E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586057B"/>
    <w:multiLevelType w:val="hybridMultilevel"/>
    <w:tmpl w:val="33BC255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42206C6"/>
    <w:multiLevelType w:val="hybridMultilevel"/>
    <w:tmpl w:val="281AC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2F18"/>
    <w:multiLevelType w:val="hybridMultilevel"/>
    <w:tmpl w:val="646271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169"/>
    <w:multiLevelType w:val="hybridMultilevel"/>
    <w:tmpl w:val="D618ECCE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5A280A4F"/>
    <w:multiLevelType w:val="hybridMultilevel"/>
    <w:tmpl w:val="114A7FFA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CD91D60"/>
    <w:multiLevelType w:val="hybridMultilevel"/>
    <w:tmpl w:val="BBBC8C24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79BF667A"/>
    <w:multiLevelType w:val="hybridMultilevel"/>
    <w:tmpl w:val="4D1CA042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272C"/>
    <w:rsid w:val="000011AA"/>
    <w:rsid w:val="00010C4C"/>
    <w:rsid w:val="0002537E"/>
    <w:rsid w:val="00057AAA"/>
    <w:rsid w:val="00065082"/>
    <w:rsid w:val="000757E4"/>
    <w:rsid w:val="000807E6"/>
    <w:rsid w:val="00096DCA"/>
    <w:rsid w:val="000A7279"/>
    <w:rsid w:val="000B6424"/>
    <w:rsid w:val="000D1237"/>
    <w:rsid w:val="000D3931"/>
    <w:rsid w:val="000E5C5D"/>
    <w:rsid w:val="001050E5"/>
    <w:rsid w:val="001118E5"/>
    <w:rsid w:val="001168A0"/>
    <w:rsid w:val="00116D0A"/>
    <w:rsid w:val="00151784"/>
    <w:rsid w:val="00173345"/>
    <w:rsid w:val="00176E28"/>
    <w:rsid w:val="00181114"/>
    <w:rsid w:val="001870AD"/>
    <w:rsid w:val="00191F90"/>
    <w:rsid w:val="001A02FB"/>
    <w:rsid w:val="001E3973"/>
    <w:rsid w:val="002076E6"/>
    <w:rsid w:val="00250067"/>
    <w:rsid w:val="00252F08"/>
    <w:rsid w:val="002620EA"/>
    <w:rsid w:val="00266E24"/>
    <w:rsid w:val="002B3D9E"/>
    <w:rsid w:val="002B49B3"/>
    <w:rsid w:val="002E5488"/>
    <w:rsid w:val="002F5490"/>
    <w:rsid w:val="003368DB"/>
    <w:rsid w:val="00343BCB"/>
    <w:rsid w:val="003519CA"/>
    <w:rsid w:val="00352CAD"/>
    <w:rsid w:val="00360258"/>
    <w:rsid w:val="00374F14"/>
    <w:rsid w:val="003A5664"/>
    <w:rsid w:val="003B26D6"/>
    <w:rsid w:val="003C5AF0"/>
    <w:rsid w:val="003F63E3"/>
    <w:rsid w:val="00405C00"/>
    <w:rsid w:val="004459BD"/>
    <w:rsid w:val="004866C5"/>
    <w:rsid w:val="004F4C69"/>
    <w:rsid w:val="004F6E80"/>
    <w:rsid w:val="00510A7B"/>
    <w:rsid w:val="00521691"/>
    <w:rsid w:val="005438B2"/>
    <w:rsid w:val="005639FF"/>
    <w:rsid w:val="00583FE9"/>
    <w:rsid w:val="00586247"/>
    <w:rsid w:val="0059395D"/>
    <w:rsid w:val="005A717E"/>
    <w:rsid w:val="005C68A8"/>
    <w:rsid w:val="005E3E13"/>
    <w:rsid w:val="00607563"/>
    <w:rsid w:val="006428FF"/>
    <w:rsid w:val="00661C07"/>
    <w:rsid w:val="006A6314"/>
    <w:rsid w:val="006C5CBC"/>
    <w:rsid w:val="006E112A"/>
    <w:rsid w:val="006E1466"/>
    <w:rsid w:val="00702B5B"/>
    <w:rsid w:val="00745F04"/>
    <w:rsid w:val="007525C7"/>
    <w:rsid w:val="00757657"/>
    <w:rsid w:val="00760306"/>
    <w:rsid w:val="007647FA"/>
    <w:rsid w:val="007672F0"/>
    <w:rsid w:val="007A411E"/>
    <w:rsid w:val="007A7729"/>
    <w:rsid w:val="007B2048"/>
    <w:rsid w:val="007B35A4"/>
    <w:rsid w:val="007B5151"/>
    <w:rsid w:val="007F0509"/>
    <w:rsid w:val="00812F80"/>
    <w:rsid w:val="0082051D"/>
    <w:rsid w:val="008258E1"/>
    <w:rsid w:val="00834F1B"/>
    <w:rsid w:val="00871B5E"/>
    <w:rsid w:val="0087272C"/>
    <w:rsid w:val="008A35C1"/>
    <w:rsid w:val="008C1802"/>
    <w:rsid w:val="008D104B"/>
    <w:rsid w:val="008F155D"/>
    <w:rsid w:val="00907F50"/>
    <w:rsid w:val="00935153"/>
    <w:rsid w:val="00946A37"/>
    <w:rsid w:val="0095255D"/>
    <w:rsid w:val="00961776"/>
    <w:rsid w:val="00977BE4"/>
    <w:rsid w:val="00983CF7"/>
    <w:rsid w:val="009B0577"/>
    <w:rsid w:val="009B5325"/>
    <w:rsid w:val="009C2DB5"/>
    <w:rsid w:val="009C328C"/>
    <w:rsid w:val="009C7ECE"/>
    <w:rsid w:val="00A208B1"/>
    <w:rsid w:val="00A22E8B"/>
    <w:rsid w:val="00A2335D"/>
    <w:rsid w:val="00A32238"/>
    <w:rsid w:val="00A6701D"/>
    <w:rsid w:val="00A773A4"/>
    <w:rsid w:val="00A8492A"/>
    <w:rsid w:val="00AD1A20"/>
    <w:rsid w:val="00AD3F13"/>
    <w:rsid w:val="00B011DA"/>
    <w:rsid w:val="00B54A8D"/>
    <w:rsid w:val="00B63B04"/>
    <w:rsid w:val="00B6749D"/>
    <w:rsid w:val="00B70F87"/>
    <w:rsid w:val="00B72C5F"/>
    <w:rsid w:val="00B968E7"/>
    <w:rsid w:val="00BC273D"/>
    <w:rsid w:val="00BC770E"/>
    <w:rsid w:val="00C438F8"/>
    <w:rsid w:val="00C43EA4"/>
    <w:rsid w:val="00CA6063"/>
    <w:rsid w:val="00CB292A"/>
    <w:rsid w:val="00CC0DBA"/>
    <w:rsid w:val="00CC2DA9"/>
    <w:rsid w:val="00D11160"/>
    <w:rsid w:val="00D116F5"/>
    <w:rsid w:val="00D467F1"/>
    <w:rsid w:val="00D77D73"/>
    <w:rsid w:val="00D81E7A"/>
    <w:rsid w:val="00D9053B"/>
    <w:rsid w:val="00D9227C"/>
    <w:rsid w:val="00D9379A"/>
    <w:rsid w:val="00E003A7"/>
    <w:rsid w:val="00E44E0F"/>
    <w:rsid w:val="00E4577D"/>
    <w:rsid w:val="00E5717D"/>
    <w:rsid w:val="00E72212"/>
    <w:rsid w:val="00E826CB"/>
    <w:rsid w:val="00E933D4"/>
    <w:rsid w:val="00E94F9F"/>
    <w:rsid w:val="00E96922"/>
    <w:rsid w:val="00EE395D"/>
    <w:rsid w:val="00EF41EF"/>
    <w:rsid w:val="00F169CD"/>
    <w:rsid w:val="00F21FE6"/>
    <w:rsid w:val="00F26F3F"/>
    <w:rsid w:val="00F505B0"/>
    <w:rsid w:val="00F564CF"/>
    <w:rsid w:val="00F93D75"/>
    <w:rsid w:val="00FB722F"/>
    <w:rsid w:val="00FE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table" w:styleId="Ombrageclair">
    <w:name w:val="Light Shading"/>
    <w:basedOn w:val="TableauNormal"/>
    <w:uiPriority w:val="60"/>
    <w:rsid w:val="003368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368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3368D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44E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E0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D1A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F24F-0D10-4CF2-8CF8-577576D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132</cp:revision>
  <cp:lastPrinted>2009-12-18T16:26:00Z</cp:lastPrinted>
  <dcterms:created xsi:type="dcterms:W3CDTF">2009-12-17T21:36:00Z</dcterms:created>
  <dcterms:modified xsi:type="dcterms:W3CDTF">2009-12-29T21:08:00Z</dcterms:modified>
</cp:coreProperties>
</file>