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B4185D" w:rsidP="00B4185D">
      <w:pPr>
        <w:pStyle w:val="TitreDocument"/>
      </w:pPr>
      <w:r>
        <w:t>Exemple calcul valeur résiduelle</w:t>
      </w:r>
    </w:p>
    <w:p w:rsidR="00B4185D" w:rsidRDefault="00B4185D" w:rsidP="00B4185D">
      <w:pPr>
        <w:pStyle w:val="Texte"/>
      </w:pPr>
      <w:r>
        <w:t>Véhicule 1</w:t>
      </w:r>
      <w:r w:rsidRPr="00B4185D">
        <w:rPr>
          <w:vertAlign w:val="superscript"/>
        </w:rPr>
        <w:t>er</w:t>
      </w:r>
      <w:r>
        <w:t>/10/N  → 24 000$</w:t>
      </w:r>
    </w:p>
    <w:p w:rsidR="00B4185D" w:rsidRDefault="00B4185D" w:rsidP="00B4185D">
      <w:pPr>
        <w:pStyle w:val="Texte"/>
      </w:pPr>
      <w:r>
        <w:t>Vente après 3 ans → 25% VA</w:t>
      </w:r>
    </w:p>
    <w:p w:rsidR="00B4185D" w:rsidRDefault="00B4185D" w:rsidP="00B4185D">
      <w:pPr>
        <w:pStyle w:val="Texte"/>
      </w:pPr>
      <w:r>
        <w:t>Valeur résiduelle : Prix cession – Coût de sortie(6% de la vente)</w:t>
      </w:r>
    </w:p>
    <w:p w:rsidR="00B4185D" w:rsidRDefault="00B4185D" w:rsidP="00B4185D">
      <w:pPr>
        <w:pStyle w:val="Texte"/>
      </w:pPr>
      <w:r>
        <w:tab/>
      </w:r>
      <w:r>
        <w:tab/>
      </w:r>
      <w:r>
        <w:tab/>
        <w:t>=24000*25%*(100-6)%</w:t>
      </w:r>
    </w:p>
    <w:p w:rsidR="00B4185D" w:rsidRDefault="00B4185D" w:rsidP="00B4185D">
      <w:pPr>
        <w:pStyle w:val="Texte"/>
      </w:pPr>
      <w:r>
        <w:tab/>
      </w:r>
      <w:r>
        <w:tab/>
      </w:r>
      <w:r>
        <w:tab/>
        <w:t>= 5640</w:t>
      </w:r>
    </w:p>
    <w:p w:rsidR="00B4185D" w:rsidRPr="00B4185D" w:rsidRDefault="00B4185D" w:rsidP="00B4185D">
      <w:pPr>
        <w:pStyle w:val="Texte"/>
        <w:numPr>
          <w:ilvl w:val="0"/>
          <w:numId w:val="1"/>
        </w:numPr>
      </w:pPr>
      <w:r>
        <w:t xml:space="preserve">Base amortissable = 24 000 – 5640 = 18360 </w:t>
      </w:r>
    </w:p>
    <w:sectPr w:rsidR="00B4185D" w:rsidRPr="00B4185D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8475D"/>
    <w:multiLevelType w:val="hybridMultilevel"/>
    <w:tmpl w:val="49D28156"/>
    <w:lvl w:ilvl="0" w:tplc="2690B35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B4185D"/>
    <w:rsid w:val="00096DCA"/>
    <w:rsid w:val="000B6424"/>
    <w:rsid w:val="001168A0"/>
    <w:rsid w:val="00191F90"/>
    <w:rsid w:val="004459BD"/>
    <w:rsid w:val="004F6E80"/>
    <w:rsid w:val="006428FF"/>
    <w:rsid w:val="006E112A"/>
    <w:rsid w:val="006F26D2"/>
    <w:rsid w:val="00702B5B"/>
    <w:rsid w:val="007672F0"/>
    <w:rsid w:val="00907F50"/>
    <w:rsid w:val="00961776"/>
    <w:rsid w:val="009C328C"/>
    <w:rsid w:val="00B4185D"/>
    <w:rsid w:val="00BC273D"/>
    <w:rsid w:val="00CC0DBA"/>
    <w:rsid w:val="00D467F1"/>
    <w:rsid w:val="00E4577D"/>
    <w:rsid w:val="00EE395D"/>
    <w:rsid w:val="00F93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  <w:style w:type="paragraph" w:customStyle="1" w:styleId="Algorithmique">
    <w:name w:val="Algorithmique"/>
    <w:basedOn w:val="Texte"/>
    <w:qFormat/>
    <w:rsid w:val="00EE395D"/>
    <w:pPr>
      <w:jc w:val="left"/>
    </w:pPr>
    <w:rPr>
      <w:rFonts w:ascii="Consolas" w:hAnsi="Consola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196</Characters>
  <Application>Microsoft Office Word</Application>
  <DocSecurity>0</DocSecurity>
  <Lines>1</Lines>
  <Paragraphs>1</Paragraphs>
  <ScaleCrop>false</ScaleCrop>
  <Company>EISTI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2009-11-24T08:05:00Z</dcterms:created>
  <dcterms:modified xsi:type="dcterms:W3CDTF">2009-11-24T08:08:00Z</dcterms:modified>
</cp:coreProperties>
</file>