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33" w:rsidRPr="00FC57C1" w:rsidRDefault="00973C84" w:rsidP="00FC57C1">
      <w:pPr>
        <w:pBdr>
          <w:bottom w:val="single" w:sz="12" w:space="1" w:color="auto"/>
        </w:pBdr>
        <w:jc w:val="center"/>
        <w:rPr>
          <w:color w:val="548DD4" w:themeColor="text2" w:themeTint="99"/>
          <w:sz w:val="52"/>
          <w:lang w:val="fr-FR"/>
        </w:rPr>
      </w:pPr>
      <w:r>
        <w:rPr>
          <w:color w:val="548DD4" w:themeColor="text2" w:themeTint="99"/>
          <w:sz w:val="52"/>
          <w:lang w:val="fr-FR"/>
        </w:rPr>
        <w:t>FICHE 5</w:t>
      </w:r>
      <w:r w:rsidR="00055710">
        <w:rPr>
          <w:color w:val="548DD4" w:themeColor="text2" w:themeTint="99"/>
          <w:sz w:val="52"/>
          <w:lang w:val="fr-FR"/>
        </w:rPr>
        <w:t>d</w:t>
      </w:r>
      <w:r w:rsidR="00FC57C1" w:rsidRPr="00FC57C1">
        <w:rPr>
          <w:color w:val="548DD4" w:themeColor="text2" w:themeTint="99"/>
          <w:sz w:val="52"/>
          <w:lang w:val="fr-FR"/>
        </w:rPr>
        <w:t xml:space="preserve">: </w:t>
      </w:r>
      <w:r w:rsidR="00055710">
        <w:rPr>
          <w:color w:val="548DD4" w:themeColor="text2" w:themeTint="99"/>
          <w:sz w:val="52"/>
          <w:lang w:val="fr-FR"/>
        </w:rPr>
        <w:t xml:space="preserve">CESSIONS D’IMMOBILISATIONS </w:t>
      </w:r>
    </w:p>
    <w:p w:rsidR="00FC57C1" w:rsidRDefault="00FC57C1">
      <w:pPr>
        <w:rPr>
          <w:b/>
          <w:sz w:val="24"/>
          <w:u w:val="single"/>
          <w:lang w:val="fr-FR"/>
        </w:rPr>
      </w:pPr>
      <w:r w:rsidRPr="002060E8">
        <w:rPr>
          <w:b/>
          <w:sz w:val="24"/>
          <w:u w:val="single"/>
          <w:lang w:val="fr-FR"/>
        </w:rPr>
        <w:t xml:space="preserve">Concept : </w:t>
      </w:r>
    </w:p>
    <w:p w:rsidR="00055710" w:rsidRDefault="00055710">
      <w:pPr>
        <w:rPr>
          <w:sz w:val="24"/>
          <w:lang w:val="fr-FR"/>
        </w:rPr>
      </w:pPr>
      <w:r w:rsidRPr="00055710">
        <w:rPr>
          <w:sz w:val="24"/>
          <w:lang w:val="fr-FR"/>
        </w:rPr>
        <w:t xml:space="preserve">Quand l’entreprise </w:t>
      </w:r>
      <w:r>
        <w:rPr>
          <w:sz w:val="24"/>
          <w:lang w:val="fr-FR"/>
        </w:rPr>
        <w:t>vend une de ses immobilisations, il faut :</w:t>
      </w:r>
    </w:p>
    <w:p w:rsidR="00055710" w:rsidRDefault="00055710" w:rsidP="00055710">
      <w:pPr>
        <w:ind w:firstLine="720"/>
        <w:rPr>
          <w:sz w:val="24"/>
          <w:lang w:val="fr-FR"/>
        </w:rPr>
      </w:pPr>
      <w:r>
        <w:rPr>
          <w:sz w:val="24"/>
          <w:lang w:val="fr-FR"/>
        </w:rPr>
        <w:t>- sortir l’immobilisation des comptes, et les comptes qui lui sont liés</w:t>
      </w:r>
    </w:p>
    <w:p w:rsidR="00055710" w:rsidRDefault="00055710" w:rsidP="00055710">
      <w:pPr>
        <w:ind w:firstLine="720"/>
        <w:rPr>
          <w:sz w:val="24"/>
          <w:lang w:val="fr-FR"/>
        </w:rPr>
      </w:pPr>
      <w:r>
        <w:rPr>
          <w:sz w:val="24"/>
          <w:lang w:val="fr-FR"/>
        </w:rPr>
        <w:t>- enregistrer le produit de la cession</w:t>
      </w:r>
    </w:p>
    <w:p w:rsidR="009C1F29" w:rsidRDefault="009C1F29" w:rsidP="009C1F29">
      <w:pPr>
        <w:pStyle w:val="Paragraphedeliste"/>
        <w:ind w:left="1440"/>
        <w:rPr>
          <w:sz w:val="24"/>
          <w:lang w:val="fr-FR"/>
        </w:rPr>
      </w:pPr>
    </w:p>
    <w:p w:rsidR="009C1F29" w:rsidRDefault="009C1F29" w:rsidP="009C1F29">
      <w:pPr>
        <w:pStyle w:val="Paragraphedeliste"/>
        <w:ind w:left="1440"/>
        <w:rPr>
          <w:sz w:val="24"/>
          <w:lang w:val="fr-FR"/>
        </w:rPr>
      </w:pPr>
    </w:p>
    <w:p w:rsidR="00055710" w:rsidRDefault="00AF710C" w:rsidP="00AF710C">
      <w:pPr>
        <w:pStyle w:val="Paragraphedeliste"/>
        <w:numPr>
          <w:ilvl w:val="0"/>
          <w:numId w:val="7"/>
        </w:numPr>
        <w:rPr>
          <w:sz w:val="24"/>
          <w:lang w:val="fr-FR"/>
        </w:rPr>
      </w:pPr>
      <w:r>
        <w:rPr>
          <w:sz w:val="24"/>
          <w:lang w:val="fr-FR"/>
        </w:rPr>
        <w:t>Sortir l’immobilisation :</w:t>
      </w:r>
    </w:p>
    <w:p w:rsidR="009C1F29" w:rsidRDefault="009C1F29" w:rsidP="009C1F29">
      <w:pPr>
        <w:pStyle w:val="Paragraphedeliste"/>
        <w:ind w:left="1440"/>
        <w:rPr>
          <w:sz w:val="24"/>
          <w:lang w:val="fr-FR"/>
        </w:rPr>
      </w:pPr>
    </w:p>
    <w:p w:rsidR="00AF710C" w:rsidRDefault="00AF710C" w:rsidP="00AF710C">
      <w:pPr>
        <w:rPr>
          <w:sz w:val="24"/>
          <w:lang w:val="fr-FR"/>
        </w:rPr>
      </w:pPr>
      <w:r>
        <w:rPr>
          <w:sz w:val="24"/>
          <w:lang w:val="fr-FR"/>
        </w:rPr>
        <w:t>2…. Immobilisation                28 Amortissement   675 Valeur comptable de l’élément d’actif cédé</w:t>
      </w:r>
    </w:p>
    <w:p w:rsidR="00AF710C" w:rsidRPr="00AF710C" w:rsidRDefault="00D20E3D" w:rsidP="00AF710C">
      <w:pPr>
        <w:rPr>
          <w:sz w:val="24"/>
          <w:lang w:val="fr-FR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360.75pt;margin-top:7.75pt;width:0;height:84.75pt;z-index:251668480" o:connectortype="straight"/>
        </w:pict>
      </w:r>
      <w:r>
        <w:rPr>
          <w:noProof/>
        </w:rPr>
        <w:pict>
          <v:shape id="_x0000_s1035" type="#_x0000_t32" style="position:absolute;margin-left:173.25pt;margin-top:7.75pt;width:0;height:80.25pt;z-index:251667456" o:connectortype="straight"/>
        </w:pict>
      </w:r>
      <w:r>
        <w:rPr>
          <w:noProof/>
        </w:rPr>
        <w:pict>
          <v:shape id="_x0000_s1034" type="#_x0000_t32" style="position:absolute;margin-left:51pt;margin-top:7.75pt;width:0;height:84.75pt;z-index:251666432" o:connectortype="straight"/>
        </w:pict>
      </w:r>
      <w:r w:rsidR="00AF710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6.75pt;margin-top:22pt;width:49.5pt;height:22.5pt;z-index:251669504">
            <v:textbox>
              <w:txbxContent>
                <w:p w:rsidR="00AF710C" w:rsidRDefault="00D20E3D">
                  <w:r>
                    <w:t>1000</w:t>
                  </w:r>
                </w:p>
              </w:txbxContent>
            </v:textbox>
          </v:shape>
        </w:pict>
      </w:r>
      <w:r w:rsidR="00AF710C">
        <w:rPr>
          <w:noProof/>
        </w:rPr>
        <w:pict>
          <v:shape id="_x0000_s1033" type="#_x0000_t32" style="position:absolute;margin-left:242.25pt;margin-top:7.75pt;width:225.75pt;height:0;z-index:251665408" o:connectortype="straight"/>
        </w:pict>
      </w:r>
      <w:r w:rsidR="00AF710C">
        <w:rPr>
          <w:noProof/>
        </w:rPr>
        <w:pict>
          <v:shape id="_x0000_s1032" type="#_x0000_t32" style="position:absolute;margin-left:124.5pt;margin-top:7.75pt;width:102.75pt;height:0;z-index:251664384" o:connectortype="straight"/>
        </w:pict>
      </w:r>
      <w:r w:rsidR="00AF710C">
        <w:rPr>
          <w:noProof/>
          <w:sz w:val="24"/>
        </w:rPr>
        <w:pict>
          <v:shape id="_x0000_s1031" type="#_x0000_t32" style="position:absolute;margin-left:-2.25pt;margin-top:7.75pt;width:102.75pt;height:0;z-index:251663360" o:connectortype="straight"/>
        </w:pict>
      </w:r>
    </w:p>
    <w:p w:rsidR="00C40740" w:rsidRDefault="00C40740" w:rsidP="00D20E3D">
      <w:pPr>
        <w:jc w:val="center"/>
        <w:rPr>
          <w:lang w:val="fr-FR"/>
        </w:rPr>
      </w:pPr>
      <w:r>
        <w:rPr>
          <w:noProof/>
        </w:rPr>
        <w:pict>
          <v:shape id="_x0000_s1040" type="#_x0000_t202" style="position:absolute;left:0;text-align:left;margin-left:124.5pt;margin-top:39.4pt;width:37.5pt;height:22.5pt;z-index:251672576">
            <v:textbox>
              <w:txbxContent>
                <w:p w:rsidR="00D20E3D" w:rsidRDefault="00D20E3D">
                  <w:r>
                    <w:t>800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57.75pt;margin-top:39.4pt;width:39pt;height:21.75pt;z-index:251671552">
            <v:textbox>
              <w:txbxContent>
                <w:p w:rsidR="00D20E3D" w:rsidRDefault="00D20E3D">
                  <w:r>
                    <w:t>1000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300.75pt;margin-top:43.15pt;width:48pt;height:22.5pt;z-index:251673600">
            <v:textbox>
              <w:txbxContent>
                <w:p w:rsidR="00C40740" w:rsidRDefault="00C40740">
                  <w:r>
                    <w:t>200</w:t>
                  </w:r>
                </w:p>
                <w:p w:rsidR="00C40740" w:rsidRDefault="00C40740"/>
              </w:txbxContent>
            </v:textbox>
          </v:shape>
        </w:pict>
      </w:r>
      <w:r w:rsidR="00D20E3D">
        <w:rPr>
          <w:noProof/>
        </w:rPr>
        <w:pict>
          <v:shape id="_x0000_s1038" type="#_x0000_t202" style="position:absolute;left:0;text-align:left;margin-left:180pt;margin-top:1.35pt;width:35.25pt;height:23.8pt;z-index:251670528">
            <v:textbox>
              <w:txbxContent>
                <w:p w:rsidR="00D20E3D" w:rsidRDefault="00D20E3D">
                  <w:r>
                    <w:t>800</w:t>
                  </w:r>
                </w:p>
                <w:p w:rsidR="00D20E3D" w:rsidRDefault="00D20E3D"/>
              </w:txbxContent>
            </v:textbox>
          </v:shape>
        </w:pict>
      </w:r>
      <w:r w:rsidR="00874B5F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0" type="#_x0000_t34" style="position:absolute;left:0;text-align:left;margin-left:373.5pt;margin-top:1.35pt;width:.05pt;height:.05pt;rotation:90;flip:x;z-index:251662336" o:connectortype="elbow" adj="0,170424000,-192456000">
            <v:stroke endarrow="block"/>
          </v:shape>
        </w:pict>
      </w:r>
      <w:r w:rsidR="00D20E3D">
        <w:rPr>
          <w:lang w:val="fr-FR"/>
        </w:rPr>
        <w:tab/>
      </w:r>
      <w:r w:rsidR="00D20E3D">
        <w:rPr>
          <w:lang w:val="fr-FR"/>
        </w:rPr>
        <w:tab/>
      </w:r>
      <w:r w:rsidR="00D20E3D">
        <w:rPr>
          <w:lang w:val="fr-FR"/>
        </w:rPr>
        <w:tab/>
      </w:r>
      <w:r w:rsidR="00D20E3D">
        <w:rPr>
          <w:lang w:val="fr-FR"/>
        </w:rPr>
        <w:tab/>
      </w:r>
      <w:r w:rsidR="00D20E3D">
        <w:rPr>
          <w:lang w:val="fr-FR"/>
        </w:rPr>
        <w:tab/>
      </w:r>
      <w:r w:rsidR="00D20E3D">
        <w:rPr>
          <w:lang w:val="fr-FR"/>
        </w:rPr>
        <w:tab/>
      </w:r>
      <w:r w:rsidR="00D20E3D">
        <w:rPr>
          <w:lang w:val="fr-FR"/>
        </w:rPr>
        <w:tab/>
      </w:r>
      <w:r w:rsidR="00D20E3D">
        <w:rPr>
          <w:lang w:val="fr-FR"/>
        </w:rPr>
        <w:tab/>
      </w:r>
      <w:r w:rsidR="00D20E3D">
        <w:rPr>
          <w:lang w:val="fr-FR"/>
        </w:rPr>
        <w:tab/>
      </w:r>
      <w:r w:rsidR="00D20E3D">
        <w:rPr>
          <w:lang w:val="fr-FR"/>
        </w:rPr>
        <w:tab/>
      </w:r>
      <w:r w:rsidR="00D20E3D">
        <w:rPr>
          <w:lang w:val="fr-FR"/>
        </w:rPr>
        <w:tab/>
      </w:r>
      <w:r w:rsidR="00D20E3D">
        <w:rPr>
          <w:lang w:val="fr-FR"/>
        </w:rPr>
        <w:tab/>
      </w:r>
      <w:r w:rsidR="00D20E3D">
        <w:rPr>
          <w:lang w:val="fr-FR"/>
        </w:rPr>
        <w:tab/>
      </w:r>
      <w:r w:rsidR="00D20E3D">
        <w:rPr>
          <w:lang w:val="fr-FR"/>
        </w:rPr>
        <w:tab/>
      </w:r>
      <w:r w:rsidR="00D20E3D">
        <w:rPr>
          <w:lang w:val="fr-FR"/>
        </w:rPr>
        <w:tab/>
      </w:r>
      <w:r w:rsidR="00D20E3D">
        <w:rPr>
          <w:lang w:val="fr-FR"/>
        </w:rPr>
        <w:tab/>
      </w:r>
      <w:r w:rsidR="00D20E3D">
        <w:rPr>
          <w:lang w:val="fr-FR"/>
        </w:rPr>
        <w:tab/>
      </w:r>
      <w:r w:rsidR="00D20E3D">
        <w:rPr>
          <w:lang w:val="fr-FR"/>
        </w:rPr>
        <w:tab/>
      </w:r>
      <w:r w:rsidR="00D20E3D">
        <w:rPr>
          <w:lang w:val="fr-FR"/>
        </w:rPr>
        <w:tab/>
      </w:r>
      <w:r w:rsidR="00D20E3D">
        <w:rPr>
          <w:lang w:val="fr-FR"/>
        </w:rPr>
        <w:tab/>
      </w:r>
      <w:r w:rsidR="00D20E3D">
        <w:rPr>
          <w:lang w:val="fr-FR"/>
        </w:rPr>
        <w:tab/>
      </w:r>
      <w:r w:rsidR="00D20E3D">
        <w:rPr>
          <w:lang w:val="fr-FR"/>
        </w:rPr>
        <w:tab/>
      </w:r>
      <w:r w:rsidR="00D20E3D">
        <w:rPr>
          <w:lang w:val="fr-FR"/>
        </w:rPr>
        <w:tab/>
      </w:r>
      <w:r w:rsidR="00D20E3D">
        <w:rPr>
          <w:lang w:val="fr-FR"/>
        </w:rPr>
        <w:tab/>
      </w:r>
      <w:r w:rsidR="00D20E3D">
        <w:rPr>
          <w:lang w:val="fr-FR"/>
        </w:rPr>
        <w:tab/>
      </w:r>
      <w:r w:rsidR="00D20E3D">
        <w:rPr>
          <w:lang w:val="fr-FR"/>
        </w:rPr>
        <w:tab/>
      </w:r>
    </w:p>
    <w:p w:rsidR="00C40740" w:rsidRDefault="00C40740" w:rsidP="00D20E3D">
      <w:pPr>
        <w:jc w:val="center"/>
        <w:rPr>
          <w:lang w:val="fr-FR"/>
        </w:rPr>
      </w:pPr>
    </w:p>
    <w:p w:rsidR="00C40740" w:rsidRDefault="00C40740" w:rsidP="00D20E3D">
      <w:pPr>
        <w:jc w:val="center"/>
        <w:rPr>
          <w:lang w:val="fr-FR"/>
        </w:rPr>
      </w:pPr>
    </w:p>
    <w:p w:rsidR="00B05F65" w:rsidRDefault="00B05F65" w:rsidP="00B05F65">
      <w:pPr>
        <w:pStyle w:val="Paragraphedeliste"/>
        <w:numPr>
          <w:ilvl w:val="0"/>
          <w:numId w:val="7"/>
        </w:numPr>
        <w:rPr>
          <w:sz w:val="24"/>
          <w:lang w:val="fr-FR"/>
        </w:rPr>
      </w:pPr>
      <w:r w:rsidRPr="00B05F65">
        <w:rPr>
          <w:sz w:val="24"/>
          <w:lang w:val="fr-FR"/>
        </w:rPr>
        <w:t>Enregistrer le produit de cession :</w:t>
      </w:r>
    </w:p>
    <w:p w:rsidR="009C1F29" w:rsidRPr="00B05F65" w:rsidRDefault="009C1F29" w:rsidP="009C1F29">
      <w:pPr>
        <w:pStyle w:val="Paragraphedeliste"/>
        <w:ind w:left="1440"/>
        <w:rPr>
          <w:sz w:val="24"/>
          <w:lang w:val="fr-FR"/>
        </w:rPr>
      </w:pPr>
    </w:p>
    <w:p w:rsidR="000F5A5B" w:rsidRDefault="00E842B7" w:rsidP="000F5A5B">
      <w:pPr>
        <w:rPr>
          <w:lang w:val="fr-FR"/>
        </w:rPr>
      </w:pPr>
      <w:r>
        <w:rPr>
          <w:noProof/>
        </w:rPr>
        <w:pict>
          <v:shape id="_x0000_s1045" type="#_x0000_t32" style="position:absolute;margin-left:27.75pt;margin-top:19.45pt;width:0;height:63.75pt;z-index:251676672" o:connectortype="straight"/>
        </w:pict>
      </w:r>
      <w:r>
        <w:rPr>
          <w:noProof/>
        </w:rPr>
        <w:pict>
          <v:shape id="_x0000_s1046" type="#_x0000_t32" style="position:absolute;margin-left:280.5pt;margin-top:19.45pt;width:0;height:57.75pt;z-index:251677696" o:connectortype="straight"/>
        </w:pict>
      </w:r>
      <w:r>
        <w:rPr>
          <w:noProof/>
        </w:rPr>
        <w:pict>
          <v:shape id="_x0000_s1044" type="#_x0000_t32" style="position:absolute;margin-left:215.25pt;margin-top:18.7pt;width:138pt;height:.75pt;flip:y;z-index:251675648" o:connectortype="straight"/>
        </w:pict>
      </w:r>
      <w:r w:rsidR="00A9009F">
        <w:rPr>
          <w:noProof/>
        </w:rPr>
        <w:pict>
          <v:shape id="_x0000_s1043" type="#_x0000_t32" style="position:absolute;margin-left:-2.25pt;margin-top:17.95pt;width:99pt;height:.75pt;flip:y;z-index:251674624" o:connectortype="straight"/>
        </w:pict>
      </w:r>
      <w:r w:rsidR="00FD7C52">
        <w:rPr>
          <w:lang w:val="fr-FR"/>
        </w:rPr>
        <w:t xml:space="preserve">     </w:t>
      </w:r>
      <w:r w:rsidR="000F5A5B">
        <w:rPr>
          <w:lang w:val="fr-FR"/>
        </w:rPr>
        <w:t>775 PCEA</w:t>
      </w:r>
      <w:r w:rsidR="000F5A5B">
        <w:rPr>
          <w:lang w:val="fr-FR"/>
        </w:rPr>
        <w:tab/>
      </w:r>
      <w:r w:rsidR="000F5A5B">
        <w:rPr>
          <w:lang w:val="fr-FR"/>
        </w:rPr>
        <w:tab/>
      </w:r>
      <w:r w:rsidR="000F5A5B">
        <w:rPr>
          <w:lang w:val="fr-FR"/>
        </w:rPr>
        <w:tab/>
      </w:r>
      <w:r w:rsidR="000F5A5B">
        <w:rPr>
          <w:lang w:val="fr-FR"/>
        </w:rPr>
        <w:tab/>
      </w:r>
      <w:r w:rsidR="000F5A5B">
        <w:rPr>
          <w:lang w:val="fr-FR"/>
        </w:rPr>
        <w:tab/>
        <w:t>462 Créance ou 512 Banque</w:t>
      </w:r>
    </w:p>
    <w:p w:rsidR="000F5A5B" w:rsidRDefault="000F5A5B" w:rsidP="000F5A5B">
      <w:pPr>
        <w:rPr>
          <w:lang w:val="fr-FR"/>
        </w:rPr>
      </w:pPr>
    </w:p>
    <w:p w:rsidR="00E842B7" w:rsidRDefault="00D20E3D" w:rsidP="00E842B7">
      <w:pPr>
        <w:jc w:val="both"/>
        <w:rPr>
          <w:lang w:val="fr-FR"/>
        </w:rPr>
      </w:pPr>
      <w:r>
        <w:rPr>
          <w:lang w:val="fr-FR"/>
        </w:rPr>
        <w:tab/>
      </w:r>
      <w:r w:rsidR="00FD7C52">
        <w:rPr>
          <w:lang w:val="fr-FR"/>
        </w:rPr>
        <w:t>500</w:t>
      </w:r>
      <w:r w:rsidR="00FD7C52">
        <w:rPr>
          <w:lang w:val="fr-FR"/>
        </w:rPr>
        <w:tab/>
      </w:r>
      <w:r w:rsidR="00FD7C52">
        <w:rPr>
          <w:lang w:val="fr-FR"/>
        </w:rPr>
        <w:tab/>
      </w:r>
      <w:r w:rsidR="00FD7C52">
        <w:rPr>
          <w:lang w:val="fr-FR"/>
        </w:rPr>
        <w:tab/>
      </w:r>
      <w:r w:rsidR="00FD7C52">
        <w:rPr>
          <w:lang w:val="fr-FR"/>
        </w:rPr>
        <w:tab/>
      </w:r>
      <w:r w:rsidR="00FD7C52">
        <w:rPr>
          <w:lang w:val="fr-FR"/>
        </w:rPr>
        <w:tab/>
      </w:r>
      <w:r w:rsidR="00FD7C52">
        <w:rPr>
          <w:lang w:val="fr-FR"/>
        </w:rPr>
        <w:tab/>
        <w:t>500</w:t>
      </w:r>
      <w:r w:rsidR="00A9009F">
        <w:rPr>
          <w:lang w:val="fr-FR"/>
        </w:rPr>
        <w:tab/>
      </w:r>
      <w:r w:rsidR="00A9009F">
        <w:rPr>
          <w:lang w:val="fr-FR"/>
        </w:rPr>
        <w:tab/>
      </w:r>
      <w:r w:rsidR="00A9009F">
        <w:rPr>
          <w:lang w:val="fr-FR"/>
        </w:rPr>
        <w:tab/>
      </w:r>
      <w:r w:rsidR="00A9009F">
        <w:rPr>
          <w:lang w:val="fr-FR"/>
        </w:rPr>
        <w:tab/>
      </w:r>
      <w:r w:rsidR="00A9009F">
        <w:rPr>
          <w:lang w:val="fr-FR"/>
        </w:rPr>
        <w:tab/>
      </w:r>
      <w:r w:rsidR="00A9009F">
        <w:rPr>
          <w:lang w:val="fr-FR"/>
        </w:rPr>
        <w:tab/>
      </w:r>
      <w:r w:rsidR="00E842B7">
        <w:rPr>
          <w:lang w:val="fr-FR"/>
        </w:rPr>
        <w:tab/>
      </w:r>
      <w:r w:rsidR="00E842B7">
        <w:rPr>
          <w:lang w:val="fr-FR"/>
        </w:rPr>
        <w:tab/>
      </w:r>
      <w:r w:rsidR="00E842B7">
        <w:rPr>
          <w:lang w:val="fr-FR"/>
        </w:rPr>
        <w:tab/>
      </w:r>
      <w:r w:rsidR="00E842B7">
        <w:rPr>
          <w:lang w:val="fr-FR"/>
        </w:rPr>
        <w:tab/>
      </w:r>
      <w:r w:rsidR="00E842B7">
        <w:rPr>
          <w:lang w:val="fr-FR"/>
        </w:rPr>
        <w:tab/>
      </w:r>
      <w:r w:rsidR="00E842B7">
        <w:rPr>
          <w:lang w:val="fr-FR"/>
        </w:rPr>
        <w:tab/>
      </w:r>
      <w:r w:rsidR="00E842B7">
        <w:rPr>
          <w:lang w:val="fr-FR"/>
        </w:rPr>
        <w:tab/>
      </w:r>
      <w:r w:rsidR="00E842B7">
        <w:rPr>
          <w:lang w:val="fr-FR"/>
        </w:rPr>
        <w:tab/>
      </w:r>
      <w:r w:rsidR="00E842B7">
        <w:rPr>
          <w:lang w:val="fr-FR"/>
        </w:rPr>
        <w:tab/>
      </w:r>
      <w:r w:rsidR="00E842B7">
        <w:rPr>
          <w:lang w:val="fr-FR"/>
        </w:rPr>
        <w:tab/>
      </w:r>
      <w:r w:rsidR="00E842B7">
        <w:rPr>
          <w:lang w:val="fr-FR"/>
        </w:rPr>
        <w:tab/>
      </w:r>
      <w:r w:rsidR="00E842B7">
        <w:rPr>
          <w:lang w:val="fr-FR"/>
        </w:rPr>
        <w:tab/>
      </w:r>
      <w:r w:rsidR="00E842B7">
        <w:rPr>
          <w:lang w:val="fr-FR"/>
        </w:rPr>
        <w:tab/>
      </w:r>
      <w:r w:rsidR="00E842B7">
        <w:rPr>
          <w:lang w:val="fr-FR"/>
        </w:rPr>
        <w:tab/>
      </w:r>
      <w:r w:rsidR="00E842B7">
        <w:rPr>
          <w:lang w:val="fr-FR"/>
        </w:rPr>
        <w:tab/>
      </w:r>
      <w:r w:rsidR="00E842B7">
        <w:rPr>
          <w:lang w:val="fr-FR"/>
        </w:rPr>
        <w:tab/>
      </w:r>
      <w:r w:rsidR="00E842B7">
        <w:rPr>
          <w:lang w:val="fr-FR"/>
        </w:rPr>
        <w:tab/>
      </w:r>
      <w:r w:rsidR="00E842B7">
        <w:rPr>
          <w:lang w:val="fr-FR"/>
        </w:rPr>
        <w:tab/>
      </w:r>
      <w:r w:rsidR="00E842B7">
        <w:rPr>
          <w:lang w:val="fr-FR"/>
        </w:rPr>
        <w:tab/>
      </w:r>
      <w:r w:rsidR="00E842B7">
        <w:rPr>
          <w:lang w:val="fr-FR"/>
        </w:rPr>
        <w:tab/>
      </w:r>
      <w:r w:rsidR="00E842B7">
        <w:rPr>
          <w:lang w:val="fr-FR"/>
        </w:rPr>
        <w:tab/>
      </w:r>
      <w:r w:rsidR="00E842B7">
        <w:rPr>
          <w:lang w:val="fr-FR"/>
        </w:rPr>
        <w:tab/>
      </w:r>
      <w:r w:rsidR="00E842B7">
        <w:rPr>
          <w:lang w:val="fr-FR"/>
        </w:rPr>
        <w:tab/>
      </w:r>
      <w:r w:rsidR="00E842B7">
        <w:rPr>
          <w:lang w:val="fr-FR"/>
        </w:rPr>
        <w:tab/>
      </w:r>
      <w:r w:rsidR="00E842B7">
        <w:rPr>
          <w:lang w:val="fr-FR"/>
        </w:rPr>
        <w:tab/>
      </w:r>
      <w:r w:rsidR="00E842B7">
        <w:rPr>
          <w:lang w:val="fr-FR"/>
        </w:rPr>
        <w:tab/>
        <w:t>Dans le cas d’immobilisations financières :</w:t>
      </w:r>
    </w:p>
    <w:p w:rsidR="00295908" w:rsidRDefault="00E842B7" w:rsidP="00E842B7">
      <w:pPr>
        <w:pStyle w:val="Paragraphedeliste"/>
        <w:numPr>
          <w:ilvl w:val="0"/>
          <w:numId w:val="7"/>
        </w:numPr>
        <w:rPr>
          <w:lang w:val="fr-FR"/>
        </w:rPr>
      </w:pPr>
      <w:r w:rsidRPr="00E842B7">
        <w:rPr>
          <w:lang w:val="fr-FR"/>
        </w:rPr>
        <w:t>Les titres de participation 26 ou 27 :</w:t>
      </w:r>
    </w:p>
    <w:p w:rsidR="00E842B7" w:rsidRDefault="00E842B7" w:rsidP="00E842B7">
      <w:pPr>
        <w:rPr>
          <w:lang w:val="fr-FR"/>
        </w:rPr>
      </w:pPr>
      <w:r>
        <w:rPr>
          <w:noProof/>
        </w:rPr>
        <w:pict>
          <v:shape id="_x0000_s1054" type="#_x0000_t32" style="position:absolute;margin-left:373.5pt;margin-top:22.1pt;width:.05pt;height:46.5pt;z-index:251685888" o:connectortype="straight"/>
        </w:pict>
      </w:r>
      <w:r>
        <w:rPr>
          <w:noProof/>
        </w:rPr>
        <w:pict>
          <v:shape id="_x0000_s1053" type="#_x0000_t32" style="position:absolute;margin-left:267.75pt;margin-top:20.6pt;width:0;height:51.75pt;z-index:251684864" o:connectortype="straight"/>
        </w:pict>
      </w:r>
      <w:r>
        <w:rPr>
          <w:noProof/>
        </w:rPr>
        <w:pict>
          <v:shape id="_x0000_s1052" type="#_x0000_t32" style="position:absolute;margin-left:128.25pt;margin-top:20.6pt;width:0;height:51.75pt;z-index:251683840" o:connectortype="straight"/>
        </w:pict>
      </w:r>
      <w:r>
        <w:rPr>
          <w:noProof/>
        </w:rPr>
        <w:pict>
          <v:shape id="_x0000_s1051" type="#_x0000_t32" style="position:absolute;margin-left:37.5pt;margin-top:22.1pt;width:0;height:55.5pt;z-index:251682816" o:connectortype="straight"/>
        </w:pict>
      </w:r>
      <w:r>
        <w:rPr>
          <w:noProof/>
        </w:rPr>
        <w:pict>
          <v:shape id="_x0000_s1050" type="#_x0000_t32" style="position:absolute;margin-left:360.75pt;margin-top:19.85pt;width:99pt;height:.75pt;flip:y;z-index:251681792" o:connectortype="straight"/>
        </w:pict>
      </w:r>
      <w:r>
        <w:rPr>
          <w:noProof/>
        </w:rPr>
        <w:pict>
          <v:shape id="_x0000_s1049" type="#_x0000_t32" style="position:absolute;margin-left:232.5pt;margin-top:20.6pt;width:99pt;height:.75pt;flip:y;z-index:251680768" o:connectortype="straight"/>
        </w:pict>
      </w:r>
      <w:r>
        <w:rPr>
          <w:noProof/>
        </w:rPr>
        <w:pict>
          <v:shape id="_x0000_s1048" type="#_x0000_t32" style="position:absolute;margin-left:105.75pt;margin-top:20.6pt;width:99pt;height:.75pt;flip:y;z-index:251679744" o:connectortype="straight"/>
        </w:pict>
      </w:r>
      <w:r>
        <w:rPr>
          <w:noProof/>
        </w:rPr>
        <w:pict>
          <v:shape id="_x0000_s1047" type="#_x0000_t32" style="position:absolute;margin-left:-6.75pt;margin-top:21.35pt;width:99pt;height:.75pt;flip:y;z-index:251678720" o:connectortype="straight"/>
        </w:pict>
      </w:r>
      <w:r>
        <w:rPr>
          <w:lang w:val="fr-FR"/>
        </w:rPr>
        <w:t xml:space="preserve">26 ou 27 </w:t>
      </w:r>
      <w:r>
        <w:rPr>
          <w:lang w:val="fr-FR"/>
        </w:rPr>
        <w:tab/>
        <w:t xml:space="preserve">                  675</w:t>
      </w:r>
      <w:r w:rsidR="00D50E47">
        <w:rPr>
          <w:lang w:val="fr-FR"/>
        </w:rPr>
        <w:t>6</w:t>
      </w:r>
      <w:r>
        <w:rPr>
          <w:lang w:val="fr-FR"/>
        </w:rPr>
        <w:t xml:space="preserve"> VEAC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512       banque</w:t>
      </w:r>
      <w:r>
        <w:rPr>
          <w:lang w:val="fr-FR"/>
        </w:rPr>
        <w:tab/>
      </w:r>
      <w:r>
        <w:rPr>
          <w:lang w:val="fr-FR"/>
        </w:rPr>
        <w:tab/>
        <w:t xml:space="preserve">    775</w:t>
      </w:r>
      <w:r w:rsidR="00D6260A">
        <w:rPr>
          <w:lang w:val="fr-FR"/>
        </w:rPr>
        <w:t>6</w:t>
      </w:r>
      <w:r>
        <w:rPr>
          <w:lang w:val="fr-FR"/>
        </w:rPr>
        <w:t xml:space="preserve"> PCEAC</w:t>
      </w:r>
    </w:p>
    <w:p w:rsidR="00E842B7" w:rsidRPr="00E842B7" w:rsidRDefault="00E842B7" w:rsidP="00E842B7">
      <w:pPr>
        <w:rPr>
          <w:lang w:val="fr-FR"/>
        </w:rPr>
      </w:pPr>
      <w:r>
        <w:rPr>
          <w:lang w:val="fr-FR"/>
        </w:rPr>
        <w:t>100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        500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500</w:t>
      </w:r>
    </w:p>
    <w:p w:rsidR="00E842B7" w:rsidRDefault="00E842B7" w:rsidP="00E842B7">
      <w:pPr>
        <w:rPr>
          <w:lang w:val="fr-FR"/>
        </w:rPr>
      </w:pPr>
      <w:r>
        <w:rPr>
          <w:lang w:val="fr-FR"/>
        </w:rPr>
        <w:t xml:space="preserve">                     </w:t>
      </w:r>
      <w:r w:rsidRPr="00E842B7">
        <w:rPr>
          <w:lang w:val="fr-FR"/>
        </w:rPr>
        <w:t xml:space="preserve">100 </w:t>
      </w:r>
      <w:r>
        <w:rPr>
          <w:lang w:val="fr-FR"/>
        </w:rPr>
        <w:t xml:space="preserve">        </w:t>
      </w:r>
      <w:r w:rsidRPr="00E842B7">
        <w:rPr>
          <w:lang w:val="fr-FR"/>
        </w:rPr>
        <w:t xml:space="preserve">     </w:t>
      </w:r>
      <w:proofErr w:type="spellStart"/>
      <w:r w:rsidRPr="00E842B7">
        <w:rPr>
          <w:lang w:val="fr-FR"/>
        </w:rPr>
        <w:t>100</w:t>
      </w:r>
      <w:proofErr w:type="spellEnd"/>
    </w:p>
    <w:p w:rsidR="00F2342C" w:rsidRDefault="00F2342C" w:rsidP="009C1F29">
      <w:pPr>
        <w:spacing w:line="240" w:lineRule="auto"/>
        <w:rPr>
          <w:lang w:val="fr-FR"/>
        </w:rPr>
      </w:pPr>
    </w:p>
    <w:p w:rsidR="009C1F29" w:rsidRDefault="009C1F29" w:rsidP="009C1F29">
      <w:pPr>
        <w:pStyle w:val="Paragraphedeliste"/>
        <w:ind w:left="1440"/>
        <w:rPr>
          <w:lang w:val="fr-FR"/>
        </w:rPr>
      </w:pPr>
    </w:p>
    <w:p w:rsidR="00F2342C" w:rsidRDefault="00F2342C" w:rsidP="00F309D7">
      <w:pPr>
        <w:pStyle w:val="Paragraphedeliste"/>
        <w:numPr>
          <w:ilvl w:val="0"/>
          <w:numId w:val="7"/>
        </w:numPr>
        <w:rPr>
          <w:lang w:val="fr-FR"/>
        </w:rPr>
      </w:pPr>
      <w:r w:rsidRPr="00F309D7">
        <w:rPr>
          <w:lang w:val="fr-FR"/>
        </w:rPr>
        <w:t>Les</w:t>
      </w:r>
      <w:r w:rsidR="00F309D7" w:rsidRPr="00F309D7">
        <w:rPr>
          <w:lang w:val="fr-FR"/>
        </w:rPr>
        <w:t xml:space="preserve"> </w:t>
      </w:r>
      <w:r w:rsidRPr="00F309D7">
        <w:rPr>
          <w:lang w:val="fr-FR"/>
        </w:rPr>
        <w:t xml:space="preserve">valeurs </w:t>
      </w:r>
      <w:r w:rsidR="00F309D7" w:rsidRPr="00F309D7">
        <w:rPr>
          <w:lang w:val="fr-FR"/>
        </w:rPr>
        <w:t xml:space="preserve">mobilières de placement </w:t>
      </w:r>
    </w:p>
    <w:p w:rsidR="00F309D7" w:rsidRDefault="009C1F29" w:rsidP="00F309D7">
      <w:pPr>
        <w:rPr>
          <w:lang w:val="fr-FR"/>
        </w:rPr>
      </w:pPr>
      <w:r>
        <w:rPr>
          <w:noProof/>
        </w:rPr>
        <w:pict>
          <v:shape id="_x0000_s1058" type="#_x0000_t32" style="position:absolute;margin-left:315pt;margin-top:20.45pt;width:.75pt;height:72.75pt;z-index:251689984" o:connectortype="straight"/>
        </w:pict>
      </w:r>
      <w:r>
        <w:rPr>
          <w:noProof/>
        </w:rPr>
        <w:pict>
          <v:shape id="_x0000_s1057" type="#_x0000_t32" style="position:absolute;margin-left:63.75pt;margin-top:19.7pt;width:.75pt;height:72.75pt;z-index:251688960" o:connectortype="straight"/>
        </w:pict>
      </w:r>
      <w:r>
        <w:rPr>
          <w:noProof/>
        </w:rPr>
        <w:pict>
          <v:shape id="_x0000_s1056" type="#_x0000_t32" style="position:absolute;margin-left:267.75pt;margin-top:18.95pt;width:99pt;height:.75pt;flip:y;z-index:251687936" o:connectortype="straight"/>
        </w:pict>
      </w:r>
      <w:r>
        <w:rPr>
          <w:noProof/>
        </w:rPr>
        <w:pict>
          <v:shape id="_x0000_s1055" type="#_x0000_t32" style="position:absolute;margin-left:2.25pt;margin-top:19.7pt;width:99pt;height:.75pt;flip:y;z-index:251686912" o:connectortype="straight"/>
        </w:pict>
      </w:r>
      <w:r>
        <w:rPr>
          <w:lang w:val="fr-FR"/>
        </w:rPr>
        <w:t xml:space="preserve">     50 VMP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512 banque</w:t>
      </w:r>
    </w:p>
    <w:p w:rsidR="009C1F29" w:rsidRDefault="009C1F29" w:rsidP="00F309D7">
      <w:pPr>
        <w:rPr>
          <w:lang w:val="fr-FR"/>
        </w:rPr>
      </w:pPr>
      <w:r>
        <w:rPr>
          <w:lang w:val="fr-FR"/>
        </w:rPr>
        <w:t>1000</w:t>
      </w:r>
    </w:p>
    <w:p w:rsidR="009C1F29" w:rsidRDefault="009C1F29" w:rsidP="00F309D7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1000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si </w:t>
      </w:r>
      <w:r>
        <w:rPr>
          <w:lang w:val="fr-FR"/>
        </w:rPr>
        <w:tab/>
        <w:t>800</w:t>
      </w:r>
    </w:p>
    <w:p w:rsidR="009C1F29" w:rsidRDefault="009C1F29" w:rsidP="00F309D7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proofErr w:type="gramStart"/>
      <w:r>
        <w:rPr>
          <w:lang w:val="fr-FR"/>
        </w:rPr>
        <w:t>si</w:t>
      </w:r>
      <w:proofErr w:type="gramEnd"/>
      <w:r>
        <w:rPr>
          <w:lang w:val="fr-FR"/>
        </w:rPr>
        <w:tab/>
        <w:t>1200</w:t>
      </w:r>
    </w:p>
    <w:p w:rsidR="009C1F29" w:rsidRDefault="009C1F29" w:rsidP="00F309D7">
      <w:pPr>
        <w:rPr>
          <w:lang w:val="fr-FR"/>
        </w:rPr>
      </w:pPr>
    </w:p>
    <w:p w:rsidR="00655311" w:rsidRDefault="00655311" w:rsidP="00F309D7">
      <w:pPr>
        <w:rPr>
          <w:lang w:val="fr-FR"/>
        </w:rPr>
      </w:pPr>
      <w:r>
        <w:rPr>
          <w:noProof/>
        </w:rPr>
        <w:pict>
          <v:shape id="_x0000_s1062" type="#_x0000_t32" style="position:absolute;margin-left:210pt;margin-top:20.75pt;width:.75pt;height:72.75pt;z-index:251694080" o:connectortype="straight"/>
        </w:pict>
      </w:r>
      <w:r>
        <w:rPr>
          <w:noProof/>
        </w:rPr>
        <w:pict>
          <v:shape id="_x0000_s1061" type="#_x0000_t32" style="position:absolute;margin-left:182.25pt;margin-top:20.75pt;width:153pt;height:0;flip:x;z-index:251693056" o:connectortype="straight"/>
        </w:pict>
      </w:r>
      <w:r>
        <w:rPr>
          <w:noProof/>
        </w:rPr>
        <w:pict>
          <v:shape id="_x0000_s1060" type="#_x0000_t32" style="position:absolute;margin-left:84pt;margin-top:20.75pt;width:.75pt;height:72.75pt;z-index:251692032" o:connectortype="straight"/>
        </w:pict>
      </w:r>
      <w:r>
        <w:rPr>
          <w:noProof/>
        </w:rPr>
        <w:pict>
          <v:shape id="_x0000_s1059" type="#_x0000_t32" style="position:absolute;margin-left:2.25pt;margin-top:20.75pt;width:145.5pt;height:0;flip:x;z-index:251691008" o:connectortype="straight"/>
        </w:pict>
      </w:r>
      <w:r w:rsidR="0023782F">
        <w:rPr>
          <w:lang w:val="fr-FR"/>
        </w:rPr>
        <w:t>667Charges nettes sur cession VMP</w:t>
      </w:r>
      <w:r>
        <w:rPr>
          <w:lang w:val="fr-FR"/>
        </w:rPr>
        <w:tab/>
        <w:t>767 Produits nets sur cession VMP</w:t>
      </w:r>
    </w:p>
    <w:p w:rsidR="0023782F" w:rsidRDefault="00655311" w:rsidP="00F309D7">
      <w:pPr>
        <w:rPr>
          <w:lang w:val="fr-FR"/>
        </w:rPr>
      </w:pPr>
      <w:r>
        <w:rPr>
          <w:lang w:val="fr-FR"/>
        </w:rPr>
        <w:t xml:space="preserve">     1000-800=200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1000-1200=200</w:t>
      </w:r>
    </w:p>
    <w:p w:rsidR="009C1F29" w:rsidRPr="00F309D7" w:rsidRDefault="009C1F29" w:rsidP="00F309D7">
      <w:pPr>
        <w:rPr>
          <w:lang w:val="fr-FR"/>
        </w:rPr>
      </w:pPr>
    </w:p>
    <w:sectPr w:rsidR="009C1F29" w:rsidRPr="00F309D7" w:rsidSect="00450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711B1"/>
    <w:multiLevelType w:val="hybridMultilevel"/>
    <w:tmpl w:val="CB5651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E47791"/>
    <w:multiLevelType w:val="hybridMultilevel"/>
    <w:tmpl w:val="87CAD4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360B9E"/>
    <w:multiLevelType w:val="hybridMultilevel"/>
    <w:tmpl w:val="3CB097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A3063E"/>
    <w:multiLevelType w:val="hybridMultilevel"/>
    <w:tmpl w:val="69F664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82028E"/>
    <w:multiLevelType w:val="hybridMultilevel"/>
    <w:tmpl w:val="3C32D68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7A40D1"/>
    <w:multiLevelType w:val="hybridMultilevel"/>
    <w:tmpl w:val="B39025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F40859"/>
    <w:multiLevelType w:val="hybridMultilevel"/>
    <w:tmpl w:val="D436D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F52416C"/>
    <w:multiLevelType w:val="hybridMultilevel"/>
    <w:tmpl w:val="2B142DF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57C1"/>
    <w:rsid w:val="00050A8D"/>
    <w:rsid w:val="00055710"/>
    <w:rsid w:val="000A5614"/>
    <w:rsid w:val="000F5A5B"/>
    <w:rsid w:val="002060E8"/>
    <w:rsid w:val="0023782F"/>
    <w:rsid w:val="00295908"/>
    <w:rsid w:val="00361D73"/>
    <w:rsid w:val="003C42F2"/>
    <w:rsid w:val="003D5FBC"/>
    <w:rsid w:val="00440A23"/>
    <w:rsid w:val="00450133"/>
    <w:rsid w:val="004626D9"/>
    <w:rsid w:val="00487381"/>
    <w:rsid w:val="00655311"/>
    <w:rsid w:val="007A15E4"/>
    <w:rsid w:val="00874B5F"/>
    <w:rsid w:val="00973C84"/>
    <w:rsid w:val="009C1F29"/>
    <w:rsid w:val="00A9009F"/>
    <w:rsid w:val="00AF710C"/>
    <w:rsid w:val="00B05C16"/>
    <w:rsid w:val="00B05F65"/>
    <w:rsid w:val="00B60AAB"/>
    <w:rsid w:val="00C3551F"/>
    <w:rsid w:val="00C40740"/>
    <w:rsid w:val="00CA599E"/>
    <w:rsid w:val="00CD2853"/>
    <w:rsid w:val="00D020CB"/>
    <w:rsid w:val="00D20E3D"/>
    <w:rsid w:val="00D50E47"/>
    <w:rsid w:val="00D6260A"/>
    <w:rsid w:val="00E842B7"/>
    <w:rsid w:val="00F2342C"/>
    <w:rsid w:val="00F309D7"/>
    <w:rsid w:val="00F66CFA"/>
    <w:rsid w:val="00FB5670"/>
    <w:rsid w:val="00FC57C1"/>
    <w:rsid w:val="00FD7C52"/>
    <w:rsid w:val="00FE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30"/>
        <o:r id="V:Rule4" type="connector" idref="#_x0000_s1031"/>
        <o:r id="V:Rule5" type="connector" idref="#_x0000_s1032"/>
        <o:r id="V:Rule6" type="connector" idref="#_x0000_s1033"/>
        <o:r id="V:Rule7" type="connector" idref="#_x0000_s1034"/>
        <o:r id="V:Rule8" type="connector" idref="#_x0000_s1035"/>
        <o:r id="V:Rule9" type="connector" idref="#_x0000_s1036"/>
        <o:r id="V:Rule11" type="connector" idref="#_x0000_s1043"/>
        <o:r id="V:Rule12" type="connector" idref="#_x0000_s1044"/>
        <o:r id="V:Rule13" type="connector" idref="#_x0000_s1045"/>
        <o:r id="V:Rule14" type="connector" idref="#_x0000_s1046"/>
        <o:r id="V:Rule15" type="connector" idref="#_x0000_s1047"/>
        <o:r id="V:Rule16" type="connector" idref="#_x0000_s1048"/>
        <o:r id="V:Rule17" type="connector" idref="#_x0000_s1049"/>
        <o:r id="V:Rule18" type="connector" idref="#_x0000_s1050"/>
        <o:r id="V:Rule19" type="connector" idref="#_x0000_s1051"/>
        <o:r id="V:Rule20" type="connector" idref="#_x0000_s1052"/>
        <o:r id="V:Rule21" type="connector" idref="#_x0000_s1053"/>
        <o:r id="V:Rule22" type="connector" idref="#_x0000_s1054"/>
        <o:r id="V:Rule23" type="connector" idref="#_x0000_s1055"/>
        <o:r id="V:Rule24" type="connector" idref="#_x0000_s1056"/>
        <o:r id="V:Rule26" type="connector" idref="#_x0000_s1057"/>
        <o:r id="V:Rule27" type="connector" idref="#_x0000_s1058"/>
        <o:r id="V:Rule28" type="connector" idref="#_x0000_s1059"/>
        <o:r id="V:Rule29" type="connector" idref="#_x0000_s1060"/>
        <o:r id="V:Rule30" type="connector" idref="#_x0000_s1061"/>
        <o:r id="V:Rule31" type="connector" idref="#_x0000_s10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1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C8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26D9"/>
    <w:pPr>
      <w:ind w:left="720"/>
      <w:contextualSpacing/>
    </w:pPr>
  </w:style>
  <w:style w:type="paragraph" w:styleId="Sansinterligne">
    <w:name w:val="No Spacing"/>
    <w:uiPriority w:val="1"/>
    <w:qFormat/>
    <w:rsid w:val="004626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4A34F-B7DB-4093-892A-BB77F56B8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sergent</dc:creator>
  <cp:keywords/>
  <dc:description/>
  <cp:lastModifiedBy>monique sergent</cp:lastModifiedBy>
  <cp:revision>13</cp:revision>
  <dcterms:created xsi:type="dcterms:W3CDTF">2009-06-24T13:42:00Z</dcterms:created>
  <dcterms:modified xsi:type="dcterms:W3CDTF">2009-06-24T14:42:00Z</dcterms:modified>
</cp:coreProperties>
</file>