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796F42" w:rsidP="00796F42">
      <w:pPr>
        <w:pStyle w:val="TitreDocument"/>
      </w:pPr>
      <w:r>
        <w:t>Annexe : Liste des comptes</w:t>
      </w:r>
    </w:p>
    <w:sdt>
      <w:sdtPr>
        <w:id w:val="44066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AE14B0" w:rsidRDefault="00AE14B0">
          <w:pPr>
            <w:pStyle w:val="En-ttedetabledesmatires"/>
          </w:pPr>
          <w:r>
            <w:t>Sommaire</w:t>
          </w:r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123293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1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3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DE CAPITAUX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3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101.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3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Capital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3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12.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Résultat de l'exercice (bénéfice ou perte)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145.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Amortissements dérogatoires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15.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Provisions pour risques et charges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16.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Emprunts et dettes assimilées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2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D'IMMOBILISATIONS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4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20.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Immobilisations incorporelles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21.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Immobilisations corporelles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Immobilisations en 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27.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Autres immobilisations financières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280.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Amortissements des immobilisations incorporelles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5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290.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Dépréciations des immobilisations incorporelles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3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DE STOCKS ET EN-COURS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Matières premières (et fournitures)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Autres approvisionnements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En-cours de production de biens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6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En-cours de production de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Stocks de produits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Stocks de marchandises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391.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Provisions pour dépréciation des matières premières (et fournitures)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4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DE TIERS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7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400.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Fournisseurs et Comptes rattachés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409.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Fournisseurs débiteurs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410.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Clients et comptes rattachés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421.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Personnel - Rémunérations dues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Sécurité sociale et autres organismes sociaux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8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444.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Etat - Impôts sur les bénéfices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Groupe et associés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Débiteurs divers et créditeurs divers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transitoires ou d'attente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481.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Charges à répartir sur plusieurs exercices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299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491.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Provisions pour dépréciation des comptes de clients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5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FINANCIERS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50.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Valeurs mobilières de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51.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Banques, établissements financiers et assimilés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53.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Caisse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0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54.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Régies d'avance et accréditifs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58.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Virements internes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590.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Provisions pour dépréciation des valeurs mobilières de placement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6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DE CHARGES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60.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Achats (sauf 603)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1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Services extérieurs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Impôts, taxes et versements assimilés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641.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Rémunérations du personnel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Autres charges de gestion courante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Charges financières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2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Charges exceptionnelles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681.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Dotations aux amortissements et aux provisions - Charges d'exploitation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691.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Participation des salariés aux résultats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CLASSE 7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1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COMPTES DE PRODUITS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701.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Ventes de produits finis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3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713.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Variation des stocks (en-cours de production, produits)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72.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Production immobilisée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74.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Subventions d'exploitation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5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75.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6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Autres produits de gestion courante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7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76.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8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Produits financiers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49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50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Produits exceptionnels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51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781.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52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Reprises sur amortissements et provisions (à inscrire dans les produits d'exploitation)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53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79.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pPr>
            <w:pStyle w:val="TM2"/>
            <w:tabs>
              <w:tab w:val="right" w:leader="dot" w:pos="9062"/>
            </w:tabs>
            <w:rPr>
              <w:noProof/>
              <w:lang w:eastAsia="fr-FR"/>
            </w:rPr>
          </w:pPr>
          <w:hyperlink w:anchor="_Toc251233054" w:history="1">
            <w:r w:rsidRPr="0026324E">
              <w:rPr>
                <w:rStyle w:val="Lienhypertexte"/>
                <w:rFonts w:ascii="Times New Roman" w:eastAsia="Times New Roman" w:hAnsi="Times New Roman" w:cs="Times New Roman"/>
                <w:noProof/>
                <w:lang w:eastAsia="fr-FR"/>
              </w:rPr>
              <w:t>Transferts de charges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_Toc251233054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14B0" w:rsidRDefault="00AE14B0">
          <w:r>
            <w:fldChar w:fldCharType="end"/>
          </w:r>
        </w:p>
      </w:sdtContent>
    </w:sdt>
    <w:p w:rsidR="002C2F1D" w:rsidRDefault="002C2F1D" w:rsidP="002C2F1D">
      <w:pPr>
        <w:pStyle w:val="Texte"/>
      </w:pPr>
    </w:p>
    <w:p w:rsidR="002C2F1D" w:rsidRDefault="002C2F1D">
      <w:r>
        <w:br w:type="page"/>
      </w: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anchor="classe-1" w:history="1">
              <w:bookmarkStart w:id="0" w:name="_Toc25123293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1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0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" w:name="_Toc251232936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DE CAPITAUX</w:t>
            </w:r>
            <w:bookmarkEnd w:id="1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742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2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9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anchor="101" w:history="1">
              <w:bookmarkStart w:id="2" w:name="_Toc25123293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101.</w:t>
              </w:r>
              <w:bookmarkEnd w:id="2"/>
            </w:hyperlink>
          </w:p>
        </w:tc>
        <w:tc>
          <w:tcPr>
            <w:tcW w:w="6717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" w:name="_Toc25123293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Capital</w:t>
            </w:r>
            <w:bookmarkEnd w:id="3"/>
          </w:p>
        </w:tc>
        <w:tc>
          <w:tcPr>
            <w:tcW w:w="777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anchor="105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105.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Ecarts de réévaluation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"/>
        <w:gridCol w:w="323"/>
        <w:gridCol w:w="291"/>
        <w:gridCol w:w="710"/>
        <w:gridCol w:w="6633"/>
        <w:gridCol w:w="807"/>
      </w:tblGrid>
      <w:tr w:rsidR="002C2F1D" w:rsidRPr="002C2F1D" w:rsidTr="002C2F1D">
        <w:trPr>
          <w:tblCellSpacing w:w="0" w:type="dxa"/>
        </w:trPr>
        <w:tc>
          <w:tcPr>
            <w:tcW w:w="1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0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1061.</w:t>
            </w:r>
          </w:p>
        </w:tc>
        <w:tc>
          <w:tcPr>
            <w:tcW w:w="616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 légale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"/>
        <w:gridCol w:w="323"/>
        <w:gridCol w:w="291"/>
        <w:gridCol w:w="710"/>
        <w:gridCol w:w="6633"/>
        <w:gridCol w:w="807"/>
      </w:tblGrid>
      <w:tr w:rsidR="002C2F1D" w:rsidRPr="002C2F1D" w:rsidTr="002C2F1D">
        <w:trPr>
          <w:tblCellSpacing w:w="0" w:type="dxa"/>
        </w:trPr>
        <w:tc>
          <w:tcPr>
            <w:tcW w:w="1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0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1063.</w:t>
            </w:r>
          </w:p>
        </w:tc>
        <w:tc>
          <w:tcPr>
            <w:tcW w:w="616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 statutaires ou contractuelles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"/>
        <w:gridCol w:w="323"/>
        <w:gridCol w:w="291"/>
        <w:gridCol w:w="710"/>
        <w:gridCol w:w="6633"/>
        <w:gridCol w:w="807"/>
      </w:tblGrid>
      <w:tr w:rsidR="002C2F1D" w:rsidRPr="002C2F1D" w:rsidTr="002C2F1D">
        <w:trPr>
          <w:tblCellSpacing w:w="0" w:type="dxa"/>
        </w:trPr>
        <w:tc>
          <w:tcPr>
            <w:tcW w:w="1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0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1064.</w:t>
            </w:r>
          </w:p>
        </w:tc>
        <w:tc>
          <w:tcPr>
            <w:tcW w:w="616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 réglementées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1"/>
        <w:gridCol w:w="323"/>
        <w:gridCol w:w="291"/>
        <w:gridCol w:w="710"/>
        <w:gridCol w:w="6633"/>
        <w:gridCol w:w="807"/>
      </w:tblGrid>
      <w:tr w:rsidR="002C2F1D" w:rsidRPr="002C2F1D" w:rsidTr="002C2F1D">
        <w:trPr>
          <w:tblCellSpacing w:w="0" w:type="dxa"/>
        </w:trPr>
        <w:tc>
          <w:tcPr>
            <w:tcW w:w="1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7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60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1068.</w:t>
            </w:r>
          </w:p>
        </w:tc>
        <w:tc>
          <w:tcPr>
            <w:tcW w:w="616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réserves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anchor="108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108.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 de l'exploitant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anchor="comptes-12" w:history="1">
              <w:bookmarkStart w:id="4" w:name="_Toc25123293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12.</w:t>
              </w:r>
              <w:bookmarkEnd w:id="4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" w:name="_Toc25123294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 de l'exercice (bénéfice ou perte)</w:t>
            </w:r>
            <w:bookmarkEnd w:id="5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anchor="145" w:history="1">
              <w:bookmarkStart w:id="6" w:name="_Toc25123294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145.</w:t>
              </w:r>
              <w:bookmarkEnd w:id="6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7" w:name="_Toc25123294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Amortissements dérogatoires</w:t>
            </w:r>
            <w:bookmarkEnd w:id="7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anchor="146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146.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 spéciale de réévaluation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anchor="14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147.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Plus-values réinvesties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anchor="148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148.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Autres provisions réglementées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anchor="comptes-15" w:history="1">
              <w:bookmarkStart w:id="8" w:name="_Toc25123294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15.</w:t>
              </w:r>
              <w:bookmarkEnd w:id="8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9" w:name="_Toc25123294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Provisions pour risques et charges</w:t>
            </w:r>
            <w:bookmarkEnd w:id="9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anchor="comptes-16" w:history="1">
              <w:bookmarkStart w:id="10" w:name="_Toc25123294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16.</w:t>
              </w:r>
              <w:bookmarkEnd w:id="10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1" w:name="_Toc25123294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 et dettes assimilées</w:t>
            </w:r>
            <w:bookmarkEnd w:id="11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2" w:name="classe_2"/>
            <w:bookmarkEnd w:id="1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anchor="classe-2" w:history="1">
              <w:bookmarkStart w:id="13" w:name="_Toc25123294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2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13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4" w:name="_Toc251232948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D'IMMOBILISATIONS</w:t>
            </w:r>
            <w:bookmarkEnd w:id="14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anchor="comptes-20" w:history="1">
              <w:bookmarkStart w:id="15" w:name="_Toc25123294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20.</w:t>
              </w:r>
              <w:bookmarkEnd w:id="15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6" w:name="_Toc25123295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incorporelles</w:t>
            </w:r>
            <w:bookmarkEnd w:id="16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anchor="201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201.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Frais d'établissement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anchor="206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206.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Droit au bail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anchor="20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207.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Fonds commercial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208.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Autres immobilisations incorporelles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anchor="comptes-21" w:history="1">
              <w:bookmarkStart w:id="17" w:name="_Toc25123295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21.</w:t>
              </w:r>
              <w:bookmarkEnd w:id="17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8" w:name="_Toc25123295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corporelles</w:t>
            </w:r>
            <w:bookmarkEnd w:id="18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anchor="comptes-23" w:history="1">
              <w:bookmarkStart w:id="19" w:name="_Toc25123295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23.</w:t>
              </w:r>
              <w:bookmarkEnd w:id="19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0" w:name="_Toc25123295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Immobilisations en cours</w:t>
            </w:r>
            <w:bookmarkEnd w:id="20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anchor="comptes-27" w:history="1">
              <w:bookmarkStart w:id="21" w:name="_Toc25123295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27.</w:t>
              </w:r>
              <w:bookmarkEnd w:id="21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2" w:name="_Toc25123295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immobilisations financières</w:t>
            </w:r>
            <w:bookmarkEnd w:id="2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3" w:name="_Toc251232957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280.</w:t>
            </w:r>
            <w:bookmarkEnd w:id="23"/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4" w:name="_Toc25123295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Amortissements des immobilisations incorporelles</w:t>
            </w:r>
            <w:bookmarkEnd w:id="2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281.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Amortissements des immobilisations corporelles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5" w:name="_Toc251232959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290.</w:t>
            </w:r>
            <w:bookmarkEnd w:id="25"/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6" w:name="_Toc25123296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Dépréciations des immobilisations incorporelles</w:t>
            </w:r>
            <w:bookmarkEnd w:id="2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291.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Dépréciations des immobilisations corporelles (même ventilation que celle du compte 21)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297.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Provisions pour dépréciation des autres immobilisations financières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7" w:name="classe_3"/>
            <w:bookmarkEnd w:id="27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anchor="classe-3" w:history="1">
              <w:bookmarkStart w:id="28" w:name="_Toc25123296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3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28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9" w:name="_Toc251232962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DE STOCKS ET EN-COURS</w:t>
            </w:r>
            <w:bookmarkEnd w:id="29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anchor="31" w:history="1">
              <w:bookmarkStart w:id="30" w:name="_Toc25123296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31.</w:t>
              </w:r>
              <w:bookmarkEnd w:id="30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1" w:name="_Toc25123296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Matières premières (et fournitures)</w:t>
            </w:r>
            <w:bookmarkEnd w:id="31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anchor="32" w:history="1">
              <w:bookmarkStart w:id="32" w:name="_Toc25123296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32.</w:t>
              </w:r>
              <w:bookmarkEnd w:id="32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3" w:name="_Toc25123296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approvisionnements</w:t>
            </w:r>
            <w:bookmarkEnd w:id="33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anchor="33" w:history="1">
              <w:bookmarkStart w:id="34" w:name="_Toc25123296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33.</w:t>
              </w:r>
              <w:bookmarkEnd w:id="34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5" w:name="_Toc25123296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En-cours de production de biens</w:t>
            </w:r>
            <w:bookmarkEnd w:id="35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anchor="34" w:history="1">
              <w:bookmarkStart w:id="36" w:name="_Toc25123296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34.</w:t>
              </w:r>
              <w:bookmarkEnd w:id="36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7" w:name="_Toc25123297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En-cours de production de services</w:t>
            </w:r>
            <w:bookmarkEnd w:id="37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anchor="35" w:history="1">
              <w:bookmarkStart w:id="38" w:name="_Toc25123297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35.</w:t>
              </w:r>
              <w:bookmarkEnd w:id="38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39" w:name="_Toc25123297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produits</w:t>
            </w:r>
            <w:bookmarkEnd w:id="39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anchor="37" w:history="1">
              <w:bookmarkStart w:id="40" w:name="_Toc25123297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37.</w:t>
              </w:r>
              <w:bookmarkEnd w:id="40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1" w:name="_Toc25123297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  <w:bookmarkEnd w:id="41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2" w:name="_Toc251232975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391.</w:t>
            </w:r>
            <w:bookmarkEnd w:id="42"/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3" w:name="_Toc25123297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Provisions pour dépréciation des matières premières (et fournitures)</w:t>
            </w:r>
            <w:bookmarkEnd w:id="43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392.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Provisions pour dépréciation des autres approvisionnements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393.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Provisions pour dépréciation des en-cours de production de </w:t>
            </w: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biens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394.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Provisions pour dépréciation des en-cours de production de services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395.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Provisions pour dépréciation des stocks de produits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397.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Provisions pour dépréciation des stocks de marchandises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4" w:name="classe_4"/>
            <w:bookmarkEnd w:id="4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anchor="classe-4" w:history="1">
              <w:bookmarkStart w:id="45" w:name="_Toc25123297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4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45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6" w:name="_Toc251232978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DE TIERS</w:t>
            </w:r>
            <w:bookmarkEnd w:id="46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7" w:name="_Toc251232979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400.</w:t>
            </w:r>
            <w:bookmarkEnd w:id="47"/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48" w:name="_Toc25123298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et Comptes rattachés</w:t>
            </w:r>
            <w:bookmarkEnd w:id="4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anchor="409" w:history="1">
              <w:bookmarkStart w:id="49" w:name="_Toc25123298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409.</w:t>
              </w:r>
              <w:bookmarkEnd w:id="49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0" w:name="_Toc25123298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débiteurs</w:t>
            </w:r>
            <w:bookmarkEnd w:id="50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1" w:name="_Toc251232983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410.</w:t>
            </w:r>
            <w:bookmarkEnd w:id="51"/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2" w:name="_Toc25123298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 et comptes rattachés</w:t>
            </w:r>
            <w:bookmarkEnd w:id="5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419.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Clients créditeurs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anchor="421" w:history="1">
              <w:bookmarkStart w:id="53" w:name="_Toc25123298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421.</w:t>
              </w:r>
              <w:bookmarkEnd w:id="53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4" w:name="_Toc25123298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Personnel - Rémunérations dues</w:t>
            </w:r>
            <w:bookmarkEnd w:id="5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anchor="428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428.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Personnel - Charges à payer et produits à recevoir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anchor="comptes-43" w:history="1">
              <w:bookmarkStart w:id="55" w:name="_Toc25123298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43.</w:t>
              </w:r>
              <w:bookmarkEnd w:id="55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6" w:name="_Toc25123298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Sécurité sociale et autres organismes sociaux</w:t>
            </w:r>
            <w:bookmarkEnd w:id="5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anchor="444" w:history="1">
              <w:bookmarkStart w:id="57" w:name="_Toc25123298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444.</w:t>
              </w:r>
              <w:bookmarkEnd w:id="57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58" w:name="_Toc25123299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 - Impôts sur les bénéfices</w:t>
            </w:r>
            <w:bookmarkEnd w:id="5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anchor="445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445.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Etat - Taxes sur le chiffre d'affaires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anchor="44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447.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Autres impôts, taxes et versements assimilés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anchor="comptes-45" w:history="1">
              <w:bookmarkStart w:id="59" w:name="_Toc25123299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45.</w:t>
              </w:r>
              <w:bookmarkEnd w:id="59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0" w:name="_Toc25123299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Groupe et associés</w:t>
            </w:r>
            <w:bookmarkEnd w:id="6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anchor="455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455.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Associés - Comptes courants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anchor="comptes-46" w:history="1">
              <w:bookmarkStart w:id="61" w:name="_Toc25123299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46.</w:t>
              </w:r>
              <w:bookmarkEnd w:id="61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2" w:name="_Toc25123299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Débiteurs divers et créditeurs divers</w:t>
            </w:r>
            <w:bookmarkEnd w:id="6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anchor="comptes-47" w:history="1">
              <w:bookmarkStart w:id="63" w:name="_Toc25123299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47.</w:t>
              </w:r>
              <w:bookmarkEnd w:id="63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4" w:name="_Toc25123299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Comptes transitoires ou d'attente</w:t>
            </w:r>
            <w:bookmarkEnd w:id="6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anchor="481" w:history="1">
              <w:bookmarkStart w:id="65" w:name="_Toc25123299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481.</w:t>
              </w:r>
              <w:bookmarkEnd w:id="65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6" w:name="_Toc25123299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à répartir sur plusieurs exercices</w:t>
            </w:r>
            <w:bookmarkEnd w:id="6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anchor="486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486.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 constatées d'avance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anchor="48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487.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constatés d'avance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7" w:name="_Toc251232999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491.</w:t>
            </w:r>
            <w:bookmarkEnd w:id="67"/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8" w:name="_Toc25123300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Provisions pour dépréciation des comptes de clients</w:t>
            </w:r>
            <w:bookmarkEnd w:id="6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496.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Provisions pour dépréciation des comptes de débiteurs divers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69" w:name="classe_5"/>
            <w:bookmarkEnd w:id="69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anchor="classe-5" w:history="1">
              <w:bookmarkStart w:id="70" w:name="_Toc25123300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5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70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71" w:name="_Toc251233002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FINANCIERS</w:t>
            </w:r>
            <w:bookmarkEnd w:id="71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anchor="comptes-50" w:history="1">
              <w:bookmarkStart w:id="72" w:name="_Toc25123300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50.</w:t>
              </w:r>
              <w:bookmarkEnd w:id="72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73" w:name="_Toc25123300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Valeurs mobilières de placement</w:t>
            </w:r>
            <w:bookmarkEnd w:id="73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anchor="comptes-51" w:history="1">
              <w:bookmarkStart w:id="74" w:name="_Toc25123300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51.</w:t>
              </w:r>
              <w:bookmarkEnd w:id="74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75" w:name="_Toc25123300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Banques, établissements financiers et assimilés</w:t>
            </w:r>
            <w:bookmarkEnd w:id="75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anchor="comptes-53" w:history="1">
              <w:bookmarkStart w:id="76" w:name="_Toc25123300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53.</w:t>
              </w:r>
              <w:bookmarkEnd w:id="76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77" w:name="_Toc25123300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  <w:bookmarkEnd w:id="77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anchor="comptes-54" w:history="1">
              <w:bookmarkStart w:id="78" w:name="_Toc25123300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54.</w:t>
              </w:r>
              <w:bookmarkEnd w:id="78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79" w:name="_Toc25123301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Régies d'avance et accréditifs</w:t>
            </w:r>
            <w:bookmarkEnd w:id="79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anchor="comptes-58" w:history="1">
              <w:bookmarkStart w:id="80" w:name="_Toc25123301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58.</w:t>
              </w:r>
              <w:bookmarkEnd w:id="80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81" w:name="_Toc25123301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Virements internes</w:t>
            </w:r>
            <w:bookmarkEnd w:id="81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anchor="590" w:history="1">
              <w:bookmarkStart w:id="82" w:name="_Toc25123301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590.</w:t>
              </w:r>
              <w:bookmarkEnd w:id="82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83" w:name="_Toc25123301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Provisions pour dépréciation des valeurs mobilières de placement</w:t>
            </w:r>
            <w:bookmarkEnd w:id="83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84" w:name="classe_6"/>
            <w:bookmarkEnd w:id="8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anchor="classe-6" w:history="1">
              <w:bookmarkStart w:id="85" w:name="_Toc25123301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6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85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86" w:name="_Toc251233016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DE CHARGES</w:t>
            </w:r>
            <w:bookmarkEnd w:id="86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anchor="comptes-60-603" w:history="1">
              <w:bookmarkStart w:id="87" w:name="_Toc25123301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60.</w:t>
              </w:r>
              <w:bookmarkEnd w:id="87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88" w:name="_Toc25123301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(sauf 603)</w:t>
            </w:r>
            <w:bookmarkEnd w:id="8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3"/>
        <w:gridCol w:w="691"/>
        <w:gridCol w:w="6947"/>
        <w:gridCol w:w="804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anchor="comptes-603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603.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Variations des stocks (approvisionnements et marchandises)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anchor="comptes-61/62" w:history="1">
              <w:bookmarkStart w:id="89" w:name="_Toc25123301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61.</w:t>
              </w:r>
              <w:bookmarkEnd w:id="89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90" w:name="_Toc25123302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Services extérieurs</w:t>
            </w:r>
            <w:bookmarkEnd w:id="90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675"/>
        <w:gridCol w:w="67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7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anchor="comptes-61/62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61/62.</w:t>
              </w:r>
            </w:hyperlink>
          </w:p>
        </w:tc>
        <w:tc>
          <w:tcPr>
            <w:tcW w:w="6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Autres services extérieurs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anchor="comptes-63" w:history="1">
              <w:bookmarkStart w:id="91" w:name="_Toc25123302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63.</w:t>
              </w:r>
              <w:bookmarkEnd w:id="91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92" w:name="_Toc25123302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Impôts, taxes et versements assimilés</w:t>
            </w:r>
            <w:bookmarkEnd w:id="9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anchor="641" w:history="1">
              <w:bookmarkStart w:id="93" w:name="_Toc25123302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641.</w:t>
              </w:r>
              <w:bookmarkEnd w:id="93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94" w:name="_Toc25123302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  <w:bookmarkEnd w:id="9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anchor="644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644.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Rémunération du travail de l'exploitant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645.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 de sécurité sociale et de prévoyance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646.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Cotisations sociales personnelles de l'exploitant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anchor="comptes-65" w:history="1">
              <w:bookmarkStart w:id="95" w:name="_Toc25123302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65.</w:t>
              </w:r>
              <w:bookmarkEnd w:id="95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96" w:name="_Toc25123302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de gestion courante</w:t>
            </w:r>
            <w:bookmarkEnd w:id="9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anchor="comptes-66" w:history="1">
              <w:bookmarkStart w:id="97" w:name="_Toc25123302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66.</w:t>
              </w:r>
              <w:bookmarkEnd w:id="97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98" w:name="_Toc25123302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financières</w:t>
            </w:r>
            <w:bookmarkEnd w:id="98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anchor="comptes-67" w:history="1">
              <w:bookmarkStart w:id="99" w:name="_Toc25123302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67.</w:t>
              </w:r>
              <w:bookmarkEnd w:id="99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00" w:name="_Toc25123303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exceptionnelles</w:t>
            </w:r>
            <w:bookmarkEnd w:id="100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anchor="681" w:history="1">
              <w:bookmarkStart w:id="101" w:name="_Toc25123303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681.</w:t>
              </w:r>
              <w:bookmarkEnd w:id="101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02" w:name="_Toc25123303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Dotations aux amortissements et aux provisions - Charges d'exploitation</w:t>
            </w:r>
            <w:bookmarkEnd w:id="10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anchor="686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686.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Dotations aux amortissements et aux provisions - Charges financières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anchor="68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687.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Dotations aux amortissements et aux provisions - Charges exceptionnelles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anchor="691" w:history="1">
              <w:bookmarkStart w:id="103" w:name="_Toc25123303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691.</w:t>
              </w:r>
              <w:bookmarkEnd w:id="103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04" w:name="_Toc25123303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Participation des salariés aux résultats</w:t>
            </w:r>
            <w:bookmarkEnd w:id="10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anchor="695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695.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Impôts sur les bénéfices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anchor="69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697.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Imposition forfaitaire annuelle des sociétés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anchor="699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699.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- Reports en arrière des déficits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05" w:name="classe_7"/>
            <w:bookmarkEnd w:id="105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1575"/>
        <w:gridCol w:w="585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75" w:type="dxa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anchor="classe-7" w:history="1">
              <w:bookmarkStart w:id="106" w:name="_Toc25123303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CLASSE 7</w:t>
              </w:r>
            </w:hyperlink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  <w:bookmarkEnd w:id="106"/>
          </w:p>
        </w:tc>
        <w:tc>
          <w:tcPr>
            <w:tcW w:w="58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07" w:name="_Toc251233036"/>
            <w:r w:rsidRPr="002C2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COMPTES DE PRODUITS</w:t>
            </w:r>
            <w:bookmarkEnd w:id="107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anchor="701" w:history="1">
              <w:bookmarkStart w:id="108" w:name="_Toc25123303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701.</w:t>
              </w:r>
              <w:bookmarkEnd w:id="108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09" w:name="_Toc25123303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produits finis</w:t>
            </w:r>
            <w:bookmarkEnd w:id="109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anchor="706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706.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Prestations de services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anchor="70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707.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Ventes de marchandises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anchor="708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708.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des activités annexes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anchor="709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709.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Rabais, remises et ristournes accordés par l'entreprise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anchor="713" w:history="1">
              <w:bookmarkStart w:id="110" w:name="_Toc25123303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713.</w:t>
              </w:r>
              <w:bookmarkEnd w:id="110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11" w:name="_Toc25123304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 des stocks (en-cours de production, produits)</w:t>
            </w:r>
            <w:bookmarkEnd w:id="111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anchor="comptes-72" w:history="1">
              <w:bookmarkStart w:id="112" w:name="_Toc25123304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72.</w:t>
              </w:r>
              <w:bookmarkEnd w:id="112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13" w:name="_Toc25123304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immobilisée</w:t>
            </w:r>
            <w:bookmarkEnd w:id="113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anchor="comptes-74" w:history="1">
              <w:bookmarkStart w:id="114" w:name="_Toc25123304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74.</w:t>
              </w:r>
              <w:bookmarkEnd w:id="114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15" w:name="_Toc25123304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  <w:bookmarkEnd w:id="115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anchor="comptes-75" w:history="1">
              <w:bookmarkStart w:id="116" w:name="_Toc251233045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75.</w:t>
              </w:r>
              <w:bookmarkEnd w:id="116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17" w:name="_Toc25123304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de gestion courante</w:t>
            </w:r>
            <w:bookmarkEnd w:id="117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753.</w:t>
            </w:r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Jetons de présence et rémunérations d'administrateurs, gérants,...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anchor="754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754.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Ristournes perçues des coopératives (provenant des excédents)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anchor="755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755.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Quotes-parts de résultat sur opérations faites en commun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anchor="comptes-76" w:history="1">
              <w:bookmarkStart w:id="118" w:name="_Toc251233047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76.</w:t>
              </w:r>
              <w:bookmarkEnd w:id="118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19" w:name="_Toc251233048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financiers</w:t>
            </w:r>
            <w:bookmarkEnd w:id="119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anchor="comptes-77" w:history="1">
              <w:bookmarkStart w:id="120" w:name="_Toc251233049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77.</w:t>
              </w:r>
              <w:bookmarkEnd w:id="120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21" w:name="_Toc251233050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exceptionnels</w:t>
            </w:r>
            <w:bookmarkEnd w:id="121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anchor="781" w:history="1">
              <w:bookmarkStart w:id="122" w:name="_Toc251233051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781.</w:t>
              </w:r>
              <w:bookmarkEnd w:id="122"/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23" w:name="_Toc251233052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 sur amortissements et provisions (à inscrire dans les produits d'exploitation)</w:t>
            </w:r>
            <w:bookmarkEnd w:id="123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anchor="786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786.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Reprises sur provisions pour risques (à inscrire dans les produits financiers)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295"/>
        <w:gridCol w:w="669"/>
        <w:gridCol w:w="6717"/>
        <w:gridCol w:w="777"/>
      </w:tblGrid>
      <w:tr w:rsidR="002C2F1D" w:rsidRPr="002C2F1D" w:rsidTr="002C2F1D">
        <w:trPr>
          <w:tblCellSpacing w:w="0" w:type="dxa"/>
        </w:trPr>
        <w:tc>
          <w:tcPr>
            <w:tcW w:w="4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45" w:type="dxa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anchor="787" w:history="1">
              <w:r w:rsidRPr="002C2F1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787.</w:t>
              </w:r>
            </w:hyperlink>
          </w:p>
        </w:tc>
        <w:tc>
          <w:tcPr>
            <w:tcW w:w="648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Reprises sur provisions (à inscrire dans les produits exceptionnels)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525"/>
        <w:gridCol w:w="6900"/>
        <w:gridCol w:w="750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anchor="comptes-79" w:history="1">
              <w:bookmarkStart w:id="124" w:name="_Toc251233053"/>
              <w:r w:rsidRPr="002C2F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79.</w:t>
              </w:r>
              <w:bookmarkEnd w:id="124"/>
            </w:hyperlink>
          </w:p>
        </w:tc>
        <w:tc>
          <w:tcPr>
            <w:tcW w:w="690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25" w:name="_Toc251233054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Transferts de charges</w:t>
            </w:r>
            <w:bookmarkEnd w:id="125"/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pStyle w:val="Titre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3"/>
        <w:gridCol w:w="7547"/>
        <w:gridCol w:w="762"/>
      </w:tblGrid>
      <w:tr w:rsidR="002C2F1D" w:rsidRPr="002C2F1D" w:rsidTr="002C2F1D">
        <w:trPr>
          <w:tblCellSpacing w:w="0" w:type="dxa"/>
        </w:trPr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25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26" w:name="classe_8"/>
            <w:bookmarkEnd w:id="126"/>
            <w:r w:rsidRPr="002C2F1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2C2F1D" w:rsidRPr="002C2F1D" w:rsidRDefault="002C2F1D" w:rsidP="002C2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F1D" w:rsidRPr="002C2F1D" w:rsidRDefault="002C2F1D" w:rsidP="002C2F1D">
      <w:pPr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sectPr w:rsidR="002C2F1D" w:rsidRPr="002C2F1D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96F42"/>
    <w:rsid w:val="00096DCA"/>
    <w:rsid w:val="000B6424"/>
    <w:rsid w:val="001168A0"/>
    <w:rsid w:val="00191F90"/>
    <w:rsid w:val="002C2F1D"/>
    <w:rsid w:val="004459BD"/>
    <w:rsid w:val="004C467C"/>
    <w:rsid w:val="004F6E80"/>
    <w:rsid w:val="006428FF"/>
    <w:rsid w:val="006E112A"/>
    <w:rsid w:val="00702B5B"/>
    <w:rsid w:val="007672F0"/>
    <w:rsid w:val="00796F42"/>
    <w:rsid w:val="00907F50"/>
    <w:rsid w:val="00961776"/>
    <w:rsid w:val="009C328C"/>
    <w:rsid w:val="00AE14B0"/>
    <w:rsid w:val="00B011DA"/>
    <w:rsid w:val="00BC273D"/>
    <w:rsid w:val="00CC0DBA"/>
    <w:rsid w:val="00D116F5"/>
    <w:rsid w:val="00D467F1"/>
    <w:rsid w:val="00E4577D"/>
    <w:rsid w:val="00EE395D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character" w:styleId="Lienhypertexte">
    <w:name w:val="Hyperlink"/>
    <w:basedOn w:val="Policepardfaut"/>
    <w:uiPriority w:val="99"/>
    <w:unhideWhenUsed/>
    <w:rsid w:val="00796F4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96F42"/>
    <w:rPr>
      <w:color w:val="80008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AE14B0"/>
    <w:pPr>
      <w:spacing w:after="100" w:line="276" w:lineRule="auto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AE14B0"/>
    <w:pPr>
      <w:spacing w:after="100" w:line="276" w:lineRule="auto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E14B0"/>
    <w:pPr>
      <w:spacing w:after="100" w:line="276" w:lineRule="auto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E14B0"/>
    <w:pPr>
      <w:spacing w:after="100" w:line="276" w:lineRule="auto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E14B0"/>
    <w:pPr>
      <w:spacing w:after="100" w:line="276" w:lineRule="auto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E14B0"/>
    <w:pPr>
      <w:spacing w:after="100" w:line="276" w:lineRule="auto"/>
      <w:ind w:left="176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4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comptable.com/titre-IV/titre-IV_chapitre-IV_section-1.htm" TargetMode="External"/><Relationship Id="rId18" Type="http://schemas.openxmlformats.org/officeDocument/2006/relationships/hyperlink" Target="http://www.plancomptable.com/titre-IV/titre-IV_chapitre-IV_section-2.htm" TargetMode="External"/><Relationship Id="rId26" Type="http://schemas.openxmlformats.org/officeDocument/2006/relationships/hyperlink" Target="http://www.plancomptable.com/titre-IV/titre-IV_chapitre-IV_section-3.htm" TargetMode="External"/><Relationship Id="rId39" Type="http://schemas.openxmlformats.org/officeDocument/2006/relationships/hyperlink" Target="http://www.plancomptable.com/titre-IV/titre-IV_chapitre-IV_section-4.htm" TargetMode="External"/><Relationship Id="rId21" Type="http://schemas.openxmlformats.org/officeDocument/2006/relationships/hyperlink" Target="http://www.plancomptable.com/titre-IV/titre-IV_chapitre-IV_section-2.htm" TargetMode="External"/><Relationship Id="rId34" Type="http://schemas.openxmlformats.org/officeDocument/2006/relationships/hyperlink" Target="http://www.plancomptable.com/titre-IV/titre-IV_chapitre-IV_section-4.htm" TargetMode="External"/><Relationship Id="rId42" Type="http://schemas.openxmlformats.org/officeDocument/2006/relationships/hyperlink" Target="http://www.plancomptable.com/titre-IV/titre-IV_chapitre-IV_section-4.htm" TargetMode="External"/><Relationship Id="rId47" Type="http://schemas.openxmlformats.org/officeDocument/2006/relationships/hyperlink" Target="http://www.plancomptable.com/titre-IV/titre-IV_chapitre-IV_section-5.htm" TargetMode="External"/><Relationship Id="rId50" Type="http://schemas.openxmlformats.org/officeDocument/2006/relationships/hyperlink" Target="http://www.plancomptable.com/titre-IV/titre-IV_chapitre-IV_section-5.htm" TargetMode="External"/><Relationship Id="rId55" Type="http://schemas.openxmlformats.org/officeDocument/2006/relationships/hyperlink" Target="http://www.plancomptable.com/titre-IV/titre-IV_chapitre-IV_section-6.htm" TargetMode="External"/><Relationship Id="rId63" Type="http://schemas.openxmlformats.org/officeDocument/2006/relationships/hyperlink" Target="http://www.plancomptable.com/titre-IV/titre-IV_chapitre-IV_section-6.htm" TargetMode="External"/><Relationship Id="rId68" Type="http://schemas.openxmlformats.org/officeDocument/2006/relationships/hyperlink" Target="http://www.plancomptable.com/titre-IV/titre-IV_chapitre-IV_section-6.htm" TargetMode="External"/><Relationship Id="rId76" Type="http://schemas.openxmlformats.org/officeDocument/2006/relationships/hyperlink" Target="http://www.plancomptable.com/titre-IV/titre-IV_chapitre-IV_section-7.htm" TargetMode="External"/><Relationship Id="rId84" Type="http://schemas.openxmlformats.org/officeDocument/2006/relationships/hyperlink" Target="http://www.plancomptable.com/titre-IV/titre-IV_chapitre-IV_section-7.ht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plancomptable.com/titre-IV/titre-IV_chapitre-IV_section-1.htm" TargetMode="External"/><Relationship Id="rId71" Type="http://schemas.openxmlformats.org/officeDocument/2006/relationships/hyperlink" Target="http://www.plancomptable.com/titre-IV/titre-IV_chapitre-III_section-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comptable.com/titre-IV/titre-IV_chapitre-III_section-4.htm" TargetMode="External"/><Relationship Id="rId29" Type="http://schemas.openxmlformats.org/officeDocument/2006/relationships/hyperlink" Target="http://www.plancomptable.com/titre-IV/titre-IV_chapitre-IV_section-3.htm" TargetMode="External"/><Relationship Id="rId11" Type="http://schemas.openxmlformats.org/officeDocument/2006/relationships/hyperlink" Target="http://www.plancomptable.com/titre-IV/titre-IV_chapitre-IV_section-1.htm" TargetMode="External"/><Relationship Id="rId24" Type="http://schemas.openxmlformats.org/officeDocument/2006/relationships/hyperlink" Target="http://www.plancomptable.com/titre-IV/titre-IV_chapitre-III_section-4.htm" TargetMode="External"/><Relationship Id="rId32" Type="http://schemas.openxmlformats.org/officeDocument/2006/relationships/hyperlink" Target="http://www.plancomptable.com/titre-IV/titre-IV_chapitre-IV_section-4.htm" TargetMode="External"/><Relationship Id="rId37" Type="http://schemas.openxmlformats.org/officeDocument/2006/relationships/hyperlink" Target="http://www.plancomptable.com/titre-IV/titre-IV_chapitre-IV_section-4.htm" TargetMode="External"/><Relationship Id="rId40" Type="http://schemas.openxmlformats.org/officeDocument/2006/relationships/hyperlink" Target="http://www.plancomptable.com/titre-IV/titre-IV_chapitre-IV_section-4.htm" TargetMode="External"/><Relationship Id="rId45" Type="http://schemas.openxmlformats.org/officeDocument/2006/relationships/hyperlink" Target="http://www.plancomptable.com/titre-IV/titre-IV_chapitre-IV_section-4.htm" TargetMode="External"/><Relationship Id="rId53" Type="http://schemas.openxmlformats.org/officeDocument/2006/relationships/hyperlink" Target="http://www.plancomptable.com/titre-IV/titre-IV_chapitre-III_section-4.htm" TargetMode="External"/><Relationship Id="rId58" Type="http://schemas.openxmlformats.org/officeDocument/2006/relationships/hyperlink" Target="http://www.plancomptable.com/titre-IV/titre-IV_chapitre-IV_section-6.htm" TargetMode="External"/><Relationship Id="rId66" Type="http://schemas.openxmlformats.org/officeDocument/2006/relationships/hyperlink" Target="http://www.plancomptable.com/titre-IV/titre-IV_chapitre-IV_section-6.htm" TargetMode="External"/><Relationship Id="rId74" Type="http://schemas.openxmlformats.org/officeDocument/2006/relationships/hyperlink" Target="http://www.plancomptable.com/titre-IV/titre-IV_chapitre-IV_section-7.htm" TargetMode="External"/><Relationship Id="rId79" Type="http://schemas.openxmlformats.org/officeDocument/2006/relationships/hyperlink" Target="http://www.plancomptable.com/titre-IV/titre-IV_chapitre-IV_section-7.htm" TargetMode="External"/><Relationship Id="rId87" Type="http://schemas.openxmlformats.org/officeDocument/2006/relationships/hyperlink" Target="http://www.plancomptable.com/titre-IV/titre-IV_chapitre-IV_section-7.htm" TargetMode="External"/><Relationship Id="rId5" Type="http://schemas.openxmlformats.org/officeDocument/2006/relationships/hyperlink" Target="http://www.plancomptable.com/titre-IV/titre-IV_chapitre-III_section-4.htm" TargetMode="External"/><Relationship Id="rId61" Type="http://schemas.openxmlformats.org/officeDocument/2006/relationships/hyperlink" Target="http://www.plancomptable.com/titre-IV/titre-IV_chapitre-IV_section-6.htm" TargetMode="External"/><Relationship Id="rId82" Type="http://schemas.openxmlformats.org/officeDocument/2006/relationships/hyperlink" Target="http://www.plancomptable.com/titre-IV/titre-IV_chapitre-IV_section-7.htm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plancomptable.com/titre-IV/titre-IV_chapitre-IV_section-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comptable.com/titre-IV/titre-IV_chapitre-IV_section-1.htm" TargetMode="External"/><Relationship Id="rId14" Type="http://schemas.openxmlformats.org/officeDocument/2006/relationships/hyperlink" Target="http://www.plancomptable.com/titre-IV/titre-IV_chapitre-IV_section-1.htm" TargetMode="External"/><Relationship Id="rId22" Type="http://schemas.openxmlformats.org/officeDocument/2006/relationships/hyperlink" Target="http://www.plancomptable.com/titre-IV/titre-IV_chapitre-IV_section-2.htm" TargetMode="External"/><Relationship Id="rId27" Type="http://schemas.openxmlformats.org/officeDocument/2006/relationships/hyperlink" Target="http://www.plancomptable.com/titre-IV/titre-IV_chapitre-IV_section-3.htm" TargetMode="External"/><Relationship Id="rId30" Type="http://schemas.openxmlformats.org/officeDocument/2006/relationships/hyperlink" Target="http://www.plancomptable.com/titre-IV/titre-IV_chapitre-IV_section-3.htm" TargetMode="External"/><Relationship Id="rId35" Type="http://schemas.openxmlformats.org/officeDocument/2006/relationships/hyperlink" Target="http://www.plancomptable.com/titre-IV/titre-IV_chapitre-IV_section-4.htm" TargetMode="External"/><Relationship Id="rId43" Type="http://schemas.openxmlformats.org/officeDocument/2006/relationships/hyperlink" Target="http://www.plancomptable.com/titre-IV/titre-IV_chapitre-IV_section-4.htm" TargetMode="External"/><Relationship Id="rId48" Type="http://schemas.openxmlformats.org/officeDocument/2006/relationships/hyperlink" Target="http://www.plancomptable.com/titre-IV/titre-IV_chapitre-IV_section-5.htm" TargetMode="External"/><Relationship Id="rId56" Type="http://schemas.openxmlformats.org/officeDocument/2006/relationships/hyperlink" Target="http://www.plancomptable.com/titre-IV/titre-IV_chapitre-IV_section-6.htm" TargetMode="External"/><Relationship Id="rId64" Type="http://schemas.openxmlformats.org/officeDocument/2006/relationships/hyperlink" Target="http://www.plancomptable.com/titre-IV/titre-IV_chapitre-IV_section-6.htm" TargetMode="External"/><Relationship Id="rId69" Type="http://schemas.openxmlformats.org/officeDocument/2006/relationships/hyperlink" Target="http://www.plancomptable.com/titre-IV/titre-IV_chapitre-IV_section-6.htm" TargetMode="External"/><Relationship Id="rId77" Type="http://schemas.openxmlformats.org/officeDocument/2006/relationships/hyperlink" Target="http://www.plancomptable.com/titre-IV/titre-IV_chapitre-IV_section-7.htm" TargetMode="External"/><Relationship Id="rId8" Type="http://schemas.openxmlformats.org/officeDocument/2006/relationships/hyperlink" Target="http://www.plancomptable.com/titre-IV/titre-IV_chapitre-IV_section-1.htm" TargetMode="External"/><Relationship Id="rId51" Type="http://schemas.openxmlformats.org/officeDocument/2006/relationships/hyperlink" Target="http://www.plancomptable.com/titre-IV/titre-IV_chapitre-IV_section-5.htm" TargetMode="External"/><Relationship Id="rId72" Type="http://schemas.openxmlformats.org/officeDocument/2006/relationships/hyperlink" Target="http://www.plancomptable.com/titre-IV/titre-IV_chapitre-IV_section-7.htm" TargetMode="External"/><Relationship Id="rId80" Type="http://schemas.openxmlformats.org/officeDocument/2006/relationships/hyperlink" Target="http://www.plancomptable.com/titre-IV/titre-IV_chapitre-IV_section-7.htm" TargetMode="External"/><Relationship Id="rId85" Type="http://schemas.openxmlformats.org/officeDocument/2006/relationships/hyperlink" Target="http://www.plancomptable.com/titre-IV/titre-IV_chapitre-IV_section-7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lancomptable.com/titre-IV/titre-IV_chapitre-IV_section-1.htm" TargetMode="External"/><Relationship Id="rId17" Type="http://schemas.openxmlformats.org/officeDocument/2006/relationships/hyperlink" Target="http://www.plancomptable.com/titre-IV/titre-IV_chapitre-IV_section-2.htm" TargetMode="External"/><Relationship Id="rId25" Type="http://schemas.openxmlformats.org/officeDocument/2006/relationships/hyperlink" Target="http://www.plancomptable.com/titre-IV/titre-IV_chapitre-IV_section-3.htm" TargetMode="External"/><Relationship Id="rId33" Type="http://schemas.openxmlformats.org/officeDocument/2006/relationships/hyperlink" Target="http://www.plancomptable.com/titre-IV/titre-IV_chapitre-IV_section-4.htm" TargetMode="External"/><Relationship Id="rId38" Type="http://schemas.openxmlformats.org/officeDocument/2006/relationships/hyperlink" Target="http://www.plancomptable.com/titre-IV/titre-IV_chapitre-IV_section-4.htm" TargetMode="External"/><Relationship Id="rId46" Type="http://schemas.openxmlformats.org/officeDocument/2006/relationships/hyperlink" Target="http://www.plancomptable.com/titre-IV/titre-IV_chapitre-III_section-4.htm" TargetMode="External"/><Relationship Id="rId59" Type="http://schemas.openxmlformats.org/officeDocument/2006/relationships/hyperlink" Target="http://www.plancomptable.com/titre-IV/titre-IV_chapitre-IV_section-6.htm" TargetMode="External"/><Relationship Id="rId67" Type="http://schemas.openxmlformats.org/officeDocument/2006/relationships/hyperlink" Target="http://www.plancomptable.com/titre-IV/titre-IV_chapitre-IV_section-6.htm" TargetMode="External"/><Relationship Id="rId20" Type="http://schemas.openxmlformats.org/officeDocument/2006/relationships/hyperlink" Target="http://www.plancomptable.com/titre-IV/titre-IV_chapitre-IV_section-2.htm" TargetMode="External"/><Relationship Id="rId41" Type="http://schemas.openxmlformats.org/officeDocument/2006/relationships/hyperlink" Target="http://www.plancomptable.com/titre-IV/titre-IV_chapitre-IV_section-4.htm" TargetMode="External"/><Relationship Id="rId54" Type="http://schemas.openxmlformats.org/officeDocument/2006/relationships/hyperlink" Target="http://www.plancomptable.com/titre-IV/titre-IV_chapitre-IV_section-6.htm" TargetMode="External"/><Relationship Id="rId62" Type="http://schemas.openxmlformats.org/officeDocument/2006/relationships/hyperlink" Target="http://www.plancomptable.com/titre-IV/titre-IV_chapitre-IV_section-6.htm" TargetMode="External"/><Relationship Id="rId70" Type="http://schemas.openxmlformats.org/officeDocument/2006/relationships/hyperlink" Target="http://www.plancomptable.com/titre-IV/titre-IV_chapitre-IV_section-6.htm" TargetMode="External"/><Relationship Id="rId75" Type="http://schemas.openxmlformats.org/officeDocument/2006/relationships/hyperlink" Target="http://www.plancomptable.com/titre-IV/titre-IV_chapitre-IV_section-7.htm" TargetMode="External"/><Relationship Id="rId83" Type="http://schemas.openxmlformats.org/officeDocument/2006/relationships/hyperlink" Target="http://www.plancomptable.com/titre-IV/titre-IV_chapitre-IV_section-7.htm" TargetMode="External"/><Relationship Id="rId88" Type="http://schemas.openxmlformats.org/officeDocument/2006/relationships/hyperlink" Target="http://www.plancomptable.com/titre-IV/titre-IV_chapitre-IV_section-7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lancomptable.com/titre-IV/titre-IV_chapitre-IV_section-1.htm" TargetMode="External"/><Relationship Id="rId15" Type="http://schemas.openxmlformats.org/officeDocument/2006/relationships/hyperlink" Target="http://www.plancomptable.com/titre-IV/titre-IV_chapitre-IV_section-1.htm" TargetMode="External"/><Relationship Id="rId23" Type="http://schemas.openxmlformats.org/officeDocument/2006/relationships/hyperlink" Target="http://www.plancomptable.com/titre-IV/titre-IV_chapitre-IV_section-2.htm" TargetMode="External"/><Relationship Id="rId28" Type="http://schemas.openxmlformats.org/officeDocument/2006/relationships/hyperlink" Target="http://www.plancomptable.com/titre-IV/titre-IV_chapitre-IV_section-3.htm" TargetMode="External"/><Relationship Id="rId36" Type="http://schemas.openxmlformats.org/officeDocument/2006/relationships/hyperlink" Target="http://www.plancomptable.com/titre-IV/titre-IV_chapitre-IV_section-4.htm" TargetMode="External"/><Relationship Id="rId49" Type="http://schemas.openxmlformats.org/officeDocument/2006/relationships/hyperlink" Target="http://www.plancomptable.com/titre-IV/titre-IV_chapitre-IV_section-5.htm" TargetMode="External"/><Relationship Id="rId57" Type="http://schemas.openxmlformats.org/officeDocument/2006/relationships/hyperlink" Target="http://www.plancomptable.com/titre-IV/titre-IV_chapitre-IV_section-6.htm" TargetMode="External"/><Relationship Id="rId10" Type="http://schemas.openxmlformats.org/officeDocument/2006/relationships/hyperlink" Target="http://www.plancomptable.com/titre-IV/titre-IV_chapitre-IV_section-1.htm" TargetMode="External"/><Relationship Id="rId31" Type="http://schemas.openxmlformats.org/officeDocument/2006/relationships/hyperlink" Target="http://www.plancomptable.com/titre-IV/titre-IV_chapitre-III_section-4.htm" TargetMode="External"/><Relationship Id="rId44" Type="http://schemas.openxmlformats.org/officeDocument/2006/relationships/hyperlink" Target="http://www.plancomptable.com/titre-IV/titre-IV_chapitre-IV_section-4.htm" TargetMode="External"/><Relationship Id="rId52" Type="http://schemas.openxmlformats.org/officeDocument/2006/relationships/hyperlink" Target="http://www.plancomptable.com/titre-IV/titre-IV_chapitre-IV_section-5.htm" TargetMode="External"/><Relationship Id="rId60" Type="http://schemas.openxmlformats.org/officeDocument/2006/relationships/hyperlink" Target="http://www.plancomptable.com/titre-IV/titre-IV_chapitre-IV_section-6.htm" TargetMode="External"/><Relationship Id="rId65" Type="http://schemas.openxmlformats.org/officeDocument/2006/relationships/hyperlink" Target="http://www.plancomptable.com/titre-IV/titre-IV_chapitre-IV_section-6.htm" TargetMode="External"/><Relationship Id="rId73" Type="http://schemas.openxmlformats.org/officeDocument/2006/relationships/hyperlink" Target="http://www.plancomptable.com/titre-IV/titre-IV_chapitre-IV_section-7.htm" TargetMode="External"/><Relationship Id="rId78" Type="http://schemas.openxmlformats.org/officeDocument/2006/relationships/hyperlink" Target="http://www.plancomptable.com/titre-IV/titre-IV_chapitre-IV_section-7.htm" TargetMode="External"/><Relationship Id="rId81" Type="http://schemas.openxmlformats.org/officeDocument/2006/relationships/hyperlink" Target="http://www.plancomptable.com/titre-IV/titre-IV_chapitre-IV_section-7.htm" TargetMode="External"/><Relationship Id="rId86" Type="http://schemas.openxmlformats.org/officeDocument/2006/relationships/hyperlink" Target="http://www.plancomptable.com/titre-IV/titre-IV_chapitre-IV_section-7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33C3-2455-4C05-86FE-E124437A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3779</Words>
  <Characters>20788</Characters>
  <Application>Microsoft Office Word</Application>
  <DocSecurity>0</DocSecurity>
  <Lines>173</Lines>
  <Paragraphs>49</Paragraphs>
  <ScaleCrop>false</ScaleCrop>
  <Company>EISTI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2010-01-14T10:37:00Z</dcterms:created>
  <dcterms:modified xsi:type="dcterms:W3CDTF">2010-01-14T10:47:00Z</dcterms:modified>
</cp:coreProperties>
</file>