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6A" w:rsidRPr="00283193" w:rsidRDefault="00C619FE" w:rsidP="00C619FE">
      <w:pPr>
        <w:jc w:val="center"/>
        <w:rPr>
          <w:b/>
          <w:color w:val="0070C0"/>
          <w:sz w:val="40"/>
          <w:szCs w:val="40"/>
          <w:u w:val="single"/>
        </w:rPr>
      </w:pPr>
      <w:r w:rsidRPr="00283193">
        <w:rPr>
          <w:b/>
          <w:color w:val="0070C0"/>
          <w:sz w:val="40"/>
          <w:szCs w:val="40"/>
          <w:u w:val="single"/>
        </w:rPr>
        <w:t>TP4 STATISTIQUES BIVARIEES</w:t>
      </w:r>
    </w:p>
    <w:p w:rsidR="00C619FE" w:rsidRDefault="00C619FE" w:rsidP="00C619FE"/>
    <w:p w:rsidR="00C619FE" w:rsidRPr="00283193" w:rsidRDefault="00C619FE" w:rsidP="00283193">
      <w:pPr>
        <w:ind w:left="5954"/>
        <w:rPr>
          <w:color w:val="0070C0"/>
          <w:sz w:val="28"/>
          <w:szCs w:val="28"/>
        </w:rPr>
      </w:pPr>
    </w:p>
    <w:p w:rsidR="00C619FE" w:rsidRPr="00283193" w:rsidRDefault="00C619FE" w:rsidP="00283193">
      <w:pPr>
        <w:ind w:left="5954"/>
        <w:rPr>
          <w:color w:val="0070C0"/>
          <w:sz w:val="28"/>
          <w:szCs w:val="28"/>
        </w:rPr>
      </w:pPr>
      <w:r w:rsidRPr="00283193">
        <w:rPr>
          <w:color w:val="0070C0"/>
          <w:sz w:val="28"/>
          <w:szCs w:val="28"/>
        </w:rPr>
        <w:t>Réalisé par :</w:t>
      </w:r>
    </w:p>
    <w:p w:rsidR="00C619FE" w:rsidRPr="00283193" w:rsidRDefault="00C619FE" w:rsidP="00283193">
      <w:pPr>
        <w:pStyle w:val="Paragraphedeliste"/>
        <w:numPr>
          <w:ilvl w:val="0"/>
          <w:numId w:val="1"/>
        </w:numPr>
        <w:ind w:left="5954"/>
        <w:rPr>
          <w:color w:val="0070C0"/>
          <w:sz w:val="28"/>
          <w:szCs w:val="28"/>
        </w:rPr>
      </w:pPr>
      <w:r w:rsidRPr="00283193">
        <w:rPr>
          <w:color w:val="0070C0"/>
          <w:sz w:val="28"/>
          <w:szCs w:val="28"/>
        </w:rPr>
        <w:t>PELTIER Alexandre</w:t>
      </w:r>
    </w:p>
    <w:p w:rsidR="00C619FE" w:rsidRPr="00283193" w:rsidRDefault="00C619FE" w:rsidP="00283193">
      <w:pPr>
        <w:pStyle w:val="Paragraphedeliste"/>
        <w:numPr>
          <w:ilvl w:val="0"/>
          <w:numId w:val="1"/>
        </w:numPr>
        <w:ind w:left="5954"/>
        <w:rPr>
          <w:color w:val="0070C0"/>
          <w:sz w:val="28"/>
          <w:szCs w:val="28"/>
        </w:rPr>
      </w:pPr>
      <w:r w:rsidRPr="00283193">
        <w:rPr>
          <w:color w:val="0070C0"/>
          <w:sz w:val="28"/>
          <w:szCs w:val="28"/>
        </w:rPr>
        <w:t>THIAM Boubacar Roger</w:t>
      </w:r>
    </w:p>
    <w:p w:rsidR="00C619FE" w:rsidRPr="00283193" w:rsidRDefault="00C619FE" w:rsidP="00283193">
      <w:pPr>
        <w:ind w:left="5954"/>
        <w:rPr>
          <w:color w:val="0070C0"/>
          <w:sz w:val="28"/>
          <w:szCs w:val="28"/>
        </w:rPr>
      </w:pPr>
    </w:p>
    <w:p w:rsidR="00C619FE" w:rsidRDefault="00C619FE" w:rsidP="00C619FE"/>
    <w:p w:rsidR="00C619FE" w:rsidRDefault="00C619FE" w:rsidP="00C619FE"/>
    <w:p w:rsidR="00C619FE" w:rsidRDefault="00C619FE" w:rsidP="00C619FE"/>
    <w:p w:rsidR="00C619FE" w:rsidRPr="00283193" w:rsidRDefault="00C619FE" w:rsidP="00283193">
      <w:pPr>
        <w:jc w:val="center"/>
        <w:rPr>
          <w:b/>
          <w:color w:val="0070C0"/>
          <w:sz w:val="40"/>
          <w:szCs w:val="40"/>
          <w:u w:val="single"/>
        </w:rPr>
      </w:pPr>
      <w:r w:rsidRPr="00283193">
        <w:rPr>
          <w:b/>
          <w:color w:val="0070C0"/>
          <w:sz w:val="40"/>
          <w:szCs w:val="40"/>
          <w:u w:val="single"/>
        </w:rPr>
        <w:t>SOMMAIRE</w:t>
      </w:r>
    </w:p>
    <w:p w:rsidR="00C619FE" w:rsidRDefault="00C619FE" w:rsidP="00C619FE"/>
    <w:p w:rsidR="00C619FE" w:rsidRDefault="00C619FE" w:rsidP="00C619FE"/>
    <w:p w:rsidR="00283193" w:rsidRDefault="00283193" w:rsidP="00C619FE"/>
    <w:p w:rsidR="00283193" w:rsidRDefault="00283193" w:rsidP="00C619FE"/>
    <w:p w:rsidR="00283193" w:rsidRDefault="00283193" w:rsidP="00C619FE"/>
    <w:p w:rsidR="00C619FE" w:rsidRPr="00283193" w:rsidRDefault="00C619FE" w:rsidP="00C619FE">
      <w:pPr>
        <w:rPr>
          <w:color w:val="0070C0"/>
          <w:sz w:val="28"/>
          <w:szCs w:val="28"/>
        </w:rPr>
      </w:pPr>
      <w:r w:rsidRPr="00283193">
        <w:rPr>
          <w:color w:val="0070C0"/>
          <w:sz w:val="28"/>
          <w:szCs w:val="28"/>
        </w:rPr>
        <w:t>PAGE 1</w:t>
      </w:r>
      <w:r w:rsidR="0049375B">
        <w:rPr>
          <w:color w:val="0070C0"/>
          <w:sz w:val="28"/>
          <w:szCs w:val="28"/>
        </w:rPr>
        <w:t>_3</w:t>
      </w:r>
      <w:r w:rsidRPr="00283193">
        <w:rPr>
          <w:color w:val="0070C0"/>
          <w:sz w:val="28"/>
          <w:szCs w:val="28"/>
        </w:rPr>
        <w:t> : Exercice 1 : TABAC</w:t>
      </w:r>
    </w:p>
    <w:p w:rsidR="00C619FE" w:rsidRPr="00283193" w:rsidRDefault="00C619FE" w:rsidP="00C619FE">
      <w:pPr>
        <w:rPr>
          <w:color w:val="0070C0"/>
          <w:sz w:val="28"/>
          <w:szCs w:val="28"/>
        </w:rPr>
      </w:pPr>
      <w:r w:rsidRPr="00283193">
        <w:rPr>
          <w:color w:val="0070C0"/>
          <w:sz w:val="28"/>
          <w:szCs w:val="28"/>
        </w:rPr>
        <w:t xml:space="preserve">PAGE </w:t>
      </w:r>
      <w:r w:rsidR="0049375B">
        <w:rPr>
          <w:color w:val="0070C0"/>
          <w:sz w:val="28"/>
          <w:szCs w:val="28"/>
        </w:rPr>
        <w:t>4_6</w:t>
      </w:r>
      <w:r w:rsidRPr="00283193">
        <w:rPr>
          <w:color w:val="0070C0"/>
          <w:sz w:val="28"/>
          <w:szCs w:val="28"/>
        </w:rPr>
        <w:t> : Exercice 2 : HERBICIDE</w:t>
      </w:r>
    </w:p>
    <w:p w:rsidR="00C619FE" w:rsidRDefault="00C619FE" w:rsidP="00C619FE"/>
    <w:p w:rsidR="00C619FE" w:rsidRDefault="00C619FE" w:rsidP="00C619FE"/>
    <w:p w:rsidR="00C619FE" w:rsidRDefault="00C619FE" w:rsidP="00C619FE"/>
    <w:p w:rsidR="00C619FE" w:rsidRDefault="00C619FE" w:rsidP="00C619FE"/>
    <w:p w:rsidR="00C619FE" w:rsidRDefault="00C619FE" w:rsidP="00C619FE"/>
    <w:p w:rsidR="00C619FE" w:rsidRDefault="00C619FE" w:rsidP="00C619FE"/>
    <w:p w:rsidR="00C619FE" w:rsidRDefault="00C619FE" w:rsidP="00C619FE"/>
    <w:p w:rsidR="00C619FE" w:rsidRPr="00283193" w:rsidRDefault="00C619FE" w:rsidP="00C619FE">
      <w:pPr>
        <w:rPr>
          <w:b/>
          <w:i/>
          <w:color w:val="0070C0"/>
          <w:sz w:val="36"/>
          <w:szCs w:val="36"/>
          <w:u w:val="single"/>
        </w:rPr>
      </w:pPr>
      <w:r w:rsidRPr="00283193">
        <w:rPr>
          <w:b/>
          <w:i/>
          <w:color w:val="0070C0"/>
          <w:sz w:val="36"/>
          <w:szCs w:val="36"/>
          <w:u w:val="single"/>
        </w:rPr>
        <w:lastRenderedPageBreak/>
        <w:t>Exercice 1 : TABAC</w:t>
      </w:r>
      <w:r w:rsidRPr="00283193">
        <w:rPr>
          <w:b/>
          <w:i/>
          <w:color w:val="0070C0"/>
          <w:sz w:val="36"/>
          <w:szCs w:val="36"/>
          <w:u w:val="single"/>
        </w:rPr>
        <w:br/>
      </w:r>
    </w:p>
    <w:p w:rsidR="00C619FE" w:rsidRPr="0049375B" w:rsidRDefault="00C619FE" w:rsidP="00C619FE">
      <w:pPr>
        <w:rPr>
          <w:b/>
          <w:color w:val="0070C0"/>
          <w:sz w:val="32"/>
          <w:szCs w:val="32"/>
          <w:u w:val="single"/>
        </w:rPr>
      </w:pPr>
      <w:r w:rsidRPr="0049375B">
        <w:rPr>
          <w:b/>
          <w:color w:val="0070C0"/>
          <w:sz w:val="32"/>
          <w:szCs w:val="32"/>
          <w:u w:val="single"/>
        </w:rPr>
        <w:t>Question 1</w:t>
      </w:r>
    </w:p>
    <w:p w:rsidR="00C619FE" w:rsidRDefault="00C619FE" w:rsidP="00C619FE">
      <w:pPr>
        <w:pStyle w:val="Paragraphedeliste"/>
        <w:numPr>
          <w:ilvl w:val="0"/>
          <w:numId w:val="2"/>
        </w:numPr>
      </w:pPr>
      <w:r>
        <w:t>Voir Excel</w:t>
      </w:r>
    </w:p>
    <w:p w:rsidR="00C619FE" w:rsidRPr="0049375B" w:rsidRDefault="00C619FE" w:rsidP="00C619FE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49375B">
        <w:rPr>
          <w:b/>
          <w:u w:val="single"/>
        </w:rPr>
        <w:t>Tableau de Contingence :</w:t>
      </w:r>
    </w:p>
    <w:p w:rsidR="009E764B" w:rsidRDefault="009E764B" w:rsidP="009E764B">
      <w:pPr>
        <w:pStyle w:val="Paragraphedeliste"/>
      </w:pPr>
    </w:p>
    <w:p w:rsidR="009E764B" w:rsidRPr="0049375B" w:rsidRDefault="009E764B" w:rsidP="009E764B">
      <w:pPr>
        <w:pStyle w:val="Paragraphedeliste"/>
        <w:rPr>
          <w:b/>
          <w:u w:val="single"/>
        </w:rPr>
      </w:pPr>
      <w:r w:rsidRPr="0049375B">
        <w:rPr>
          <w:b/>
          <w:u w:val="single"/>
        </w:rPr>
        <w:t>Tableau d’effectifs</w:t>
      </w:r>
    </w:p>
    <w:tbl>
      <w:tblPr>
        <w:tblW w:w="62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480"/>
        <w:gridCol w:w="862"/>
        <w:gridCol w:w="1357"/>
        <w:gridCol w:w="1501"/>
      </w:tblGrid>
      <w:tr w:rsidR="009E764B" w:rsidRPr="009E764B" w:rsidTr="009E764B">
        <w:trPr>
          <w:trHeight w:val="315"/>
          <w:jc w:val="center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Nombre de Fumeur</w:t>
            </w:r>
          </w:p>
        </w:tc>
      </w:tr>
      <w:tr w:rsidR="009E764B" w:rsidRPr="009E764B" w:rsidTr="009E764B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probleme_pulmonaire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fumeur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non fumeur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Total général</w:t>
            </w:r>
          </w:p>
        </w:tc>
      </w:tr>
      <w:tr w:rsidR="009E764B" w:rsidRPr="009E764B" w:rsidTr="009E764B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FALSE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46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65</w:t>
            </w:r>
          </w:p>
        </w:tc>
      </w:tr>
      <w:tr w:rsidR="009E764B" w:rsidRPr="009E764B" w:rsidTr="009E764B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TRUE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35</w:t>
            </w:r>
          </w:p>
        </w:tc>
      </w:tr>
      <w:tr w:rsidR="009E764B" w:rsidRPr="009E764B" w:rsidTr="009E764B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Total général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49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100</w:t>
            </w:r>
          </w:p>
        </w:tc>
      </w:tr>
    </w:tbl>
    <w:p w:rsidR="00C619FE" w:rsidRDefault="00C619FE" w:rsidP="00C619FE"/>
    <w:p w:rsidR="009E764B" w:rsidRPr="0049375B" w:rsidRDefault="009E764B" w:rsidP="0049375B">
      <w:pPr>
        <w:ind w:firstLine="708"/>
        <w:rPr>
          <w:b/>
          <w:u w:val="single"/>
        </w:rPr>
      </w:pPr>
      <w:r w:rsidRPr="0049375B">
        <w:rPr>
          <w:b/>
          <w:u w:val="single"/>
        </w:rPr>
        <w:t>Tableau de Fréquences</w:t>
      </w:r>
    </w:p>
    <w:tbl>
      <w:tblPr>
        <w:tblW w:w="62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480"/>
        <w:gridCol w:w="862"/>
        <w:gridCol w:w="1357"/>
        <w:gridCol w:w="1501"/>
      </w:tblGrid>
      <w:tr w:rsidR="009E764B" w:rsidRPr="009E764B" w:rsidTr="009E764B">
        <w:trPr>
          <w:trHeight w:val="315"/>
          <w:jc w:val="center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Fréquences</w:t>
            </w: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fumeur</w:t>
            </w:r>
          </w:p>
        </w:tc>
      </w:tr>
      <w:tr w:rsidR="009E764B" w:rsidRPr="009E764B" w:rsidTr="009E764B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probleme_pulmonaire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fumeur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non fumeur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Total général</w:t>
            </w:r>
          </w:p>
        </w:tc>
      </w:tr>
      <w:tr w:rsidR="009E764B" w:rsidRPr="009E764B" w:rsidTr="009E764B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FALSE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0,19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0,46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0,65</w:t>
            </w:r>
          </w:p>
        </w:tc>
      </w:tr>
      <w:tr w:rsidR="009E764B" w:rsidRPr="009E764B" w:rsidTr="009E764B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TRUE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0,3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0,05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0,35</w:t>
            </w:r>
          </w:p>
        </w:tc>
      </w:tr>
      <w:tr w:rsidR="009E764B" w:rsidRPr="009E764B" w:rsidTr="009E764B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Total général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0,49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0,51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</w:tbl>
    <w:p w:rsidR="009E764B" w:rsidRDefault="009E764B" w:rsidP="00C619FE"/>
    <w:p w:rsidR="00C619FE" w:rsidRDefault="00C619FE" w:rsidP="00C619FE">
      <w:pPr>
        <w:pStyle w:val="Paragraphedeliste"/>
        <w:numPr>
          <w:ilvl w:val="0"/>
          <w:numId w:val="2"/>
        </w:numPr>
      </w:pPr>
      <w:r>
        <w:t>Le pourcentage de l’échantillon qui est fumeur est de 49%.</w:t>
      </w:r>
    </w:p>
    <w:p w:rsidR="00C619FE" w:rsidRDefault="00C619FE" w:rsidP="00C619FE">
      <w:pPr>
        <w:pStyle w:val="Paragraphedeliste"/>
      </w:pPr>
      <w:r>
        <w:t>Le pourcentage de l’échantillon qui présente des problèmes pulmonaires est de 35%.</w:t>
      </w:r>
    </w:p>
    <w:p w:rsidR="00C619FE" w:rsidRDefault="00C619FE" w:rsidP="00C619FE">
      <w:pPr>
        <w:pStyle w:val="Paragraphedeliste"/>
      </w:pPr>
      <w:r>
        <w:t>Le pourcentage de l’échantillon qui est non fumeur et avec des troubles pulmonaires est de 5%.</w:t>
      </w:r>
    </w:p>
    <w:p w:rsidR="00C619FE" w:rsidRDefault="00C619FE" w:rsidP="00C619FE">
      <w:pPr>
        <w:pStyle w:val="Paragraphedeliste"/>
      </w:pPr>
    </w:p>
    <w:p w:rsidR="00C619FE" w:rsidRDefault="00C619FE" w:rsidP="00C619FE">
      <w:pPr>
        <w:pStyle w:val="Paragraphedeliste"/>
      </w:pPr>
    </w:p>
    <w:p w:rsidR="0049375B" w:rsidRDefault="0049375B" w:rsidP="00C619FE">
      <w:pPr>
        <w:pStyle w:val="Paragraphedeliste"/>
      </w:pPr>
    </w:p>
    <w:p w:rsidR="0049375B" w:rsidRDefault="0049375B" w:rsidP="00C619FE">
      <w:pPr>
        <w:pStyle w:val="Paragraphedeliste"/>
      </w:pPr>
    </w:p>
    <w:p w:rsidR="0049375B" w:rsidRDefault="0049375B" w:rsidP="00C619FE">
      <w:pPr>
        <w:pStyle w:val="Paragraphedeliste"/>
      </w:pPr>
    </w:p>
    <w:p w:rsidR="0049375B" w:rsidRDefault="0049375B" w:rsidP="00C619FE">
      <w:pPr>
        <w:pStyle w:val="Paragraphedeliste"/>
      </w:pPr>
    </w:p>
    <w:p w:rsidR="0049375B" w:rsidRDefault="0049375B" w:rsidP="00C619FE">
      <w:pPr>
        <w:pStyle w:val="Paragraphedeliste"/>
      </w:pPr>
    </w:p>
    <w:p w:rsidR="0049375B" w:rsidRDefault="0049375B" w:rsidP="00C619FE">
      <w:pPr>
        <w:pStyle w:val="Paragraphedeliste"/>
      </w:pPr>
    </w:p>
    <w:p w:rsidR="0049375B" w:rsidRDefault="0049375B" w:rsidP="00C619FE">
      <w:pPr>
        <w:pStyle w:val="Paragraphedeliste"/>
      </w:pPr>
    </w:p>
    <w:p w:rsidR="0049375B" w:rsidRDefault="0049375B" w:rsidP="00C619FE">
      <w:pPr>
        <w:pStyle w:val="Paragraphedeliste"/>
      </w:pPr>
    </w:p>
    <w:p w:rsidR="0049375B" w:rsidRDefault="0049375B" w:rsidP="00C619FE">
      <w:pPr>
        <w:pStyle w:val="Paragraphedeliste"/>
      </w:pPr>
    </w:p>
    <w:p w:rsidR="0049375B" w:rsidRDefault="0049375B" w:rsidP="00C619FE">
      <w:pPr>
        <w:pStyle w:val="Paragraphedeliste"/>
      </w:pPr>
    </w:p>
    <w:p w:rsidR="0049375B" w:rsidRDefault="0049375B" w:rsidP="00C619FE">
      <w:pPr>
        <w:pStyle w:val="Paragraphedeliste"/>
      </w:pPr>
    </w:p>
    <w:p w:rsidR="0049375B" w:rsidRDefault="0049375B" w:rsidP="00C619FE">
      <w:pPr>
        <w:pStyle w:val="Paragraphedeliste"/>
      </w:pPr>
    </w:p>
    <w:p w:rsidR="00C619FE" w:rsidRPr="0049375B" w:rsidRDefault="00C619FE" w:rsidP="0049375B">
      <w:pPr>
        <w:pStyle w:val="Paragraphedeliste"/>
        <w:ind w:left="0" w:firstLine="708"/>
        <w:rPr>
          <w:b/>
          <w:sz w:val="32"/>
          <w:szCs w:val="32"/>
          <w:u w:val="single"/>
        </w:rPr>
      </w:pPr>
      <w:r w:rsidRPr="0049375B">
        <w:rPr>
          <w:b/>
          <w:sz w:val="32"/>
          <w:szCs w:val="32"/>
          <w:u w:val="single"/>
        </w:rPr>
        <w:lastRenderedPageBreak/>
        <w:t>Question 2</w:t>
      </w:r>
    </w:p>
    <w:p w:rsidR="00C619FE" w:rsidRDefault="00C619FE" w:rsidP="00C619FE">
      <w:pPr>
        <w:pStyle w:val="Paragraphedeliste"/>
        <w:ind w:left="0"/>
      </w:pPr>
    </w:p>
    <w:p w:rsidR="00C619FE" w:rsidRDefault="00C619FE" w:rsidP="009E764B">
      <w:pPr>
        <w:pStyle w:val="Paragraphedeliste"/>
        <w:numPr>
          <w:ilvl w:val="0"/>
          <w:numId w:val="4"/>
        </w:numPr>
      </w:pPr>
    </w:p>
    <w:tbl>
      <w:tblPr>
        <w:tblW w:w="57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680"/>
        <w:gridCol w:w="921"/>
        <w:gridCol w:w="1280"/>
        <w:gridCol w:w="820"/>
      </w:tblGrid>
      <w:tr w:rsidR="009E764B" w:rsidRPr="009E764B" w:rsidTr="0049375B">
        <w:trPr>
          <w:trHeight w:val="315"/>
          <w:jc w:val="center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Profil Ligne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Fumeurs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Pas Fumeurs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Total</w:t>
            </w:r>
          </w:p>
        </w:tc>
      </w:tr>
      <w:tr w:rsidR="009E764B" w:rsidRPr="009E764B" w:rsidTr="0049375B">
        <w:trPr>
          <w:trHeight w:val="315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Problèmes Pulmonaires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0,857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0,143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1,000</w:t>
            </w:r>
          </w:p>
        </w:tc>
      </w:tr>
      <w:tr w:rsidR="009E764B" w:rsidRPr="009E764B" w:rsidTr="0049375B">
        <w:trPr>
          <w:trHeight w:val="315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Pas Problèmes Pulmonaires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0,292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0,708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1,000</w:t>
            </w:r>
          </w:p>
        </w:tc>
      </w:tr>
      <w:tr w:rsidR="009E764B" w:rsidRPr="009E764B" w:rsidTr="0049375B">
        <w:trPr>
          <w:trHeight w:val="315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Fréquence Marginale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0,490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0,510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64B" w:rsidRPr="009E764B" w:rsidRDefault="009E764B" w:rsidP="009E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764B">
              <w:rPr>
                <w:rFonts w:ascii="Calibri" w:eastAsia="Times New Roman" w:hAnsi="Calibri" w:cs="Calibri"/>
                <w:color w:val="000000"/>
                <w:lang w:eastAsia="fr-FR"/>
              </w:rPr>
              <w:t>1,000</w:t>
            </w:r>
          </w:p>
        </w:tc>
      </w:tr>
    </w:tbl>
    <w:p w:rsidR="00C619FE" w:rsidRDefault="00C619FE" w:rsidP="009E764B"/>
    <w:p w:rsidR="009E764B" w:rsidRPr="009E764B" w:rsidRDefault="009E764B" w:rsidP="009E764B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9E764B">
        <w:rPr>
          <w:rFonts w:ascii="Calibri" w:eastAsia="Times New Roman" w:hAnsi="Calibri" w:cs="Calibri"/>
          <w:color w:val="000000"/>
          <w:lang w:eastAsia="fr-FR"/>
        </w:rPr>
        <w:t>Parmi les personnes présentant un trouble pulmonaire, il y a 85,7% de fumeurs</w:t>
      </w:r>
    </w:p>
    <w:p w:rsidR="009E764B" w:rsidRDefault="009E764B" w:rsidP="009E764B"/>
    <w:p w:rsidR="009E764B" w:rsidRDefault="009E764B" w:rsidP="009E764B">
      <w:pPr>
        <w:pStyle w:val="Paragraphedeliste"/>
        <w:numPr>
          <w:ilvl w:val="0"/>
          <w:numId w:val="4"/>
        </w:numPr>
      </w:pPr>
      <w:r>
        <w:t xml:space="preserve">Dans la population on a 49% de fumeurs. Dans ces fumeurs on a 85,7% qui ont des problèmes pulmonaires. Donc il ya un lien important entre le fait de fumer et d’avoir des problèmes pulmonaires. </w:t>
      </w:r>
    </w:p>
    <w:p w:rsidR="009E764B" w:rsidRDefault="009E764B" w:rsidP="009E764B">
      <w:pPr>
        <w:pStyle w:val="Paragraphedeliste"/>
      </w:pPr>
    </w:p>
    <w:p w:rsidR="009E764B" w:rsidRDefault="009E764B" w:rsidP="009E764B">
      <w:pPr>
        <w:pStyle w:val="Paragraphedeliste"/>
      </w:pPr>
      <w:r>
        <w:t>Dans la population on a 51% de non fumeurs. Sur ces non fumeurs seuls 14% ont des problèmes pulmonaires. Donc on peut en conclure que ne pas fumer réduit la probabilité d</w:t>
      </w:r>
      <w:r w:rsidR="0049375B">
        <w:t>’</w:t>
      </w:r>
      <w:r>
        <w:t>avoir des problèmes pulmonaires.</w:t>
      </w:r>
    </w:p>
    <w:p w:rsidR="0049375B" w:rsidRDefault="0049375B" w:rsidP="009E764B"/>
    <w:p w:rsidR="009E764B" w:rsidRPr="0049375B" w:rsidRDefault="009E764B" w:rsidP="0049375B">
      <w:pPr>
        <w:ind w:firstLine="708"/>
        <w:jc w:val="center"/>
        <w:rPr>
          <w:b/>
          <w:sz w:val="24"/>
          <w:szCs w:val="24"/>
          <w:u w:val="single"/>
        </w:rPr>
      </w:pPr>
      <w:r w:rsidRPr="0049375B">
        <w:rPr>
          <w:b/>
          <w:sz w:val="24"/>
          <w:szCs w:val="24"/>
          <w:u w:val="single"/>
        </w:rPr>
        <w:t>Test du CHI DEUX</w:t>
      </w:r>
    </w:p>
    <w:p w:rsidR="009E764B" w:rsidRDefault="009E764B" w:rsidP="0049375B">
      <w:pPr>
        <w:ind w:firstLine="708"/>
      </w:pPr>
      <w:r>
        <w:t>Le CHI DEUX vaut 29,04</w:t>
      </w:r>
    </w:p>
    <w:p w:rsidR="009E764B" w:rsidRDefault="009E764B" w:rsidP="0049375B">
      <w:pPr>
        <w:ind w:firstLine="708"/>
      </w:pPr>
      <w:r>
        <w:t>Le Coefficient de Contingence vaut 0,474</w:t>
      </w:r>
    </w:p>
    <w:p w:rsidR="009E764B" w:rsidRDefault="009E764B" w:rsidP="0049375B">
      <w:pPr>
        <w:ind w:firstLine="708"/>
      </w:pPr>
      <w:r>
        <w:t>Le Coefficient de Cramer vaut 0,539</w:t>
      </w:r>
    </w:p>
    <w:p w:rsidR="009E764B" w:rsidRDefault="009E764B" w:rsidP="0049375B">
      <w:pPr>
        <w:ind w:left="708"/>
      </w:pPr>
      <w:r>
        <w:t>De ces résultats on ne peut rien en conclure quant à la dépendance des deux caractères, il nous faudrait effectuer un test statistique.</w:t>
      </w:r>
    </w:p>
    <w:p w:rsidR="009E764B" w:rsidRDefault="009E764B" w:rsidP="009E764B"/>
    <w:p w:rsidR="009E764B" w:rsidRDefault="009E764B" w:rsidP="009E764B"/>
    <w:p w:rsidR="009E764B" w:rsidRDefault="009E764B" w:rsidP="009E764B"/>
    <w:p w:rsidR="009E764B" w:rsidRDefault="009E764B" w:rsidP="009E764B"/>
    <w:p w:rsidR="0049375B" w:rsidRDefault="0049375B" w:rsidP="009E764B"/>
    <w:p w:rsidR="0049375B" w:rsidRDefault="0049375B" w:rsidP="009E764B"/>
    <w:p w:rsidR="0049375B" w:rsidRDefault="0049375B" w:rsidP="009E764B"/>
    <w:p w:rsidR="009E764B" w:rsidRDefault="009E764B" w:rsidP="009E764B"/>
    <w:p w:rsidR="009E764B" w:rsidRPr="0049375B" w:rsidRDefault="009E764B" w:rsidP="0049375B">
      <w:pPr>
        <w:rPr>
          <w:b/>
          <w:i/>
          <w:color w:val="0070C0"/>
          <w:sz w:val="40"/>
          <w:szCs w:val="40"/>
          <w:u w:val="single"/>
        </w:rPr>
      </w:pPr>
      <w:r w:rsidRPr="0049375B">
        <w:rPr>
          <w:b/>
          <w:i/>
          <w:color w:val="0070C0"/>
          <w:sz w:val="40"/>
          <w:szCs w:val="40"/>
          <w:u w:val="single"/>
        </w:rPr>
        <w:lastRenderedPageBreak/>
        <w:t>Exercice 2 : Herbicide</w:t>
      </w:r>
    </w:p>
    <w:p w:rsidR="009E764B" w:rsidRDefault="009E764B" w:rsidP="009E764B"/>
    <w:p w:rsidR="009E764B" w:rsidRPr="0049375B" w:rsidRDefault="009E764B" w:rsidP="0049375B">
      <w:pPr>
        <w:rPr>
          <w:b/>
          <w:sz w:val="32"/>
          <w:szCs w:val="32"/>
          <w:u w:val="single"/>
        </w:rPr>
      </w:pPr>
      <w:r w:rsidRPr="0049375B">
        <w:rPr>
          <w:b/>
          <w:sz w:val="32"/>
          <w:szCs w:val="32"/>
          <w:u w:val="single"/>
        </w:rPr>
        <w:t>Question 1 :</w:t>
      </w:r>
    </w:p>
    <w:p w:rsidR="009E764B" w:rsidRDefault="009E764B" w:rsidP="009E764B"/>
    <w:p w:rsidR="003370EF" w:rsidRPr="0049375B" w:rsidRDefault="003370EF" w:rsidP="003370EF">
      <w:pPr>
        <w:pStyle w:val="Paragraphedeliste"/>
        <w:numPr>
          <w:ilvl w:val="0"/>
          <w:numId w:val="5"/>
        </w:numPr>
        <w:rPr>
          <w:b/>
          <w:u w:val="single"/>
        </w:rPr>
      </w:pPr>
      <w:r w:rsidRPr="0049375B">
        <w:rPr>
          <w:b/>
          <w:u w:val="single"/>
        </w:rPr>
        <w:t>Tableau de contingence</w:t>
      </w:r>
    </w:p>
    <w:p w:rsidR="003370EF" w:rsidRDefault="003370EF" w:rsidP="003370EF">
      <w:pPr>
        <w:pStyle w:val="Paragraphedeliste"/>
      </w:pPr>
    </w:p>
    <w:tbl>
      <w:tblPr>
        <w:tblW w:w="75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040"/>
        <w:gridCol w:w="1060"/>
        <w:gridCol w:w="1060"/>
        <w:gridCol w:w="1060"/>
        <w:gridCol w:w="1320"/>
      </w:tblGrid>
      <w:tr w:rsidR="003370EF" w:rsidRPr="003370EF" w:rsidTr="003370EF">
        <w:trPr>
          <w:trHeight w:val="315"/>
          <w:jc w:val="center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Moyenne de taux de survivants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plante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70EF" w:rsidRPr="003370EF" w:rsidTr="003370EF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herbicide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ble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chiendent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liseron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Total général</w:t>
            </w:r>
          </w:p>
        </w:tc>
      </w:tr>
      <w:tr w:rsidR="003370EF" w:rsidRPr="003370EF" w:rsidTr="003370EF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aucun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0,928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0,946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0,938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0,938</w:t>
            </w:r>
          </w:p>
        </w:tc>
      </w:tr>
      <w:tr w:rsidR="003370EF" w:rsidRPr="003370EF" w:rsidTr="003370EF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herbicide1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0,849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0,225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0,776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0,617</w:t>
            </w:r>
          </w:p>
        </w:tc>
      </w:tr>
      <w:tr w:rsidR="003370EF" w:rsidRPr="003370EF" w:rsidTr="003370EF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herbicide2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0,740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0,689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0,250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0,560</w:t>
            </w:r>
          </w:p>
        </w:tc>
      </w:tr>
      <w:tr w:rsidR="003370EF" w:rsidRPr="003370EF" w:rsidTr="003370EF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herbicide3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0,114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0,156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0,066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0,112</w:t>
            </w:r>
          </w:p>
        </w:tc>
      </w:tr>
      <w:tr w:rsidR="003370EF" w:rsidRPr="003370EF" w:rsidTr="003370EF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Total général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0,658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0,504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0,507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0,556</w:t>
            </w:r>
          </w:p>
        </w:tc>
      </w:tr>
    </w:tbl>
    <w:p w:rsidR="003370EF" w:rsidRDefault="003370EF" w:rsidP="003370EF">
      <w:pPr>
        <w:pStyle w:val="Paragraphedeliste"/>
      </w:pPr>
    </w:p>
    <w:p w:rsidR="003370EF" w:rsidRDefault="003370EF" w:rsidP="003370EF"/>
    <w:p w:rsidR="003370EF" w:rsidRDefault="003370EF" w:rsidP="003370EF">
      <w:pPr>
        <w:pStyle w:val="Paragraphedeliste"/>
        <w:numPr>
          <w:ilvl w:val="0"/>
          <w:numId w:val="5"/>
        </w:numPr>
      </w:pPr>
      <w:r>
        <w:t>Le plus efficace est de ne rien mettre dans la mesure où 93,8% des plants survivent. Et si on doit en mettre un il est plus judicieux d’utiliser l’herbicide 1 car 61,7% des plants survivent.</w:t>
      </w:r>
    </w:p>
    <w:p w:rsidR="003370EF" w:rsidRDefault="003370EF" w:rsidP="003370EF">
      <w:pPr>
        <w:ind w:left="720"/>
      </w:pPr>
      <w:r>
        <w:t>Le plus néfaste est l’herbicide 3 car seulement 11,2% des plants survivent.</w:t>
      </w:r>
    </w:p>
    <w:p w:rsidR="003370EF" w:rsidRDefault="003370EF" w:rsidP="003370EF">
      <w:pPr>
        <w:ind w:left="720"/>
      </w:pPr>
    </w:p>
    <w:p w:rsidR="003370EF" w:rsidRDefault="003370EF" w:rsidP="003370EF">
      <w:pPr>
        <w:pStyle w:val="Paragraphedeliste"/>
        <w:numPr>
          <w:ilvl w:val="0"/>
          <w:numId w:val="5"/>
        </w:numPr>
      </w:pPr>
      <w:r>
        <w:t>Tableau de Contingence TAUX-PLANTE</w:t>
      </w: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20"/>
        <w:gridCol w:w="2920"/>
        <w:gridCol w:w="3040"/>
        <w:gridCol w:w="2460"/>
      </w:tblGrid>
      <w:tr w:rsidR="003370EF" w:rsidRPr="003370EF" w:rsidTr="003370EF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Données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70EF" w:rsidRPr="003370EF" w:rsidTr="003370EF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plante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Nombre de taux de survivants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Moyenne de taux de survivants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Var de taux de survivants</w:t>
            </w:r>
          </w:p>
        </w:tc>
      </w:tr>
      <w:tr w:rsidR="003370EF" w:rsidRPr="003370EF" w:rsidTr="003370EF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ble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80,000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65,779%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10,954%</w:t>
            </w:r>
          </w:p>
        </w:tc>
      </w:tr>
      <w:tr w:rsidR="003370EF" w:rsidRPr="003370EF" w:rsidTr="003370EF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chiendent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80,000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50,416%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13,059%</w:t>
            </w:r>
          </w:p>
        </w:tc>
      </w:tr>
      <w:tr w:rsidR="003370EF" w:rsidRPr="003370EF" w:rsidTr="003370EF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liseron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80,000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50,735%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14,194%</w:t>
            </w:r>
          </w:p>
        </w:tc>
      </w:tr>
      <w:tr w:rsidR="003370EF" w:rsidRPr="003370EF" w:rsidTr="003370EF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Total général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240,000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55,644%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13,145%</w:t>
            </w:r>
          </w:p>
        </w:tc>
      </w:tr>
    </w:tbl>
    <w:p w:rsidR="003370EF" w:rsidRDefault="003370EF" w:rsidP="003370EF"/>
    <w:p w:rsidR="003370EF" w:rsidRDefault="003370EF" w:rsidP="003370EF">
      <w:r>
        <w:t>La variance inter vaut Se²=0.005</w:t>
      </w:r>
    </w:p>
    <w:p w:rsidR="003370EF" w:rsidRDefault="003370EF" w:rsidP="003370EF">
      <w:r>
        <w:t>Le coefficient de corrélation vaut Cr=0.198</w:t>
      </w:r>
    </w:p>
    <w:p w:rsidR="003370EF" w:rsidRDefault="003370EF" w:rsidP="003370EF">
      <w:r>
        <w:t>D’après cela, on peut dire que Cr est plus proche de 0 que de 1. Donc on ne peut pas conclure que le taux de survivants dépend de la plante.</w:t>
      </w:r>
    </w:p>
    <w:p w:rsidR="003370EF" w:rsidRDefault="003370EF" w:rsidP="003370EF">
      <w:r>
        <w:t>Tableau de Contingence TAUX-HERBICIDE</w:t>
      </w: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20"/>
        <w:gridCol w:w="2920"/>
        <w:gridCol w:w="3040"/>
        <w:gridCol w:w="2460"/>
      </w:tblGrid>
      <w:tr w:rsidR="003370EF" w:rsidRPr="003370EF" w:rsidTr="003370EF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Données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70EF" w:rsidRPr="003370EF" w:rsidTr="003370EF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herbicide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Nombre de taux de survivants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Moyenne de taux de survivants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Var de taux de survivants</w:t>
            </w:r>
          </w:p>
        </w:tc>
      </w:tr>
      <w:tr w:rsidR="003370EF" w:rsidRPr="003370EF" w:rsidTr="003370EF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aucun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60,000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0,938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0,002</w:t>
            </w:r>
          </w:p>
        </w:tc>
      </w:tr>
      <w:tr w:rsidR="003370EF" w:rsidRPr="003370EF" w:rsidTr="003370EF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herbicide1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60,000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0,617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0,104</w:t>
            </w:r>
          </w:p>
        </w:tc>
      </w:tr>
      <w:tr w:rsidR="003370EF" w:rsidRPr="003370EF" w:rsidTr="003370EF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herbicide2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60,000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0,560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0,067</w:t>
            </w:r>
          </w:p>
        </w:tc>
      </w:tr>
      <w:tr w:rsidR="003370EF" w:rsidRPr="003370EF" w:rsidTr="003370EF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herbicide3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60,000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0,112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0,006</w:t>
            </w:r>
          </w:p>
        </w:tc>
      </w:tr>
      <w:tr w:rsidR="003370EF" w:rsidRPr="003370EF" w:rsidTr="003370EF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Total général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240,000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0,556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0EF" w:rsidRPr="003370EF" w:rsidRDefault="003370EF" w:rsidP="003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0EF">
              <w:rPr>
                <w:rFonts w:ascii="Calibri" w:eastAsia="Times New Roman" w:hAnsi="Calibri" w:cs="Calibri"/>
                <w:color w:val="000000"/>
                <w:lang w:eastAsia="fr-FR"/>
              </w:rPr>
              <w:t>0,131</w:t>
            </w:r>
          </w:p>
        </w:tc>
      </w:tr>
    </w:tbl>
    <w:p w:rsidR="003370EF" w:rsidRDefault="003370EF" w:rsidP="003370EF"/>
    <w:p w:rsidR="003370EF" w:rsidRDefault="003370EF" w:rsidP="003370EF">
      <w:r>
        <w:t>La variance inter vaut Se²=0.087</w:t>
      </w:r>
    </w:p>
    <w:p w:rsidR="003370EF" w:rsidRDefault="003370EF" w:rsidP="003370EF">
      <w:r>
        <w:t>Le coefficient de corrélation vaut Cr=0.812</w:t>
      </w:r>
    </w:p>
    <w:p w:rsidR="003370EF" w:rsidRDefault="003370EF" w:rsidP="003370EF">
      <w:r>
        <w:t xml:space="preserve">Ce coefficient de corrélation est proche de 1. Ainsi on peut en déduire que la survie des plants dépend de l’herbicide utilisé. </w:t>
      </w:r>
    </w:p>
    <w:p w:rsidR="003370EF" w:rsidRDefault="003370EF" w:rsidP="003370EF"/>
    <w:p w:rsidR="003370EF" w:rsidRDefault="003370EF" w:rsidP="003370EF">
      <w:r>
        <w:t>Pour conclure, on peut voir que ces résultats confirment nos précédentes observations.</w:t>
      </w:r>
    </w:p>
    <w:p w:rsidR="003370EF" w:rsidRDefault="003370EF" w:rsidP="003370EF"/>
    <w:p w:rsidR="0049375B" w:rsidRDefault="0049375B" w:rsidP="003370EF"/>
    <w:p w:rsidR="0049375B" w:rsidRDefault="0049375B" w:rsidP="003370EF"/>
    <w:p w:rsidR="0049375B" w:rsidRDefault="0049375B" w:rsidP="003370EF"/>
    <w:p w:rsidR="0049375B" w:rsidRDefault="0049375B" w:rsidP="003370EF"/>
    <w:p w:rsidR="0049375B" w:rsidRDefault="0049375B" w:rsidP="003370EF"/>
    <w:p w:rsidR="0049375B" w:rsidRDefault="0049375B" w:rsidP="003370EF"/>
    <w:p w:rsidR="0049375B" w:rsidRDefault="0049375B" w:rsidP="003370EF"/>
    <w:p w:rsidR="0049375B" w:rsidRDefault="0049375B" w:rsidP="003370EF"/>
    <w:p w:rsidR="0049375B" w:rsidRDefault="0049375B" w:rsidP="003370EF"/>
    <w:p w:rsidR="0049375B" w:rsidRDefault="0049375B" w:rsidP="003370EF"/>
    <w:p w:rsidR="0049375B" w:rsidRDefault="0049375B" w:rsidP="003370EF"/>
    <w:p w:rsidR="0049375B" w:rsidRDefault="0049375B" w:rsidP="003370EF"/>
    <w:p w:rsidR="0049375B" w:rsidRDefault="0049375B" w:rsidP="003370EF"/>
    <w:p w:rsidR="0049375B" w:rsidRDefault="0049375B" w:rsidP="003370EF"/>
    <w:p w:rsidR="0049375B" w:rsidRDefault="0049375B" w:rsidP="003370EF"/>
    <w:p w:rsidR="0049375B" w:rsidRDefault="0049375B" w:rsidP="003370EF"/>
    <w:p w:rsidR="003370EF" w:rsidRPr="0049375B" w:rsidRDefault="00383D58" w:rsidP="003370EF">
      <w:pPr>
        <w:rPr>
          <w:b/>
          <w:sz w:val="32"/>
          <w:szCs w:val="32"/>
          <w:u w:val="single"/>
        </w:rPr>
      </w:pPr>
      <w:r w:rsidRPr="0049375B">
        <w:rPr>
          <w:b/>
          <w:sz w:val="32"/>
          <w:szCs w:val="32"/>
          <w:u w:val="single"/>
        </w:rPr>
        <w:t>Question 2</w:t>
      </w:r>
    </w:p>
    <w:p w:rsidR="00383D58" w:rsidRDefault="00383D58" w:rsidP="003370EF"/>
    <w:p w:rsidR="00383D58" w:rsidRDefault="00383D58" w:rsidP="00383D58">
      <w:pPr>
        <w:pStyle w:val="Paragraphedeliste"/>
        <w:numPr>
          <w:ilvl w:val="0"/>
          <w:numId w:val="6"/>
        </w:numPr>
      </w:pPr>
    </w:p>
    <w:p w:rsidR="003370EF" w:rsidRDefault="003370EF" w:rsidP="003370EF"/>
    <w:p w:rsidR="003370EF" w:rsidRDefault="00383D58" w:rsidP="003370EF">
      <w:r w:rsidRPr="00383D58">
        <w:drawing>
          <wp:inline distT="0" distB="0" distL="0" distR="0">
            <wp:extent cx="5305425" cy="3819525"/>
            <wp:effectExtent l="19050" t="0" r="9525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83D58" w:rsidRDefault="00383D58" w:rsidP="003370EF"/>
    <w:p w:rsidR="00383D58" w:rsidRDefault="00383D58" w:rsidP="003370EF">
      <w:r>
        <w:t>L’équation de la droite de tendance approchant le mieux de façon linéaire notre relation est :</w:t>
      </w:r>
    </w:p>
    <w:p w:rsidR="00383D58" w:rsidRDefault="00383D58" w:rsidP="003370EF">
      <w:r>
        <w:t>Y=0.9483X-1.0598</w:t>
      </w:r>
    </w:p>
    <w:p w:rsidR="00383D58" w:rsidRDefault="00383D58" w:rsidP="003370EF">
      <w:r>
        <w:t>Donc pour 100 plants il y aura Y=93 plants qui survivront</w:t>
      </w:r>
    </w:p>
    <w:p w:rsidR="0049375B" w:rsidRDefault="0049375B" w:rsidP="003370EF"/>
    <w:p w:rsidR="003370EF" w:rsidRDefault="0049375B" w:rsidP="003370EF">
      <w:pPr>
        <w:pStyle w:val="Paragraphedeliste"/>
        <w:numPr>
          <w:ilvl w:val="0"/>
          <w:numId w:val="6"/>
        </w:numPr>
      </w:pPr>
      <w:r>
        <w:t>Le pourcentage de la variance de y est expliqué par le coefficient de détermination R². Ici il vaut 0,7958. Il est proche de 1. C’est donc une très bonne approche de notre relation. ON peut donc faire une approximation linéaire de notre courbe Y=F(X).</w:t>
      </w:r>
    </w:p>
    <w:sectPr w:rsidR="003370EF" w:rsidSect="00783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BC9"/>
    <w:multiLevelType w:val="hybridMultilevel"/>
    <w:tmpl w:val="B1660A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D5E4B"/>
    <w:multiLevelType w:val="hybridMultilevel"/>
    <w:tmpl w:val="42D09E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B2517"/>
    <w:multiLevelType w:val="hybridMultilevel"/>
    <w:tmpl w:val="C4D00B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C6F68"/>
    <w:multiLevelType w:val="hybridMultilevel"/>
    <w:tmpl w:val="81C2918E"/>
    <w:lvl w:ilvl="0" w:tplc="7944C5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24C11"/>
    <w:multiLevelType w:val="hybridMultilevel"/>
    <w:tmpl w:val="88802F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249FD"/>
    <w:multiLevelType w:val="hybridMultilevel"/>
    <w:tmpl w:val="A706FF3C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19FE"/>
    <w:rsid w:val="00283193"/>
    <w:rsid w:val="003370EF"/>
    <w:rsid w:val="00383D58"/>
    <w:rsid w:val="00470CD0"/>
    <w:rsid w:val="0049375B"/>
    <w:rsid w:val="00582AC3"/>
    <w:rsid w:val="00783DC2"/>
    <w:rsid w:val="009E764B"/>
    <w:rsid w:val="00B37738"/>
    <w:rsid w:val="00C6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19F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E764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7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TXI\COURS\Statistique\TP4\herbicid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layout>
        <c:manualLayout>
          <c:xMode val="edge"/>
          <c:yMode val="edge"/>
          <c:x val="0.1484678418788318"/>
          <c:y val="0"/>
        </c:manualLayout>
      </c:layout>
    </c:title>
    <c:plotArea>
      <c:layout/>
      <c:scatterChart>
        <c:scatterStyle val="lineMarker"/>
        <c:ser>
          <c:idx val="0"/>
          <c:order val="0"/>
          <c:tx>
            <c:v>Nb Plants Survivants en fonction du nombre de plants</c:v>
          </c:tx>
          <c:spPr>
            <a:ln w="28575">
              <a:noFill/>
            </a:ln>
          </c:spPr>
          <c:trendline>
            <c:trendlineType val="linear"/>
          </c:trendline>
          <c:trendline>
            <c:trendlineType val="linear"/>
            <c:dispRSqr val="1"/>
            <c:dispEq val="1"/>
            <c:trendlineLbl>
              <c:numFmt formatCode="General" sourceLinked="0"/>
            </c:trendlineLbl>
          </c:trendline>
          <c:xVal>
            <c:numRef>
              <c:f>'Q2)'!$D$2:$D$61</c:f>
              <c:numCache>
                <c:formatCode>General</c:formatCode>
                <c:ptCount val="60"/>
                <c:pt idx="0">
                  <c:v>82</c:v>
                </c:pt>
                <c:pt idx="1">
                  <c:v>99</c:v>
                </c:pt>
                <c:pt idx="2">
                  <c:v>116</c:v>
                </c:pt>
                <c:pt idx="3">
                  <c:v>110</c:v>
                </c:pt>
                <c:pt idx="4">
                  <c:v>96</c:v>
                </c:pt>
                <c:pt idx="5">
                  <c:v>102</c:v>
                </c:pt>
                <c:pt idx="6">
                  <c:v>87</c:v>
                </c:pt>
                <c:pt idx="7">
                  <c:v>104</c:v>
                </c:pt>
                <c:pt idx="8">
                  <c:v>89</c:v>
                </c:pt>
                <c:pt idx="9">
                  <c:v>110</c:v>
                </c:pt>
                <c:pt idx="10">
                  <c:v>108</c:v>
                </c:pt>
                <c:pt idx="11">
                  <c:v>110</c:v>
                </c:pt>
                <c:pt idx="12">
                  <c:v>104</c:v>
                </c:pt>
                <c:pt idx="13">
                  <c:v>97</c:v>
                </c:pt>
                <c:pt idx="14">
                  <c:v>107</c:v>
                </c:pt>
                <c:pt idx="15">
                  <c:v>81</c:v>
                </c:pt>
                <c:pt idx="16">
                  <c:v>102</c:v>
                </c:pt>
                <c:pt idx="17">
                  <c:v>93</c:v>
                </c:pt>
                <c:pt idx="18">
                  <c:v>108</c:v>
                </c:pt>
                <c:pt idx="19">
                  <c:v>89</c:v>
                </c:pt>
                <c:pt idx="20">
                  <c:v>117</c:v>
                </c:pt>
                <c:pt idx="21">
                  <c:v>112</c:v>
                </c:pt>
                <c:pt idx="22">
                  <c:v>109</c:v>
                </c:pt>
                <c:pt idx="23">
                  <c:v>110</c:v>
                </c:pt>
                <c:pt idx="24">
                  <c:v>92</c:v>
                </c:pt>
                <c:pt idx="25">
                  <c:v>102</c:v>
                </c:pt>
                <c:pt idx="26">
                  <c:v>100</c:v>
                </c:pt>
                <c:pt idx="27">
                  <c:v>88</c:v>
                </c:pt>
                <c:pt idx="28">
                  <c:v>84</c:v>
                </c:pt>
                <c:pt idx="29">
                  <c:v>113</c:v>
                </c:pt>
                <c:pt idx="30">
                  <c:v>112</c:v>
                </c:pt>
                <c:pt idx="31">
                  <c:v>98</c:v>
                </c:pt>
                <c:pt idx="32">
                  <c:v>112</c:v>
                </c:pt>
                <c:pt idx="33">
                  <c:v>94</c:v>
                </c:pt>
                <c:pt idx="34">
                  <c:v>86</c:v>
                </c:pt>
                <c:pt idx="35">
                  <c:v>110</c:v>
                </c:pt>
                <c:pt idx="36">
                  <c:v>97</c:v>
                </c:pt>
                <c:pt idx="37">
                  <c:v>103</c:v>
                </c:pt>
                <c:pt idx="38">
                  <c:v>105</c:v>
                </c:pt>
                <c:pt idx="39">
                  <c:v>91</c:v>
                </c:pt>
                <c:pt idx="40">
                  <c:v>89</c:v>
                </c:pt>
                <c:pt idx="41">
                  <c:v>90</c:v>
                </c:pt>
                <c:pt idx="42">
                  <c:v>92</c:v>
                </c:pt>
                <c:pt idx="43">
                  <c:v>102</c:v>
                </c:pt>
                <c:pt idx="44">
                  <c:v>94</c:v>
                </c:pt>
                <c:pt idx="45">
                  <c:v>96</c:v>
                </c:pt>
                <c:pt idx="46">
                  <c:v>84</c:v>
                </c:pt>
                <c:pt idx="47">
                  <c:v>119</c:v>
                </c:pt>
                <c:pt idx="48">
                  <c:v>96</c:v>
                </c:pt>
                <c:pt idx="49">
                  <c:v>97</c:v>
                </c:pt>
                <c:pt idx="50">
                  <c:v>103</c:v>
                </c:pt>
                <c:pt idx="51">
                  <c:v>115</c:v>
                </c:pt>
                <c:pt idx="52">
                  <c:v>111</c:v>
                </c:pt>
                <c:pt idx="53">
                  <c:v>104</c:v>
                </c:pt>
                <c:pt idx="54">
                  <c:v>84</c:v>
                </c:pt>
                <c:pt idx="55">
                  <c:v>104</c:v>
                </c:pt>
                <c:pt idx="56">
                  <c:v>99</c:v>
                </c:pt>
                <c:pt idx="57">
                  <c:v>102</c:v>
                </c:pt>
                <c:pt idx="58">
                  <c:v>95</c:v>
                </c:pt>
                <c:pt idx="59">
                  <c:v>84</c:v>
                </c:pt>
              </c:numCache>
            </c:numRef>
          </c:xVal>
          <c:yVal>
            <c:numRef>
              <c:f>'Q2)'!$E$2:$E$61</c:f>
              <c:numCache>
                <c:formatCode>General</c:formatCode>
                <c:ptCount val="60"/>
                <c:pt idx="0">
                  <c:v>80</c:v>
                </c:pt>
                <c:pt idx="1">
                  <c:v>97</c:v>
                </c:pt>
                <c:pt idx="2">
                  <c:v>101</c:v>
                </c:pt>
                <c:pt idx="3">
                  <c:v>104</c:v>
                </c:pt>
                <c:pt idx="4">
                  <c:v>90</c:v>
                </c:pt>
                <c:pt idx="5">
                  <c:v>102</c:v>
                </c:pt>
                <c:pt idx="6">
                  <c:v>76</c:v>
                </c:pt>
                <c:pt idx="7">
                  <c:v>93</c:v>
                </c:pt>
                <c:pt idx="8">
                  <c:v>77</c:v>
                </c:pt>
                <c:pt idx="9">
                  <c:v>104</c:v>
                </c:pt>
                <c:pt idx="10">
                  <c:v>94</c:v>
                </c:pt>
                <c:pt idx="11">
                  <c:v>94</c:v>
                </c:pt>
                <c:pt idx="12">
                  <c:v>96</c:v>
                </c:pt>
                <c:pt idx="13">
                  <c:v>97</c:v>
                </c:pt>
                <c:pt idx="14">
                  <c:v>103</c:v>
                </c:pt>
                <c:pt idx="15">
                  <c:v>77</c:v>
                </c:pt>
                <c:pt idx="16">
                  <c:v>100</c:v>
                </c:pt>
                <c:pt idx="17">
                  <c:v>86</c:v>
                </c:pt>
                <c:pt idx="18">
                  <c:v>101</c:v>
                </c:pt>
                <c:pt idx="19">
                  <c:v>78</c:v>
                </c:pt>
                <c:pt idx="20">
                  <c:v>117</c:v>
                </c:pt>
                <c:pt idx="21">
                  <c:v>102</c:v>
                </c:pt>
                <c:pt idx="22">
                  <c:v>94</c:v>
                </c:pt>
                <c:pt idx="23">
                  <c:v>104</c:v>
                </c:pt>
                <c:pt idx="24">
                  <c:v>83</c:v>
                </c:pt>
                <c:pt idx="25">
                  <c:v>102</c:v>
                </c:pt>
                <c:pt idx="26">
                  <c:v>98</c:v>
                </c:pt>
                <c:pt idx="27">
                  <c:v>84</c:v>
                </c:pt>
                <c:pt idx="28">
                  <c:v>80</c:v>
                </c:pt>
                <c:pt idx="29">
                  <c:v>109</c:v>
                </c:pt>
                <c:pt idx="30">
                  <c:v>106</c:v>
                </c:pt>
                <c:pt idx="31">
                  <c:v>93</c:v>
                </c:pt>
                <c:pt idx="32">
                  <c:v>107</c:v>
                </c:pt>
                <c:pt idx="33">
                  <c:v>94</c:v>
                </c:pt>
                <c:pt idx="34">
                  <c:v>73</c:v>
                </c:pt>
                <c:pt idx="35">
                  <c:v>107</c:v>
                </c:pt>
                <c:pt idx="36">
                  <c:v>89</c:v>
                </c:pt>
                <c:pt idx="37">
                  <c:v>100</c:v>
                </c:pt>
                <c:pt idx="38">
                  <c:v>105</c:v>
                </c:pt>
                <c:pt idx="39">
                  <c:v>81</c:v>
                </c:pt>
                <c:pt idx="40">
                  <c:v>87</c:v>
                </c:pt>
                <c:pt idx="41">
                  <c:v>82</c:v>
                </c:pt>
                <c:pt idx="42">
                  <c:v>83</c:v>
                </c:pt>
                <c:pt idx="43">
                  <c:v>86</c:v>
                </c:pt>
                <c:pt idx="44">
                  <c:v>91</c:v>
                </c:pt>
                <c:pt idx="45">
                  <c:v>96</c:v>
                </c:pt>
                <c:pt idx="46">
                  <c:v>81</c:v>
                </c:pt>
                <c:pt idx="47">
                  <c:v>104</c:v>
                </c:pt>
                <c:pt idx="48">
                  <c:v>96</c:v>
                </c:pt>
                <c:pt idx="49">
                  <c:v>93</c:v>
                </c:pt>
                <c:pt idx="50">
                  <c:v>93</c:v>
                </c:pt>
                <c:pt idx="51">
                  <c:v>115</c:v>
                </c:pt>
                <c:pt idx="52">
                  <c:v>104</c:v>
                </c:pt>
                <c:pt idx="53">
                  <c:v>102</c:v>
                </c:pt>
                <c:pt idx="54">
                  <c:v>75</c:v>
                </c:pt>
                <c:pt idx="55">
                  <c:v>104</c:v>
                </c:pt>
                <c:pt idx="56">
                  <c:v>86</c:v>
                </c:pt>
                <c:pt idx="57">
                  <c:v>91</c:v>
                </c:pt>
                <c:pt idx="58">
                  <c:v>87</c:v>
                </c:pt>
                <c:pt idx="59">
                  <c:v>82</c:v>
                </c:pt>
              </c:numCache>
            </c:numRef>
          </c:yVal>
        </c:ser>
        <c:axId val="99762560"/>
        <c:axId val="99764480"/>
      </c:scatterChart>
      <c:valAx>
        <c:axId val="99762560"/>
        <c:scaling>
          <c:orientation val="minMax"/>
          <c:min val="75"/>
        </c:scaling>
        <c:axPos val="b"/>
        <c:numFmt formatCode="General" sourceLinked="1"/>
        <c:tickLblPos val="nextTo"/>
        <c:crossAx val="99764480"/>
        <c:crosses val="autoZero"/>
        <c:crossBetween val="midCat"/>
      </c:valAx>
      <c:valAx>
        <c:axId val="99764480"/>
        <c:scaling>
          <c:orientation val="minMax"/>
          <c:max val="125"/>
          <c:min val="65"/>
        </c:scaling>
        <c:axPos val="l"/>
        <c:majorGridlines/>
        <c:numFmt formatCode="General" sourceLinked="1"/>
        <c:tickLblPos val="nextTo"/>
        <c:crossAx val="99762560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PATXI</dc:creator>
  <cp:lastModifiedBy>PATXI</cp:lastModifiedBy>
  <cp:revision>3</cp:revision>
  <dcterms:created xsi:type="dcterms:W3CDTF">2010-11-05T12:38:00Z</dcterms:created>
  <dcterms:modified xsi:type="dcterms:W3CDTF">2010-11-05T16:05:00Z</dcterms:modified>
</cp:coreProperties>
</file>