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87262C" w:rsidP="0087262C">
      <w:pPr>
        <w:pStyle w:val="Titre"/>
        <w:jc w:val="center"/>
      </w:pPr>
      <w:r>
        <w:t>TD2 : Logique combinatoire 2</w:t>
      </w:r>
    </w:p>
    <w:p w:rsidR="0087262C" w:rsidRDefault="0087262C" w:rsidP="0087262C"/>
    <w:p w:rsidR="0087262C" w:rsidRPr="0087262C" w:rsidRDefault="0087262C" w:rsidP="0087262C">
      <w:pPr>
        <w:pStyle w:val="Paragraphedeliste"/>
        <w:numPr>
          <w:ilvl w:val="0"/>
          <w:numId w:val="1"/>
        </w:numPr>
      </w:pPr>
      <w:r w:rsidRPr="0087262C">
        <w:rPr>
          <w:b/>
          <w:u w:val="single"/>
        </w:rPr>
        <w:t>Transcodeur BCD 7 segments</w:t>
      </w:r>
      <w:r>
        <w:t> </w:t>
      </w:r>
      <w:r w:rsidRPr="0087262C">
        <w:rPr>
          <w:b/>
        </w:rPr>
        <w:t>:</w:t>
      </w:r>
    </w:p>
    <w:p w:rsidR="0087262C" w:rsidRDefault="0087262C" w:rsidP="0087262C"/>
    <w:p w:rsidR="0087262C" w:rsidRPr="00F05CB7" w:rsidRDefault="0087262C" w:rsidP="0087262C">
      <w:pPr>
        <w:rPr>
          <w:b/>
        </w:rPr>
      </w:pPr>
      <w:r w:rsidRPr="00F05CB7">
        <w:rPr>
          <w:b/>
          <w:u w:val="single"/>
        </w:rPr>
        <w:t>Table de transcodage</w:t>
      </w:r>
      <w:r w:rsidRPr="00F05CB7">
        <w:rPr>
          <w:b/>
        </w:rPr>
        <w:t> :</w:t>
      </w:r>
    </w:p>
    <w:p w:rsidR="00F05CB7" w:rsidRDefault="00F05CB7" w:rsidP="0087262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26670</wp:posOffset>
            </wp:positionV>
            <wp:extent cx="1586865" cy="1844675"/>
            <wp:effectExtent l="19050" t="0" r="0" b="0"/>
            <wp:wrapTight wrapText="right">
              <wp:wrapPolygon edited="0">
                <wp:start x="-259" y="0"/>
                <wp:lineTo x="-259" y="21414"/>
                <wp:lineTo x="21522" y="21414"/>
                <wp:lineTo x="21522" y="0"/>
                <wp:lineTo x="-259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84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F05CB7" w:rsidRDefault="00F05CB7" w:rsidP="0087262C"/>
    <w:p w:rsidR="0087262C" w:rsidRDefault="0087262C" w:rsidP="0087262C"/>
    <w:tbl>
      <w:tblPr>
        <w:tblStyle w:val="Trameclaire-Accent11"/>
        <w:tblW w:w="0" w:type="auto"/>
        <w:tblLook w:val="04A0"/>
      </w:tblPr>
      <w:tblGrid>
        <w:gridCol w:w="440"/>
        <w:gridCol w:w="1108"/>
        <w:gridCol w:w="1766"/>
      </w:tblGrid>
      <w:tr w:rsidR="0087262C" w:rsidTr="00F05CB7">
        <w:trPr>
          <w:cnfStyle w:val="1000000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N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100000000000"/>
            </w:pPr>
            <w:r>
              <w:t>Code BCD</w:t>
            </w:r>
          </w:p>
          <w:p w:rsidR="0087262C" w:rsidRDefault="0087262C" w:rsidP="0087262C">
            <w:pPr>
              <w:jc w:val="center"/>
              <w:cnfStyle w:val="100000000000"/>
            </w:pPr>
            <w:r>
              <w:t>ABCD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100000000000"/>
            </w:pPr>
            <w:r>
              <w:t>Code 7 segments</w:t>
            </w:r>
          </w:p>
          <w:p w:rsidR="0087262C" w:rsidRDefault="0087262C" w:rsidP="0087262C">
            <w:pPr>
              <w:jc w:val="center"/>
              <w:cnfStyle w:val="100000000000"/>
            </w:pPr>
            <w:r>
              <w:t>a b c d e f g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F05CB7" w:rsidP="0087262C">
            <w:pPr>
              <w:jc w:val="center"/>
            </w:pPr>
            <w:r>
              <w:t xml:space="preserve"> </w:t>
            </w:r>
            <w:r w:rsidR="0087262C">
              <w:t>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0000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0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0001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0 1 </w:t>
            </w:r>
            <w:proofErr w:type="spellStart"/>
            <w:r>
              <w:t>1</w:t>
            </w:r>
            <w:proofErr w:type="spellEnd"/>
            <w:r>
              <w:t xml:space="preserve"> 0 </w:t>
            </w:r>
            <w:proofErr w:type="spellStart"/>
            <w:r>
              <w:t>0</w:t>
            </w:r>
            <w:proofErr w:type="spellEnd"/>
            <w:r>
              <w:t xml:space="preserve"> </w:t>
            </w:r>
            <w:proofErr w:type="spellStart"/>
            <w:r>
              <w:t>0</w:t>
            </w:r>
            <w:proofErr w:type="spellEnd"/>
            <w:r>
              <w:t xml:space="preserve"> </w:t>
            </w:r>
            <w:proofErr w:type="spellStart"/>
            <w:r>
              <w:t>0</w:t>
            </w:r>
            <w:proofErr w:type="spellEnd"/>
            <w:r>
              <w:t xml:space="preserve"> 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0010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0 1 </w:t>
            </w:r>
            <w:proofErr w:type="spellStart"/>
            <w:r>
              <w:t>1</w:t>
            </w:r>
            <w:proofErr w:type="spellEnd"/>
            <w:r>
              <w:t xml:space="preserve"> 0 1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0011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0 </w:t>
            </w:r>
            <w:proofErr w:type="spellStart"/>
            <w:r>
              <w:t>0</w:t>
            </w:r>
            <w:proofErr w:type="spellEnd"/>
            <w:r>
              <w:t xml:space="preserve"> 1</w:t>
            </w:r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0100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0 1 </w:t>
            </w:r>
            <w:proofErr w:type="spellStart"/>
            <w:r>
              <w:t>1</w:t>
            </w:r>
            <w:proofErr w:type="spellEnd"/>
            <w:r>
              <w:t xml:space="preserve"> 0 </w:t>
            </w:r>
            <w:proofErr w:type="spellStart"/>
            <w:r>
              <w:t>0</w:t>
            </w:r>
            <w:proofErr w:type="spellEnd"/>
            <w:r>
              <w:t xml:space="preserve"> 1 </w:t>
            </w:r>
            <w:proofErr w:type="spellStart"/>
            <w:r>
              <w:t>1</w:t>
            </w:r>
            <w:proofErr w:type="spellEnd"/>
            <w:r>
              <w:t xml:space="preserve"> </w:t>
            </w:r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0101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1 0 1 </w:t>
            </w:r>
            <w:proofErr w:type="spellStart"/>
            <w:r>
              <w:t>1</w:t>
            </w:r>
            <w:proofErr w:type="spellEnd"/>
            <w:r>
              <w:t xml:space="preserve"> 0 1 </w:t>
            </w:r>
            <w:proofErr w:type="spellStart"/>
            <w:r>
              <w:t>1</w:t>
            </w:r>
            <w:proofErr w:type="spellEnd"/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0110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1 0 1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0111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0 </w:t>
            </w:r>
            <w:proofErr w:type="spellStart"/>
            <w:r>
              <w:t>0</w:t>
            </w:r>
            <w:proofErr w:type="spellEnd"/>
            <w:r>
              <w:t xml:space="preserve"> </w:t>
            </w:r>
            <w:proofErr w:type="spellStart"/>
            <w:r>
              <w:t>0</w:t>
            </w:r>
            <w:proofErr w:type="spellEnd"/>
            <w:r>
              <w:t xml:space="preserve"> </w:t>
            </w:r>
            <w:proofErr w:type="spellStart"/>
            <w:r>
              <w:t>0</w:t>
            </w:r>
            <w:proofErr w:type="spellEnd"/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1000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1001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1 </w:t>
            </w:r>
            <w:proofErr w:type="spellStart"/>
            <w:r>
              <w:t>1</w:t>
            </w:r>
            <w:proofErr w:type="spellEnd"/>
            <w:r>
              <w:t xml:space="preserve"> 0 1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  <w:r>
              <w:t xml:space="preserve"> </w:t>
            </w:r>
            <w:proofErr w:type="spellStart"/>
            <w:r>
              <w:t>1</w:t>
            </w:r>
            <w:proofErr w:type="spellEnd"/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1010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1011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1100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1101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  <w:tr w:rsidR="0087262C" w:rsidTr="00F05CB7">
        <w:trPr>
          <w:cnfStyle w:val="000000100000"/>
        </w:trPr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>1110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100000"/>
            </w:pPr>
            <w:r>
              <w:t xml:space="preserve">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  <w:tr w:rsidR="0087262C" w:rsidTr="00F05CB7">
        <w:tc>
          <w:tcPr>
            <w:cnfStyle w:val="001000000000"/>
            <w:tcW w:w="0" w:type="auto"/>
          </w:tcPr>
          <w:p w:rsidR="0087262C" w:rsidRDefault="0087262C" w:rsidP="0087262C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>1111</w:t>
            </w:r>
          </w:p>
        </w:tc>
        <w:tc>
          <w:tcPr>
            <w:tcW w:w="0" w:type="auto"/>
          </w:tcPr>
          <w:p w:rsidR="0087262C" w:rsidRDefault="0087262C" w:rsidP="0087262C">
            <w:pPr>
              <w:jc w:val="center"/>
              <w:cnfStyle w:val="000000000000"/>
            </w:pPr>
            <w:r>
              <w:t xml:space="preserve">X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proofErr w:type="spellStart"/>
            <w:r>
              <w:t>X</w:t>
            </w:r>
            <w:proofErr w:type="spellEnd"/>
          </w:p>
        </w:tc>
      </w:tr>
    </w:tbl>
    <w:p w:rsidR="0087262C" w:rsidRDefault="0087262C" w:rsidP="0087262C"/>
    <w:p w:rsidR="0087262C" w:rsidRDefault="0087262C" w:rsidP="0087262C"/>
    <w:p w:rsidR="0087262C" w:rsidRDefault="0087262C" w:rsidP="0087262C"/>
    <w:p w:rsidR="0087262C" w:rsidRPr="00F05CB7" w:rsidRDefault="00F05CB7" w:rsidP="0087262C">
      <w:pPr>
        <w:rPr>
          <w:b/>
        </w:rPr>
      </w:pPr>
      <w:r w:rsidRPr="00F05CB7">
        <w:rPr>
          <w:b/>
          <w:u w:val="single"/>
        </w:rPr>
        <w:t xml:space="preserve">Table de </w:t>
      </w:r>
      <w:proofErr w:type="spellStart"/>
      <w:r w:rsidRPr="00F05CB7">
        <w:rPr>
          <w:b/>
          <w:u w:val="single"/>
        </w:rPr>
        <w:t>Karnaugh</w:t>
      </w:r>
      <w:proofErr w:type="spellEnd"/>
      <w:r w:rsidRPr="00F05CB7">
        <w:rPr>
          <w:b/>
        </w:rPr>
        <w:t> :</w:t>
      </w:r>
    </w:p>
    <w:p w:rsidR="00F05CB7" w:rsidRDefault="00F05CB7" w:rsidP="0087262C"/>
    <w:tbl>
      <w:tblPr>
        <w:tblStyle w:val="Grilledutableau"/>
        <w:tblW w:w="0" w:type="auto"/>
        <w:tblLook w:val="04A0"/>
      </w:tblPr>
      <w:tblGrid>
        <w:gridCol w:w="801"/>
        <w:gridCol w:w="440"/>
        <w:gridCol w:w="440"/>
        <w:gridCol w:w="440"/>
        <w:gridCol w:w="440"/>
      </w:tblGrid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AB\CD</w:t>
            </w:r>
          </w:p>
        </w:tc>
        <w:tc>
          <w:tcPr>
            <w:tcW w:w="0" w:type="auto"/>
          </w:tcPr>
          <w:p w:rsidR="00F05CB7" w:rsidRDefault="00E637D5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1" style="position:absolute;left:0;text-align:left;margin-left:-5.1pt;margin-top:10.75pt;width:17.55pt;height:19.45pt;z-index:251662336;mso-position-horizontal-relative:text;mso-position-vertical-relative:text" fillcolor="white [3201]" strokecolor="#f79646 [3209]" strokeweight="2.5pt">
                  <v:fill opacity="0"/>
                  <v:shadow color="#868686"/>
                </v:rect>
              </w:pict>
            </w:r>
            <w:r w:rsidR="00F05CB7">
              <w:t>00</w:t>
            </w:r>
          </w:p>
        </w:tc>
        <w:tc>
          <w:tcPr>
            <w:tcW w:w="0" w:type="auto"/>
          </w:tcPr>
          <w:p w:rsidR="00F05CB7" w:rsidRDefault="00E637D5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28" style="position:absolute;left:0;text-align:left;margin-left:13pt;margin-top:10.75pt;width:58.2pt;height:63.25pt;z-index:251660288;mso-position-horizontal-relative:text;mso-position-vertical-relative:text" fillcolor="white [3201]" strokecolor="#4bacc6 [3208]" strokeweight="2.5pt">
                  <v:fill opacity="0"/>
                  <v:shadow color="#868686"/>
                </v:rect>
              </w:pict>
            </w:r>
            <w:r w:rsidR="00F05CB7">
              <w:t>01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05CB7" w:rsidRDefault="00E637D5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2" style="position:absolute;left:0;text-align:left;margin-left:-2.85pt;margin-top:10.75pt;width:16.3pt;height:19.45pt;z-index:251663360;mso-position-horizontal-relative:text;mso-position-vertical-relative:text" fillcolor="white [3201]" strokecolor="#f79646 [3209]" strokeweight="2.5pt">
                  <v:fill opacity="0"/>
                  <v:shadow color="#868686"/>
                </v:rect>
              </w:pict>
            </w:r>
            <w:r w:rsidR="00F05CB7">
              <w:t>10</w:t>
            </w:r>
          </w:p>
        </w:tc>
      </w:tr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F05CB7" w:rsidRDefault="00E637D5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29" style="position:absolute;left:0;text-align:left;margin-left:12.45pt;margin-top:9.35pt;width:50.7pt;height:35.7pt;z-index:251661312;mso-position-horizontal-relative:text;mso-position-vertical-relative:text" fillcolor="white [3201]" strokecolor="#9bbb59 [3206]" strokeweight="2.5pt">
                  <v:fill opacity="0"/>
                  <v:shadow color="#868686"/>
                </v:rect>
              </w:pict>
            </w:r>
            <w:r w:rsidR="00F05CB7"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</w:tr>
      <w:tr w:rsidR="00F05CB7" w:rsidTr="00F05CB7">
        <w:tc>
          <w:tcPr>
            <w:tcW w:w="0" w:type="auto"/>
          </w:tcPr>
          <w:p w:rsidR="00F05CB7" w:rsidRDefault="00E637D5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27" style="position:absolute;left:0;text-align:left;margin-left:28.7pt;margin-top:11.7pt;width:99.55pt;height:31.3pt;z-index:251659264;mso-position-horizontal-relative:text;mso-position-vertical-relative:text" fillcolor="white [3201]" strokecolor="#c0504d [3205]" strokeweight="2.5pt">
                  <v:fill opacity="0"/>
                  <v:shadow color="#868686"/>
                </v:rect>
              </w:pict>
            </w:r>
            <w:r w:rsidR="00F05CB7">
              <w:t>01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</w:tr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05CB7" w:rsidRDefault="00E637D5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3" style="position:absolute;left:0;text-align:left;margin-left:-5.1pt;margin-top:8.7pt;width:17.55pt;height:20.35pt;z-index:251664384;mso-position-horizontal-relative:text;mso-position-vertical-relative:text" fillcolor="white [3201]" strokecolor="#f79646 [3209]" strokeweight="2.5pt">
                  <v:fill opacity="0"/>
                  <v:shadow color="#868686"/>
                </v:rect>
              </w:pict>
            </w:r>
            <w:r w:rsidR="00F05CB7">
              <w:t>X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F05CB7" w:rsidRDefault="00E637D5" w:rsidP="00F05CB7">
            <w:pPr>
              <w:jc w:val="center"/>
            </w:pPr>
            <w:r>
              <w:rPr>
                <w:noProof/>
                <w:lang w:eastAsia="fr-FR"/>
              </w:rPr>
              <w:pict>
                <v:rect id="_x0000_s1034" style="position:absolute;left:0;text-align:left;margin-left:-4.1pt;margin-top:12.75pt;width:17.55pt;height:19.45pt;z-index:251665408;mso-position-horizontal-relative:text;mso-position-vertical-relative:text" fillcolor="white [3201]" strokecolor="#f79646 [3209]" strokeweight="2.5pt">
                  <v:fill opacity="0"/>
                  <v:shadow color="#868686"/>
                </v:rect>
              </w:pict>
            </w:r>
            <w:r w:rsidR="00F05CB7">
              <w:t>X</w:t>
            </w:r>
          </w:p>
        </w:tc>
      </w:tr>
      <w:tr w:rsidR="00F05CB7" w:rsidTr="00F05CB7"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F05CB7" w:rsidRDefault="00F05CB7" w:rsidP="00F05CB7">
            <w:pPr>
              <w:jc w:val="center"/>
            </w:pPr>
            <w:r>
              <w:t>X</w:t>
            </w:r>
          </w:p>
        </w:tc>
      </w:tr>
    </w:tbl>
    <w:p w:rsidR="00F05CB7" w:rsidRDefault="00F05CB7" w:rsidP="0087262C"/>
    <w:p w:rsidR="00F05CB7" w:rsidRDefault="00F05CB7" w:rsidP="0087262C">
      <w:r>
        <w:t>Alors : a=</w:t>
      </w:r>
      <m:oMath>
        <m:r>
          <w:rPr>
            <w:rFonts w:ascii="Cambria Math" w:hAnsi="Cambria Math"/>
          </w:rPr>
          <m:t xml:space="preserve"> A+C+BD+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</w:p>
    <w:p w:rsidR="00F05CB7" w:rsidRDefault="00F05CB7" w:rsidP="0087262C">
      <w:pPr>
        <w:rPr>
          <w:rFonts w:eastAsiaTheme="minorEastAsia"/>
        </w:rPr>
      </w:pPr>
      <w:r>
        <w:t xml:space="preserve">Ou, en utilisant </w:t>
      </w:r>
      <w:r w:rsidR="00342F91">
        <w:t xml:space="preserve">l’opérateur </w:t>
      </w:r>
      <w:proofErr w:type="spellStart"/>
      <w:r w:rsidR="00342F91">
        <w:t>xor</w:t>
      </w:r>
      <w:proofErr w:type="spellEnd"/>
      <w:r w:rsidR="00342F91">
        <w:t xml:space="preserve"> (ou exclusif) : a = </w:t>
      </w:r>
      <m:oMath>
        <m:r>
          <w:rPr>
            <w:rFonts w:ascii="Cambria Math" w:hAnsi="Cambria Math"/>
          </w:rPr>
          <m:t>A+C+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BxorD</m:t>
            </m:r>
          </m:e>
        </m:acc>
      </m:oMath>
    </w:p>
    <w:p w:rsidR="00342F91" w:rsidRDefault="00342F91" w:rsidP="0087262C">
      <w:pPr>
        <w:rPr>
          <w:rFonts w:eastAsiaTheme="minorEastAsia"/>
          <w:b/>
        </w:rPr>
      </w:pPr>
      <w:r w:rsidRPr="00342F91">
        <w:rPr>
          <w:rFonts w:eastAsiaTheme="minorEastAsia"/>
          <w:b/>
          <w:u w:val="single"/>
        </w:rPr>
        <w:lastRenderedPageBreak/>
        <w:t>Réalisation</w:t>
      </w:r>
      <w:r w:rsidRPr="00342F91">
        <w:rPr>
          <w:rFonts w:eastAsiaTheme="minorEastAsia"/>
          <w:b/>
        </w:rPr>
        <w:t> :</w:t>
      </w:r>
    </w:p>
    <w:p w:rsidR="00342F91" w:rsidRDefault="00E637D5" w:rsidP="0087262C">
      <w:pPr>
        <w:rPr>
          <w:rFonts w:eastAsiaTheme="minorEastAsia"/>
          <w:b/>
        </w:rPr>
      </w:pPr>
      <w:r w:rsidRPr="00E637D5">
        <w:rPr>
          <w:noProof/>
          <w:lang w:eastAsia="fr-F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margin-left:116.35pt;margin-top:9.75pt;width:45.7pt;height:46.95pt;rotation:90;z-index:251667456" adj="11391"/>
        </w:pict>
      </w:r>
    </w:p>
    <w:p w:rsidR="00342F91" w:rsidRPr="00342F91" w:rsidRDefault="00E637D5" w:rsidP="0087262C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8.65pt;margin-top:4.35pt;width:107.05pt;height:0;z-index:251670528" o:connectortype="elbow" adj="-16041,-1,-16041"/>
        </w:pict>
      </w:r>
      <w:r w:rsidR="00342F91">
        <w:t>D</w:t>
      </w:r>
    </w:p>
    <w:p w:rsidR="00F05CB7" w:rsidRDefault="00E637D5" w:rsidP="0087262C"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3" type="#_x0000_t34" style="position:absolute;margin-left:173.95pt;margin-top:8.5pt;width:52.65pt;height:20.75pt;z-index:251674624" o:connectortype="elbow" adj="10790,-124551,-100431"/>
        </w:pict>
      </w:r>
      <w:r>
        <w:rPr>
          <w:noProof/>
          <w:lang w:eastAsia="fr-FR"/>
        </w:rPr>
        <w:pict>
          <v:shape id="_x0000_s1045" type="#_x0000_t32" style="position:absolute;margin-left:273.55pt;margin-top:38.5pt;width:53.15pt;height:0;z-index:251676672" o:connectortype="elbow" adj="-139963,-1,-139963"/>
        </w:pict>
      </w:r>
      <w:r>
        <w:rPr>
          <w:noProof/>
          <w:lang w:eastAsia="fr-FR"/>
        </w:rPr>
        <w:pict>
          <v:shape id="_x0000_s1044" type="#_x0000_t34" style="position:absolute;margin-left:162.65pt;margin-top:43.5pt;width:63.95pt;height:29.4pt;flip:y;z-index:251675648" o:connectortype="elbow" adj="10792,135220,-78868"/>
        </w:pict>
      </w:r>
      <w:r>
        <w:rPr>
          <w:noProof/>
          <w:lang w:eastAsia="fr-FR"/>
        </w:rPr>
        <w:pict>
          <v:shape id="_x0000_s1041" type="#_x0000_t34" style="position:absolute;margin-left:6.95pt;margin-top:8.5pt;width:108.75pt;height:35pt;flip:y;z-index:251672576" o:connectortype="elbow" adj="10795,95441,-15453"/>
        </w:pict>
      </w:r>
      <w:r>
        <w:rPr>
          <w:noProof/>
          <w:lang w:eastAsia="fr-FR"/>
        </w:rPr>
        <w:pict>
          <v:shape id="_x0000_s1042" type="#_x0000_t32" style="position:absolute;margin-left:8.65pt;margin-top:82.95pt;width:107.05pt;height:0;z-index:251673600" o:connectortype="elbow" adj="-16041,-1,-16041"/>
        </w:pict>
      </w:r>
      <w:r>
        <w:rPr>
          <w:noProof/>
          <w:lang w:eastAsia="fr-FR"/>
        </w:rPr>
        <w:pict>
          <v:shape id="_x0000_s1040" type="#_x0000_t34" style="position:absolute;margin-left:8.65pt;margin-top:20.35pt;width:107.05pt;height:40.2pt;z-index:251671552" o:connectortype="elbow" adj="12813,-70657,-16041"/>
        </w:pict>
      </w:r>
      <w:r>
        <w:rPr>
          <w:noProof/>
          <w:lang w:eastAsia="fr-FR"/>
        </w:rPr>
        <w:pict>
          <v:oval id="_x0000_s1038" style="position:absolute;margin-left:162.65pt;margin-top:4.05pt;width:11.3pt;height:10.8pt;z-index:251669504"/>
        </w:pict>
      </w:r>
      <w:r>
        <w:rPr>
          <w:noProof/>
          <w:lang w:eastAsia="fr-FR"/>
        </w:rPr>
        <w:pict>
          <v:shape id="_x0000_s1037" type="#_x0000_t5" style="position:absolute;margin-left:227.25pt;margin-top:14.2pt;width:45.7pt;height:46.95pt;rotation:90;z-index:251668480" adj="11391"/>
        </w:pict>
      </w:r>
      <w:r>
        <w:rPr>
          <w:noProof/>
          <w:lang w:eastAsia="fr-FR"/>
        </w:rPr>
        <w:pict>
          <v:shape id="_x0000_s1035" type="#_x0000_t5" style="position:absolute;margin-left:116.35pt;margin-top:47.9pt;width:45.7pt;height:46.95pt;rotation:90;z-index:251666432" adj="11391"/>
        </w:pict>
      </w:r>
    </w:p>
    <w:p w:rsidR="00342F91" w:rsidRDefault="00342F91" w:rsidP="0087262C">
      <w:r>
        <w:t>C</w:t>
      </w:r>
    </w:p>
    <w:p w:rsidR="00342F91" w:rsidRDefault="00342F91" w:rsidP="0087262C">
      <w:r>
        <w:t xml:space="preserve">                                                                                                                                     Segment a</w:t>
      </w:r>
    </w:p>
    <w:p w:rsidR="00342F91" w:rsidRDefault="00342F91" w:rsidP="0087262C">
      <w:r>
        <w:t>B</w:t>
      </w:r>
    </w:p>
    <w:p w:rsidR="00342F91" w:rsidRDefault="00342F91" w:rsidP="0087262C"/>
    <w:p w:rsidR="00342F91" w:rsidRDefault="00342F91" w:rsidP="0087262C"/>
    <w:p w:rsidR="00342F91" w:rsidRDefault="00342F91" w:rsidP="0087262C">
      <w:r>
        <w:t>A</w:t>
      </w:r>
    </w:p>
    <w:p w:rsidR="00342F91" w:rsidRDefault="00342F91" w:rsidP="0087262C"/>
    <w:p w:rsidR="00342F91" w:rsidRDefault="00342F91" w:rsidP="0087262C"/>
    <w:p w:rsidR="00342F91" w:rsidRDefault="00342F91" w:rsidP="0087262C"/>
    <w:p w:rsidR="00342F91" w:rsidRDefault="00342F91" w:rsidP="00342F91">
      <w:pPr>
        <w:pStyle w:val="Paragraphedeliste"/>
        <w:numPr>
          <w:ilvl w:val="0"/>
          <w:numId w:val="1"/>
        </w:numPr>
      </w:pPr>
      <w:r>
        <w:t>Multiplexeur :</w:t>
      </w:r>
    </w:p>
    <w:p w:rsidR="00342F91" w:rsidRDefault="00E637D5" w:rsidP="00342F91">
      <w:r>
        <w:rPr>
          <w:noProof/>
          <w:lang w:eastAsia="fr-FR"/>
        </w:rPr>
        <w:pict>
          <v:shape id="_x0000_s1097" type="#_x0000_t32" style="position:absolute;margin-left:151.95pt;margin-top:69.55pt;width:0;height:14.55pt;z-index:251689984" o:connectortype="straight"/>
        </w:pict>
      </w:r>
      <w:r>
        <w:rPr>
          <w:noProof/>
          <w:lang w:eastAsia="fr-FR"/>
        </w:rPr>
        <w:pict>
          <v:shape id="_x0000_s1096" type="#_x0000_t32" style="position:absolute;margin-left:133.9pt;margin-top:69.55pt;width:0;height:14.55pt;z-index:251688960" o:connectortype="straight"/>
        </w:pict>
      </w:r>
      <w:r>
        <w:rPr>
          <w:noProof/>
          <w:lang w:eastAsia="fr-FR"/>
        </w:rPr>
        <w:pict>
          <v:shape id="_x0000_s1095" type="#_x0000_t32" style="position:absolute;margin-left:181.15pt;margin-top:31pt;width:29.25pt;height:.05pt;z-index:251687936" o:connectortype="straight"/>
        </w:pict>
      </w:r>
      <w:r>
        <w:rPr>
          <w:noProof/>
          <w:lang w:eastAsia="fr-FR"/>
        </w:rPr>
        <w:pict>
          <v:shape id="_x0000_s1094" type="#_x0000_t32" style="position:absolute;margin-left:82.15pt;margin-top:55pt;width:37.5pt;height:0;z-index:251686912" o:connectortype="straight"/>
        </w:pict>
      </w:r>
      <w:r>
        <w:rPr>
          <w:noProof/>
          <w:lang w:eastAsia="fr-FR"/>
        </w:rPr>
        <w:pict>
          <v:shape id="_x0000_s1093" type="#_x0000_t32" style="position:absolute;margin-left:82.15pt;margin-top:43pt;width:37.5pt;height:0;z-index:251685888" o:connectortype="straight"/>
        </w:pict>
      </w:r>
      <w:r>
        <w:rPr>
          <w:noProof/>
          <w:lang w:eastAsia="fr-FR"/>
        </w:rPr>
        <w:pict>
          <v:shape id="_x0000_s1092" type="#_x0000_t32" style="position:absolute;margin-left:82.15pt;margin-top:31pt;width:37.5pt;height:0;z-index:251684864" o:connectortype="straight"/>
        </w:pict>
      </w:r>
      <w:r>
        <w:rPr>
          <w:noProof/>
          <w:lang w:eastAsia="fr-FR"/>
        </w:rPr>
        <w:pict>
          <v:shape id="_x0000_s1091" type="#_x0000_t32" style="position:absolute;margin-left:82.15pt;margin-top:19pt;width:37.5pt;height:0;z-index:251683840" o:connectortype="straigh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210.4pt;margin-top:19pt;width:90pt;height:26.55pt;z-index:251682816;mso-width-relative:margin;mso-height-relative:margin" filled="f" stroked="f">
            <v:textbox>
              <w:txbxContent>
                <w:p w:rsidR="005B6CFF" w:rsidRDefault="005B6CFF" w:rsidP="005B6CFF">
                  <w:r>
                    <w:t>s = a + b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9" type="#_x0000_t202" style="position:absolute;margin-left:61.85pt;margin-top:43pt;width:28.55pt;height:26.55pt;z-index:251681792;mso-width-relative:margin;mso-height-relative:margin" filled="f" stroked="f">
            <v:textbox>
              <w:txbxContent>
                <w:p w:rsidR="005B6CFF" w:rsidRDefault="005B6CFF" w:rsidP="005B6CFF">
                  <w:r>
                    <w:t>d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8" type="#_x0000_t202" style="position:absolute;margin-left:61.85pt;margin-top:31pt;width:28.55pt;height:26.55pt;z-index:251680768;mso-width-relative:margin;mso-height-relative:margin" filled="f" stroked="f">
            <v:textbox>
              <w:txbxContent>
                <w:p w:rsidR="005B6CFF" w:rsidRDefault="005B6CFF" w:rsidP="005B6CFF">
                  <w:r>
                    <w:t>d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7" type="#_x0000_t202" style="position:absolute;margin-left:61.85pt;margin-top:19pt;width:28.55pt;height:26.55pt;z-index:251679744;mso-width-relative:margin;mso-height-relative:margin" filled="f" stroked="f">
            <v:textbox>
              <w:txbxContent>
                <w:p w:rsidR="005B6CFF" w:rsidRDefault="005B6CFF" w:rsidP="005B6CFF">
                  <w:r>
                    <w:t>d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6" type="#_x0000_t202" style="position:absolute;margin-left:61.85pt;margin-top:7pt;width:28.55pt;height:26.55pt;z-index:251678720;mso-width-relative:margin;mso-height-relative:margin" filled="f" stroked="f">
            <v:textbox>
              <w:txbxContent>
                <w:p w:rsidR="005B6CFF" w:rsidRDefault="005B6CFF" w:rsidP="005B6CFF">
                  <w:r>
                    <w:t>d</w:t>
                  </w:r>
                  <w:r w:rsidRPr="00F413EC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85" style="position:absolute;margin-left:119.65pt;margin-top:7pt;width:61.5pt;height:61.5pt;z-index:251677696"/>
        </w:pict>
      </w:r>
    </w:p>
    <w:p w:rsidR="00342F91" w:rsidRDefault="00342F91" w:rsidP="00342F91"/>
    <w:p w:rsidR="00342F91" w:rsidRDefault="00342F91" w:rsidP="00342F91"/>
    <w:p w:rsidR="00342F91" w:rsidRDefault="00342F91" w:rsidP="00342F91"/>
    <w:p w:rsidR="00342F91" w:rsidRDefault="00342F91" w:rsidP="00342F91"/>
    <w:p w:rsidR="00342F91" w:rsidRDefault="00342F91" w:rsidP="00342F91"/>
    <w:p w:rsidR="00342F91" w:rsidRDefault="00E637D5" w:rsidP="00342F91">
      <w:r>
        <w:rPr>
          <w:noProof/>
          <w:lang w:eastAsia="fr-FR"/>
        </w:rPr>
        <w:pict>
          <v:shape id="_x0000_s1142" type="#_x0000_t202" style="position:absolute;margin-left:145.25pt;margin-top:3.5pt;width:13.75pt;height:19.95pt;z-index:251705344">
            <v:textbox>
              <w:txbxContent>
                <w:p w:rsidR="003649D1" w:rsidRDefault="003649D1" w:rsidP="003649D1">
                  <w:pPr>
                    <w:jc w:val="center"/>
                  </w:pPr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1" type="#_x0000_t202" style="position:absolute;margin-left:127pt;margin-top:3.5pt;width:13.75pt;height:19.95pt;z-index:251704320">
            <v:textbox>
              <w:txbxContent>
                <w:p w:rsidR="003649D1" w:rsidRDefault="003649D1" w:rsidP="003649D1">
                  <w:pPr>
                    <w:jc w:val="center"/>
                  </w:pPr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3649D1" w:rsidRDefault="003649D1" w:rsidP="00342F91"/>
    <w:p w:rsidR="00342F91" w:rsidRDefault="00342F91" w:rsidP="00342F91">
      <w:pPr>
        <w:rPr>
          <w:rFonts w:eastAsiaTheme="minorEastAsia"/>
        </w:rPr>
      </w:pPr>
      <w:r>
        <w:t xml:space="preserve">Définition d’un MUX 4 </w:t>
      </w:r>
      <w:r>
        <w:sym w:font="Wingdings" w:char="F0E0"/>
      </w:r>
      <w:r>
        <w:t xml:space="preserve"> 1 : s=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.b</m:t>
            </m:r>
          </m:e>
        </m:acc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.b+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.a.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.a.b</m:t>
        </m:r>
      </m:oMath>
    </w:p>
    <w:p w:rsidR="00342F91" w:rsidRDefault="00342F91" w:rsidP="00342F91">
      <w:pPr>
        <w:rPr>
          <w:rFonts w:eastAsiaTheme="minorEastAsia"/>
        </w:rPr>
      </w:pPr>
    </w:p>
    <w:p w:rsidR="00342F91" w:rsidRDefault="00342F91" w:rsidP="00342F91">
      <w:pPr>
        <w:rPr>
          <w:rFonts w:eastAsiaTheme="minorEastAsia"/>
        </w:rPr>
      </w:pPr>
      <w:r>
        <w:rPr>
          <w:rFonts w:eastAsiaTheme="minorEastAsia"/>
        </w:rPr>
        <w:t>On veut réaliser la fonction a+b : s</w:t>
      </w:r>
      <w:r w:rsidR="00496CD1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496CD1">
        <w:rPr>
          <w:rFonts w:eastAsiaTheme="minorEastAsia"/>
        </w:rPr>
        <w:t xml:space="preserve"> </w:t>
      </w:r>
      <w:r>
        <w:rPr>
          <w:rFonts w:eastAsiaTheme="minorEastAsia"/>
        </w:rPr>
        <w:t>a+b</w:t>
      </w:r>
      <w:r w:rsidR="00496CD1">
        <w:rPr>
          <w:rFonts w:eastAsiaTheme="minorEastAsia"/>
        </w:rPr>
        <w:t xml:space="preserve"> </w:t>
      </w:r>
      <w:r>
        <w:rPr>
          <w:rFonts w:eastAsiaTheme="minorEastAsia"/>
        </w:rPr>
        <w:t>=</w:t>
      </w:r>
      <w:r w:rsidR="00496CD1">
        <w:rPr>
          <w:rFonts w:eastAsiaTheme="minorEastAsia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.b+a.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>+a.b</m:t>
        </m:r>
      </m:oMath>
      <w:r w:rsidR="00496CD1">
        <w:rPr>
          <w:rFonts w:eastAsiaTheme="minorEastAsia"/>
        </w:rPr>
        <w:t xml:space="preserve"> </w:t>
      </w:r>
    </w:p>
    <w:p w:rsidR="00496CD1" w:rsidRDefault="00496CD1" w:rsidP="00342F91">
      <w:pPr>
        <w:rPr>
          <w:rFonts w:eastAsiaTheme="minorEastAsia"/>
        </w:rPr>
      </w:pPr>
      <w:r>
        <w:rPr>
          <w:rFonts w:eastAsiaTheme="minorEastAsia"/>
        </w:rPr>
        <w:t xml:space="preserve">On a utilisé la table de vérité puis on a converti en somme de </w:t>
      </w:r>
      <w:proofErr w:type="spellStart"/>
      <w:r>
        <w:rPr>
          <w:rFonts w:eastAsiaTheme="minorEastAsia"/>
        </w:rPr>
        <w:t>mintermes</w:t>
      </w:r>
      <w:proofErr w:type="spellEnd"/>
      <w:r>
        <w:rPr>
          <w:rFonts w:eastAsiaTheme="minorEastAsia"/>
        </w:rPr>
        <w:t>.</w:t>
      </w:r>
    </w:p>
    <w:p w:rsidR="00496CD1" w:rsidRDefault="00496CD1" w:rsidP="00342F91">
      <w:pPr>
        <w:rPr>
          <w:rFonts w:eastAsiaTheme="minorEastAsia"/>
        </w:rPr>
      </w:pPr>
    </w:p>
    <w:p w:rsidR="00496CD1" w:rsidRDefault="00496CD1" w:rsidP="00496CD1">
      <w:pPr>
        <w:pStyle w:val="Paragraphedeliste"/>
        <w:numPr>
          <w:ilvl w:val="0"/>
          <w:numId w:val="1"/>
        </w:numPr>
        <w:rPr>
          <w:b/>
        </w:rPr>
      </w:pPr>
      <w:r w:rsidRPr="00496CD1">
        <w:rPr>
          <w:b/>
          <w:u w:val="single"/>
        </w:rPr>
        <w:t>Code détecteur d’erreur</w:t>
      </w:r>
      <w:r w:rsidRPr="00496CD1">
        <w:rPr>
          <w:b/>
        </w:rPr>
        <w:t> :</w:t>
      </w:r>
    </w:p>
    <w:p w:rsidR="00496CD1" w:rsidRDefault="00496CD1" w:rsidP="00496CD1"/>
    <w:p w:rsidR="00496CD1" w:rsidRDefault="00496CD1" w:rsidP="00496CD1">
      <w:r>
        <w:t>On ajoute un bit de contrôle pour vérifier s’il y a eu (ou non) erreur de transmission.</w:t>
      </w:r>
    </w:p>
    <w:p w:rsidR="00496CD1" w:rsidRDefault="00496CD1" w:rsidP="00496CD1">
      <w:r>
        <w:t>Le principe est d’utiliser la parité. On parlera donc de bit de bit de parité.</w:t>
      </w:r>
    </w:p>
    <w:p w:rsidR="005B6CFF" w:rsidRDefault="005B6CFF" w:rsidP="00496CD1"/>
    <w:p w:rsidR="005B6CFF" w:rsidRDefault="00E637D5" w:rsidP="00496CD1">
      <w:pPr>
        <w:rPr>
          <w:b/>
        </w:rPr>
      </w:pPr>
      <w:r>
        <w:rPr>
          <w:b/>
          <w:noProof/>
          <w:lang w:eastAsia="fr-FR"/>
        </w:rPr>
        <w:pict>
          <v:shape id="_x0000_s1099" type="#_x0000_t202" style="position:absolute;margin-left:24.4pt;margin-top:9.8pt;width:28.55pt;height:26.55pt;z-index:251692032;mso-width-relative:margin;mso-height-relative:margin" filled="f" stroked="f">
            <v:textbox>
              <w:txbxContent>
                <w:p w:rsidR="005B6CFF" w:rsidRDefault="005B6CFF" w:rsidP="005B6CFF">
                  <w:r>
                    <w:t>m</w:t>
                  </w:r>
                  <w:r w:rsidRPr="00F413EC">
                    <w:rPr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rect id="_x0000_s1098" style="position:absolute;margin-left:90.45pt;margin-top:9.8pt;width:61.5pt;height:61.5pt;z-index:251691008"/>
        </w:pict>
      </w:r>
    </w:p>
    <w:p w:rsidR="005B6CFF" w:rsidRDefault="00E637D5" w:rsidP="00496CD1">
      <w:pPr>
        <w:rPr>
          <w:b/>
        </w:rPr>
      </w:pPr>
      <w:r>
        <w:rPr>
          <w:b/>
          <w:noProof/>
          <w:lang w:eastAsia="fr-FR"/>
        </w:rPr>
        <w:pict>
          <v:shape id="_x0000_s1104" type="#_x0000_t32" style="position:absolute;margin-left:52.95pt;margin-top:10.2pt;width:37.5pt;height:0;z-index:251697152" o:connectortype="straight"/>
        </w:pict>
      </w:r>
      <w:r>
        <w:rPr>
          <w:b/>
          <w:noProof/>
          <w:lang w:eastAsia="fr-FR"/>
        </w:rPr>
        <w:pict>
          <v:shape id="_x0000_s1111" type="#_x0000_t202" style="position:absolute;margin-left:101.95pt;margin-top:10.2pt;width:38.8pt;height:32.75pt;z-index:251702272" strokecolor="white [3212]">
            <v:textbox>
              <w:txbxContent>
                <w:p w:rsidR="005B6CFF" w:rsidRPr="005B6CFF" w:rsidRDefault="005B6CFF" w:rsidP="005B6CFF">
                  <w:pPr>
                    <w:jc w:val="center"/>
                    <w:rPr>
                      <w:sz w:val="56"/>
                    </w:rPr>
                  </w:pPr>
                  <w:r w:rsidRPr="005B6CFF">
                    <w:rPr>
                      <w:sz w:val="48"/>
                    </w:rPr>
                    <w:t>?</w:t>
                  </w:r>
                </w:p>
              </w:txbxContent>
            </v:textbox>
          </v:shape>
        </w:pict>
      </w:r>
    </w:p>
    <w:p w:rsidR="005B6CFF" w:rsidRDefault="00E637D5" w:rsidP="00496CD1">
      <w:pPr>
        <w:rPr>
          <w:b/>
        </w:rPr>
      </w:pPr>
      <w:r>
        <w:rPr>
          <w:b/>
          <w:noProof/>
          <w:lang w:eastAsia="fr-FR"/>
        </w:rPr>
        <w:pict>
          <v:shape id="_x0000_s1100" type="#_x0000_t202" style="position:absolute;margin-left:24.4pt;margin-top:2.95pt;width:28.55pt;height:26.55pt;z-index:251693056;mso-width-relative:margin;mso-height-relative:margin" filled="f" stroked="f">
            <v:textbox>
              <w:txbxContent>
                <w:p w:rsidR="005B6CFF" w:rsidRDefault="005B6CFF" w:rsidP="005B6CFF">
                  <w:r>
                    <w:t>m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103" type="#_x0000_t202" style="position:absolute;margin-left:183.55pt;margin-top:2.95pt;width:90pt;height:26.55pt;z-index:251696128;mso-width-relative:margin;mso-height-relative:margin" filled="f" stroked="f">
            <v:textbox>
              <w:txbxContent>
                <w:p w:rsidR="005B6CFF" w:rsidRDefault="005B6CFF" w:rsidP="005B6CFF">
                  <w:r>
                    <w:t>K1</w:t>
                  </w:r>
                </w:p>
              </w:txbxContent>
            </v:textbox>
          </v:shape>
        </w:pict>
      </w:r>
    </w:p>
    <w:p w:rsidR="005B6CFF" w:rsidRDefault="00E637D5" w:rsidP="00496CD1">
      <w:pPr>
        <w:rPr>
          <w:b/>
        </w:rPr>
      </w:pPr>
      <w:r>
        <w:rPr>
          <w:b/>
          <w:noProof/>
          <w:lang w:eastAsia="fr-FR"/>
        </w:rPr>
        <w:pict>
          <v:shape id="_x0000_s1101" type="#_x0000_t202" style="position:absolute;margin-left:24.4pt;margin-top:9pt;width:28.55pt;height:26.55pt;z-index:251694080;mso-width-relative:margin;mso-height-relative:margin" filled="f" stroked="f">
            <v:textbox>
              <w:txbxContent>
                <w:p w:rsidR="005B6CFF" w:rsidRDefault="005B6CFF" w:rsidP="005B6CFF">
                  <w:r>
                    <w:t>m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108" type="#_x0000_t32" style="position:absolute;margin-left:151.95pt;margin-top:2pt;width:29.25pt;height:.05pt;z-index:251701248" o:connectortype="straight"/>
        </w:pict>
      </w:r>
      <w:r>
        <w:rPr>
          <w:b/>
          <w:noProof/>
          <w:lang w:eastAsia="fr-FR"/>
        </w:rPr>
        <w:pict>
          <v:shape id="_x0000_s1105" type="#_x0000_t32" style="position:absolute;margin-left:52.95pt;margin-top:2.05pt;width:37.5pt;height:0;z-index:251698176" o:connectortype="straight"/>
        </w:pict>
      </w:r>
    </w:p>
    <w:p w:rsidR="005B6CFF" w:rsidRDefault="00E637D5" w:rsidP="00496CD1">
      <w:pPr>
        <w:rPr>
          <w:b/>
        </w:rPr>
      </w:pPr>
      <w:r>
        <w:rPr>
          <w:b/>
          <w:noProof/>
          <w:lang w:eastAsia="fr-FR"/>
        </w:rPr>
        <w:pict>
          <v:shape id="_x0000_s1106" type="#_x0000_t32" style="position:absolute;margin-left:52.95pt;margin-top:7.45pt;width:37.5pt;height:0;z-index:251699200" o:connectortype="straight"/>
        </w:pict>
      </w:r>
    </w:p>
    <w:p w:rsidR="005B6CFF" w:rsidRDefault="005B6CFF" w:rsidP="00496CD1">
      <w:pPr>
        <w:rPr>
          <w:b/>
        </w:rPr>
      </w:pPr>
    </w:p>
    <w:p w:rsidR="005B6CFF" w:rsidRDefault="00E637D5" w:rsidP="00496CD1">
      <w:pPr>
        <w:rPr>
          <w:b/>
        </w:rPr>
      </w:pPr>
      <w:r>
        <w:rPr>
          <w:b/>
          <w:noProof/>
          <w:lang w:eastAsia="fr-FR"/>
        </w:rPr>
        <w:pict>
          <v:shape id="_x0000_s1112" type="#_x0000_t202" style="position:absolute;margin-left:86.9pt;margin-top:9.4pt;width:65.05pt;height:26.3pt;z-index:251703296">
            <v:textbox>
              <w:txbxContent>
                <w:p w:rsidR="005B6CFF" w:rsidRDefault="005B6CFF" w:rsidP="005B6CFF">
                  <w:pPr>
                    <w:jc w:val="center"/>
                  </w:pPr>
                  <w:r>
                    <w:t>Emetteur</w:t>
                  </w:r>
                </w:p>
              </w:txbxContent>
            </v:textbox>
          </v:shape>
        </w:pict>
      </w:r>
    </w:p>
    <w:p w:rsidR="005B6CFF" w:rsidRDefault="005B6CFF" w:rsidP="00496CD1">
      <w:pPr>
        <w:rPr>
          <w:b/>
        </w:rPr>
      </w:pPr>
    </w:p>
    <w:p w:rsidR="005B6CFF" w:rsidRDefault="005B6CFF" w:rsidP="00496CD1">
      <w:pPr>
        <w:rPr>
          <w:b/>
        </w:rPr>
      </w:pPr>
    </w:p>
    <w:p w:rsidR="005B6CFF" w:rsidRDefault="005B6CFF" w:rsidP="00496CD1">
      <w:pPr>
        <w:rPr>
          <w:b/>
        </w:rPr>
      </w:pPr>
    </w:p>
    <w:p w:rsidR="005B6CFF" w:rsidRPr="003649D1" w:rsidRDefault="003649D1" w:rsidP="00496CD1">
      <w:r>
        <w:t>K1 tel que le nombre de bits à 1 doit être impair</w:t>
      </w:r>
    </w:p>
    <w:p w:rsidR="003649D1" w:rsidRDefault="003649D1" w:rsidP="00496CD1">
      <w:pPr>
        <w:rPr>
          <w:b/>
        </w:rPr>
      </w:pPr>
    </w:p>
    <w:p w:rsidR="005B6CFF" w:rsidRDefault="00E637D5" w:rsidP="00496CD1">
      <w:pPr>
        <w:rPr>
          <w:b/>
        </w:rPr>
      </w:pPr>
      <w:r>
        <w:rPr>
          <w:b/>
          <w:noProof/>
          <w:lang w:eastAsia="fr-FR"/>
        </w:rPr>
        <w:pict>
          <v:shape id="_x0000_s1102" type="#_x0000_t202" style="position:absolute;margin-left:32.6pt;margin-top:46.15pt;width:28.55pt;height:26.55pt;z-index:251695104;mso-width-relative:margin;mso-height-relative:margin" filled="f" stroked="f">
            <v:textbox>
              <w:txbxContent>
                <w:p w:rsidR="005B6CFF" w:rsidRDefault="005B6CFF" w:rsidP="005B6CFF"/>
              </w:txbxContent>
            </v:textbox>
          </v:shape>
        </w:pict>
      </w:r>
      <w:r w:rsidR="005B6CFF">
        <w:rPr>
          <w:b/>
        </w:rPr>
        <w:t>Emetteur :</w:t>
      </w:r>
    </w:p>
    <w:p w:rsidR="005B6CFF" w:rsidRDefault="005B6CFF" w:rsidP="00496CD1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1263"/>
        <w:gridCol w:w="328"/>
        <w:gridCol w:w="328"/>
      </w:tblGrid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m0 m1\ m2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</w:tbl>
    <w:p w:rsidR="0069774C" w:rsidRDefault="0069774C" w:rsidP="00496CD1">
      <w:r>
        <w:lastRenderedPageBreak/>
        <w:t xml:space="preserve">Si on commence avec un 0 c’est un </w:t>
      </w:r>
      <w:proofErr w:type="spellStart"/>
      <w:r>
        <w:t>xor</w:t>
      </w:r>
      <w:proofErr w:type="spellEnd"/>
      <w:r>
        <w:t xml:space="preserve">, sinon c’est un </w:t>
      </w:r>
      <w:proofErr w:type="spellStart"/>
      <w:r>
        <w:t>xor</w:t>
      </w:r>
      <w:proofErr w:type="spellEnd"/>
      <w:r>
        <w:t xml:space="preserve"> complémenté.</w:t>
      </w:r>
    </w:p>
    <w:p w:rsidR="005B6CFF" w:rsidRDefault="003649D1" w:rsidP="00496CD1">
      <w:r>
        <w:t>Alors : (la flemme de faire tout le calcul)</w:t>
      </w:r>
    </w:p>
    <w:p w:rsidR="003649D1" w:rsidRDefault="003649D1" w:rsidP="00496CD1"/>
    <w:p w:rsidR="003649D1" w:rsidRDefault="00E637D5" w:rsidP="00496CD1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 xml:space="preserve"> xor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xor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</m:oMath>
      </m:oMathPara>
    </w:p>
    <w:p w:rsidR="003649D1" w:rsidRDefault="003649D1" w:rsidP="00496CD1">
      <w:pPr>
        <w:rPr>
          <w:rFonts w:eastAsiaTheme="minorEastAsia"/>
        </w:rPr>
      </w:pPr>
    </w:p>
    <w:p w:rsidR="003649D1" w:rsidRDefault="003649D1" w:rsidP="00496CD1">
      <w:pPr>
        <w:rPr>
          <w:rFonts w:eastAsiaTheme="minorEastAsia"/>
          <w:b/>
        </w:rPr>
      </w:pPr>
      <w:r w:rsidRPr="003649D1">
        <w:rPr>
          <w:rFonts w:eastAsiaTheme="minorEastAsia"/>
          <w:b/>
        </w:rPr>
        <w:t>Récepteur :</w:t>
      </w:r>
    </w:p>
    <w:p w:rsidR="003649D1" w:rsidRDefault="003649D1" w:rsidP="00496CD1">
      <w:pPr>
        <w:rPr>
          <w:rFonts w:eastAsiaTheme="minorEastAsia"/>
          <w:b/>
        </w:rPr>
      </w:pPr>
    </w:p>
    <w:p w:rsidR="003649D1" w:rsidRPr="008247A5" w:rsidRDefault="003649D1" w:rsidP="00496CD1">
      <w:pPr>
        <w:rPr>
          <w:rFonts w:eastAsiaTheme="minorEastAsia"/>
        </w:rPr>
      </w:pPr>
      <w:r w:rsidRPr="008247A5">
        <w:rPr>
          <w:rFonts w:eastAsiaTheme="minorEastAsia"/>
        </w:rPr>
        <w:t>En sortie : bit de test T (=0 si pas d’erreur, =1 sinon)</w:t>
      </w:r>
    </w:p>
    <w:p w:rsidR="003649D1" w:rsidRDefault="003649D1" w:rsidP="00496CD1">
      <w:pPr>
        <w:rPr>
          <w:rFonts w:eastAsiaTheme="minorEastAsia"/>
          <w:b/>
        </w:rPr>
      </w:pPr>
    </w:p>
    <w:tbl>
      <w:tblPr>
        <w:tblStyle w:val="Grilledutableau"/>
        <w:tblW w:w="0" w:type="auto"/>
        <w:tblLook w:val="04A0"/>
      </w:tblPr>
      <w:tblGrid>
        <w:gridCol w:w="1639"/>
        <w:gridCol w:w="440"/>
        <w:gridCol w:w="440"/>
        <w:gridCol w:w="440"/>
        <w:gridCol w:w="440"/>
      </w:tblGrid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m’0 m’1\m’2 k1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</w:tr>
      <w:tr w:rsidR="003649D1" w:rsidTr="00685E0F"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3649D1" w:rsidRDefault="003649D1" w:rsidP="00685E0F">
            <w:pPr>
              <w:jc w:val="center"/>
            </w:pPr>
            <w:r>
              <w:t>1</w:t>
            </w:r>
          </w:p>
        </w:tc>
      </w:tr>
    </w:tbl>
    <w:p w:rsidR="003649D1" w:rsidRDefault="003649D1" w:rsidP="00496CD1">
      <w:pPr>
        <w:rPr>
          <w:b/>
        </w:rPr>
      </w:pPr>
    </w:p>
    <w:p w:rsidR="003649D1" w:rsidRDefault="003649D1" w:rsidP="00496CD1">
      <w:pPr>
        <w:rPr>
          <w:rFonts w:eastAsiaTheme="minorEastAsia"/>
        </w:rPr>
      </w:pPr>
      <w:r>
        <w:t xml:space="preserve">Alors : T=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xor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xor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</m:e>
        </m:acc>
      </m:oMath>
      <w:r w:rsidR="00D8512C">
        <w:rPr>
          <w:rFonts w:eastAsiaTheme="minorEastAsia"/>
        </w:rPr>
        <w:t xml:space="preserve">    (évident) </w:t>
      </w:r>
    </w:p>
    <w:p w:rsidR="003649D1" w:rsidRDefault="003649D1" w:rsidP="00496CD1">
      <w:pPr>
        <w:rPr>
          <w:rFonts w:eastAsiaTheme="minorEastAsia"/>
        </w:rPr>
      </w:pPr>
    </w:p>
    <w:p w:rsidR="003649D1" w:rsidRDefault="00A36055" w:rsidP="00A36055">
      <w:pPr>
        <w:pStyle w:val="Paragraphedeliste"/>
        <w:numPr>
          <w:ilvl w:val="0"/>
          <w:numId w:val="1"/>
        </w:numPr>
        <w:rPr>
          <w:b/>
        </w:rPr>
      </w:pPr>
      <w:r w:rsidRPr="00A36055">
        <w:rPr>
          <w:b/>
          <w:u w:val="single"/>
        </w:rPr>
        <w:t>Correcteur</w:t>
      </w:r>
      <w:r w:rsidRPr="00A36055">
        <w:rPr>
          <w:b/>
        </w:rPr>
        <w:t> :</w:t>
      </w:r>
    </w:p>
    <w:p w:rsidR="00A36055" w:rsidRDefault="00A36055" w:rsidP="00A36055"/>
    <w:p w:rsidR="00A36055" w:rsidRPr="00295DBA" w:rsidRDefault="00295DBA" w:rsidP="00295DBA">
      <w:r w:rsidRPr="00295DBA">
        <w:t>Question 1 :</w:t>
      </w:r>
    </w:p>
    <w:p w:rsidR="00295DBA" w:rsidRDefault="00295DBA" w:rsidP="00295DBA">
      <w:pPr>
        <w:rPr>
          <w:b/>
        </w:rPr>
      </w:pPr>
    </w:p>
    <w:p w:rsidR="00295DBA" w:rsidRDefault="00295DBA" w:rsidP="00295DBA">
      <w:r>
        <w:t xml:space="preserve">K1= m1 </w:t>
      </w:r>
      <w:proofErr w:type="spellStart"/>
      <w:r>
        <w:t>xor</w:t>
      </w:r>
      <w:proofErr w:type="spellEnd"/>
      <w:r>
        <w:t xml:space="preserve"> m2 </w:t>
      </w:r>
      <w:proofErr w:type="spellStart"/>
      <w:r>
        <w:t>xor</w:t>
      </w:r>
      <w:proofErr w:type="spellEnd"/>
      <w:r>
        <w:t xml:space="preserve"> m4</w:t>
      </w:r>
    </w:p>
    <w:p w:rsidR="00295DBA" w:rsidRDefault="00295DBA" w:rsidP="00295DBA">
      <w:r>
        <w:t xml:space="preserve">K2= m1 </w:t>
      </w:r>
      <w:proofErr w:type="spellStart"/>
      <w:r>
        <w:t>xor</w:t>
      </w:r>
      <w:proofErr w:type="spellEnd"/>
      <w:r>
        <w:t xml:space="preserve"> m3 </w:t>
      </w:r>
      <w:proofErr w:type="spellStart"/>
      <w:r>
        <w:t>xor</w:t>
      </w:r>
      <w:proofErr w:type="spellEnd"/>
      <w:r>
        <w:t xml:space="preserve"> m4</w:t>
      </w:r>
    </w:p>
    <w:p w:rsidR="00295DBA" w:rsidRDefault="00295DBA" w:rsidP="00295DBA">
      <w:r>
        <w:t xml:space="preserve">K3 = m2 </w:t>
      </w:r>
      <w:proofErr w:type="spellStart"/>
      <w:r>
        <w:t>xor</w:t>
      </w:r>
      <w:proofErr w:type="spellEnd"/>
      <w:r>
        <w:t xml:space="preserve"> m3 </w:t>
      </w:r>
      <w:proofErr w:type="spellStart"/>
      <w:r>
        <w:t>xor</w:t>
      </w:r>
      <w:proofErr w:type="spellEnd"/>
      <w:r>
        <w:t xml:space="preserve"> m4</w:t>
      </w:r>
    </w:p>
    <w:p w:rsidR="00295DBA" w:rsidRDefault="00295DBA" w:rsidP="00295DBA"/>
    <w:p w:rsidR="00295DBA" w:rsidRDefault="00295DBA" w:rsidP="00295DBA">
      <w:r>
        <w:t>Question 2 :</w:t>
      </w:r>
    </w:p>
    <w:p w:rsidR="00295DBA" w:rsidRDefault="00295DBA" w:rsidP="00295DBA"/>
    <w:p w:rsidR="00295DBA" w:rsidRDefault="00295DBA" w:rsidP="00295DBA">
      <w:r>
        <w:t xml:space="preserve">T1= k1 </w:t>
      </w:r>
      <w:proofErr w:type="spellStart"/>
      <w:r>
        <w:t>xor</w:t>
      </w:r>
      <w:proofErr w:type="spellEnd"/>
      <w:r>
        <w:t xml:space="preserve"> m’1 </w:t>
      </w:r>
      <w:proofErr w:type="spellStart"/>
      <w:r>
        <w:t>xor</w:t>
      </w:r>
      <w:proofErr w:type="spellEnd"/>
      <w:r>
        <w:t xml:space="preserve"> m’2 </w:t>
      </w:r>
      <w:proofErr w:type="spellStart"/>
      <w:r>
        <w:t>xor</w:t>
      </w:r>
      <w:proofErr w:type="spellEnd"/>
      <w:r>
        <w:t xml:space="preserve"> m’4</w:t>
      </w:r>
    </w:p>
    <w:p w:rsidR="00295DBA" w:rsidRDefault="00295DBA" w:rsidP="00295DBA">
      <w:r>
        <w:t xml:space="preserve">T2= k2 </w:t>
      </w:r>
      <w:proofErr w:type="spellStart"/>
      <w:r>
        <w:t>xor</w:t>
      </w:r>
      <w:proofErr w:type="spellEnd"/>
      <w:r>
        <w:t xml:space="preserve"> m’1 </w:t>
      </w:r>
      <w:proofErr w:type="spellStart"/>
      <w:r>
        <w:t>xor</w:t>
      </w:r>
      <w:proofErr w:type="spellEnd"/>
      <w:r>
        <w:t xml:space="preserve"> m’3 </w:t>
      </w:r>
      <w:proofErr w:type="spellStart"/>
      <w:r>
        <w:t>xor</w:t>
      </w:r>
      <w:proofErr w:type="spellEnd"/>
      <w:r>
        <w:t xml:space="preserve"> m’4</w:t>
      </w:r>
    </w:p>
    <w:p w:rsidR="00295DBA" w:rsidRDefault="00295DBA" w:rsidP="00295DBA">
      <w:r>
        <w:t xml:space="preserve">T3= k3 </w:t>
      </w:r>
      <w:proofErr w:type="spellStart"/>
      <w:r>
        <w:t>xor</w:t>
      </w:r>
      <w:proofErr w:type="spellEnd"/>
      <w:r>
        <w:t xml:space="preserve"> m’2 </w:t>
      </w:r>
      <w:proofErr w:type="spellStart"/>
      <w:r>
        <w:t>xor</w:t>
      </w:r>
      <w:proofErr w:type="spellEnd"/>
      <w:r>
        <w:t xml:space="preserve"> m’3 </w:t>
      </w:r>
      <w:proofErr w:type="spellStart"/>
      <w:r>
        <w:t>xor</w:t>
      </w:r>
      <w:proofErr w:type="spellEnd"/>
      <w:r>
        <w:t xml:space="preserve"> m’4</w:t>
      </w:r>
    </w:p>
    <w:p w:rsidR="00834ECB" w:rsidRDefault="00834ECB" w:rsidP="00295DBA"/>
    <w:p w:rsidR="00834ECB" w:rsidRDefault="00834ECB" w:rsidP="00295DBA"/>
    <w:p w:rsidR="00834ECB" w:rsidRDefault="00834ECB" w:rsidP="00295DBA">
      <w:r>
        <w:t>Question 3 :</w:t>
      </w:r>
    </w:p>
    <w:p w:rsidR="00834ECB" w:rsidRDefault="00834ECB" w:rsidP="00295DBA"/>
    <w:p w:rsidR="00834ECB" w:rsidRDefault="00834ECB" w:rsidP="00295DBA">
      <w:r>
        <w:t>Entre les Ti et les bites 4,</w:t>
      </w:r>
      <w:r w:rsidR="00E53120">
        <w:t xml:space="preserve"> </w:t>
      </w:r>
      <w:r>
        <w:t>5,</w:t>
      </w:r>
      <w:r w:rsidR="00E53120">
        <w:t xml:space="preserve"> </w:t>
      </w:r>
      <w:r>
        <w:t>6,</w:t>
      </w:r>
      <w:r w:rsidR="00E53120">
        <w:t xml:space="preserve"> </w:t>
      </w:r>
      <w:r>
        <w:t xml:space="preserve">7 </w:t>
      </w:r>
      <w:r>
        <w:sym w:font="Wingdings" w:char="F0E0"/>
      </w:r>
      <w:r>
        <w:t xml:space="preserve"> décodeur binaire/décimal</w:t>
      </w:r>
    </w:p>
    <w:p w:rsidR="00834ECB" w:rsidRDefault="00834ECB" w:rsidP="00295DBA"/>
    <w:p w:rsidR="00834ECB" w:rsidRDefault="00834ECB" w:rsidP="00295DBA">
      <w:r>
        <w:t xml:space="preserve">On utilise des </w:t>
      </w:r>
      <w:proofErr w:type="spellStart"/>
      <w:r>
        <w:t>xor</w:t>
      </w:r>
      <w:proofErr w:type="spellEnd"/>
      <w:r>
        <w:t xml:space="preserve"> pour corriger le message.</w:t>
      </w:r>
    </w:p>
    <w:p w:rsidR="00295DBA" w:rsidRDefault="00295DBA" w:rsidP="00295DBA"/>
    <w:p w:rsidR="00295DBA" w:rsidRPr="00295DBA" w:rsidRDefault="00295DBA" w:rsidP="00295DBA"/>
    <w:p w:rsidR="00295DBA" w:rsidRPr="00295DBA" w:rsidRDefault="00295DBA" w:rsidP="00295DBA"/>
    <w:sectPr w:rsidR="00295DBA" w:rsidRPr="00295DBA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1A7"/>
    <w:multiLevelType w:val="hybridMultilevel"/>
    <w:tmpl w:val="484273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E639F"/>
    <w:multiLevelType w:val="hybridMultilevel"/>
    <w:tmpl w:val="37B213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E1258"/>
    <w:multiLevelType w:val="hybridMultilevel"/>
    <w:tmpl w:val="F36E81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E45BC"/>
    <w:multiLevelType w:val="hybridMultilevel"/>
    <w:tmpl w:val="EDAEC0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262C"/>
    <w:rsid w:val="00142318"/>
    <w:rsid w:val="001C2BAE"/>
    <w:rsid w:val="00295DBA"/>
    <w:rsid w:val="002E1E21"/>
    <w:rsid w:val="00342F91"/>
    <w:rsid w:val="003649D1"/>
    <w:rsid w:val="004459BD"/>
    <w:rsid w:val="00496CD1"/>
    <w:rsid w:val="005319A7"/>
    <w:rsid w:val="00533DD2"/>
    <w:rsid w:val="005B6CFF"/>
    <w:rsid w:val="0069774C"/>
    <w:rsid w:val="008247A5"/>
    <w:rsid w:val="00834ECB"/>
    <w:rsid w:val="0087262C"/>
    <w:rsid w:val="00A36055"/>
    <w:rsid w:val="00D8512C"/>
    <w:rsid w:val="00E53120"/>
    <w:rsid w:val="00E637D5"/>
    <w:rsid w:val="00E70E24"/>
    <w:rsid w:val="00F0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91"/>
        <o:r id="V:Rule20" type="connector" idref="#_x0000_s1092"/>
        <o:r id="V:Rule21" type="connector" idref="#_x0000_s1093"/>
        <o:r id="V:Rule22" type="connector" idref="#_x0000_s1042"/>
        <o:r id="V:Rule23" type="connector" idref="#_x0000_s1094"/>
        <o:r id="V:Rule24" type="connector" idref="#_x0000_s1041"/>
        <o:r id="V:Rule25" type="connector" idref="#_x0000_s1039"/>
        <o:r id="V:Rule26" type="connector" idref="#_x0000_s1096"/>
        <o:r id="V:Rule27" type="connector" idref="#_x0000_s1040"/>
        <o:r id="V:Rule28" type="connector" idref="#_x0000_s1097"/>
        <o:r id="V:Rule29" type="connector" idref="#_x0000_s1045"/>
        <o:r id="V:Rule30" type="connector" idref="#_x0000_s1106"/>
        <o:r id="V:Rule31" type="connector" idref="#_x0000_s1104"/>
        <o:r id="V:Rule32" type="connector" idref="#_x0000_s1108"/>
        <o:r id="V:Rule33" type="connector" idref="#_x0000_s1043"/>
        <o:r id="V:Rule34" type="connector" idref="#_x0000_s1044"/>
        <o:r id="V:Rule35" type="connector" idref="#_x0000_s1095"/>
        <o:r id="V:Rule36" type="connector" idref="#_x0000_s110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726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72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7262C"/>
    <w:pPr>
      <w:ind w:left="720"/>
      <w:contextualSpacing/>
    </w:pPr>
  </w:style>
  <w:style w:type="table" w:styleId="Grilledutableau">
    <w:name w:val="Table Grid"/>
    <w:basedOn w:val="TableauNormal"/>
    <w:uiPriority w:val="59"/>
    <w:rsid w:val="008726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basedOn w:val="TableauNormal"/>
    <w:uiPriority w:val="60"/>
    <w:rsid w:val="00F05CB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F05CB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E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2010-10-26T14:29:00Z</dcterms:created>
  <dcterms:modified xsi:type="dcterms:W3CDTF">2010-10-26T14:29:00Z</dcterms:modified>
</cp:coreProperties>
</file>