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A3F" w:rsidRDefault="007458A0" w:rsidP="00C37A3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Etude pour </w:t>
      </w:r>
      <w:r w:rsidR="005F6E49">
        <w:rPr>
          <w:sz w:val="28"/>
          <w:szCs w:val="28"/>
        </w:rPr>
        <w:t>concevoir</w:t>
      </w:r>
      <w:r>
        <w:rPr>
          <w:sz w:val="28"/>
          <w:szCs w:val="28"/>
        </w:rPr>
        <w:t xml:space="preserve"> et réaliser un solveur de contraintes géométriques pour résoudre </w:t>
      </w:r>
      <w:r w:rsidR="005F6E49">
        <w:rPr>
          <w:sz w:val="28"/>
          <w:szCs w:val="28"/>
        </w:rPr>
        <w:t>notamment</w:t>
      </w:r>
      <w:r>
        <w:rPr>
          <w:sz w:val="28"/>
          <w:szCs w:val="28"/>
        </w:rPr>
        <w:t xml:space="preserve"> un </w:t>
      </w:r>
      <w:r w:rsidR="005F6E49">
        <w:rPr>
          <w:sz w:val="28"/>
          <w:szCs w:val="28"/>
        </w:rPr>
        <w:t>problème</w:t>
      </w:r>
      <w:r>
        <w:rPr>
          <w:sz w:val="28"/>
          <w:szCs w:val="28"/>
        </w:rPr>
        <w:t xml:space="preserve"> d’aménagement spatial par l’utilisation d’algorithme générique</w:t>
      </w:r>
      <w:r w:rsidR="005F6E49">
        <w:rPr>
          <w:sz w:val="28"/>
          <w:szCs w:val="28"/>
        </w:rPr>
        <w:t xml:space="preserve">. Cette étude s’est </w:t>
      </w:r>
      <w:proofErr w:type="gramStart"/>
      <w:r w:rsidR="005F6E49">
        <w:rPr>
          <w:sz w:val="28"/>
          <w:szCs w:val="28"/>
        </w:rPr>
        <w:t>concentré</w:t>
      </w:r>
      <w:proofErr w:type="gramEnd"/>
      <w:r w:rsidR="005F6E49">
        <w:rPr>
          <w:sz w:val="28"/>
          <w:szCs w:val="28"/>
        </w:rPr>
        <w:t xml:space="preserve"> sur l’agencement de meubles dans une </w:t>
      </w:r>
      <w:proofErr w:type="spellStart"/>
      <w:r w:rsidR="005F6E49">
        <w:rPr>
          <w:sz w:val="28"/>
          <w:szCs w:val="28"/>
        </w:rPr>
        <w:t>piece</w:t>
      </w:r>
      <w:proofErr w:type="spellEnd"/>
      <w:r w:rsidR="005F6E49">
        <w:rPr>
          <w:sz w:val="28"/>
          <w:szCs w:val="28"/>
        </w:rPr>
        <w:t>.</w:t>
      </w:r>
      <w:r w:rsidR="005F6E49">
        <w:rPr>
          <w:sz w:val="28"/>
          <w:szCs w:val="28"/>
        </w:rPr>
        <w:br/>
      </w:r>
    </w:p>
    <w:p w:rsidR="00C37A3F" w:rsidRPr="00C37A3F" w:rsidRDefault="00C37A3F" w:rsidP="00C37A3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Un algorithme génétique est un </w:t>
      </w:r>
      <w:r w:rsidR="007458A0">
        <w:rPr>
          <w:sz w:val="28"/>
          <w:szCs w:val="28"/>
        </w:rPr>
        <w:t>algorithme évolutionniste</w:t>
      </w:r>
      <w:r w:rsidR="0021078D">
        <w:rPr>
          <w:sz w:val="28"/>
          <w:szCs w:val="28"/>
        </w:rPr>
        <w:t xml:space="preserve"> qui a pour </w:t>
      </w:r>
      <w:r w:rsidR="0021078D" w:rsidRPr="00247FB6">
        <w:rPr>
          <w:sz w:val="28"/>
          <w:szCs w:val="28"/>
        </w:rPr>
        <w:t xml:space="preserve">but de trouver une solution approchée à un problème d’utilisation dont la méthode exacte ou la solution optimale n’est pas connue, semblable au </w:t>
      </w:r>
      <w:proofErr w:type="spellStart"/>
      <w:r w:rsidR="0021078D" w:rsidRPr="00247FB6">
        <w:rPr>
          <w:sz w:val="28"/>
          <w:szCs w:val="28"/>
        </w:rPr>
        <w:t>branch</w:t>
      </w:r>
      <w:proofErr w:type="spellEnd"/>
      <w:r w:rsidR="0021078D" w:rsidRPr="00247FB6">
        <w:rPr>
          <w:sz w:val="28"/>
          <w:szCs w:val="28"/>
        </w:rPr>
        <w:t xml:space="preserve"> and </w:t>
      </w:r>
      <w:proofErr w:type="spellStart"/>
      <w:r w:rsidR="0021078D" w:rsidRPr="00247FB6">
        <w:rPr>
          <w:sz w:val="28"/>
          <w:szCs w:val="28"/>
        </w:rPr>
        <w:t>bound</w:t>
      </w:r>
      <w:proofErr w:type="spellEnd"/>
      <w:r w:rsidR="0021078D" w:rsidRPr="00247FB6">
        <w:rPr>
          <w:sz w:val="28"/>
          <w:szCs w:val="28"/>
        </w:rPr>
        <w:t>, excepté que ce sont des formules qui sont recherchées et non des valeurs)</w:t>
      </w:r>
      <w:r w:rsidR="00247FB6" w:rsidRPr="00247FB6">
        <w:rPr>
          <w:color w:val="000000"/>
          <w:sz w:val="28"/>
          <w:szCs w:val="28"/>
        </w:rPr>
        <w:t xml:space="preserve"> </w:t>
      </w:r>
      <w:r w:rsidR="00247FB6">
        <w:rPr>
          <w:color w:val="000000"/>
          <w:sz w:val="28"/>
          <w:szCs w:val="28"/>
        </w:rPr>
        <w:br/>
      </w:r>
      <w:r w:rsidR="00247FB6" w:rsidRPr="00247FB6">
        <w:rPr>
          <w:color w:val="000000"/>
          <w:sz w:val="28"/>
          <w:szCs w:val="28"/>
        </w:rPr>
        <w:t>Un algorithme génétique est un algorithme mathématique fortement parallèle qui transforme un</w:t>
      </w:r>
      <w:r w:rsidR="00247FB6">
        <w:rPr>
          <w:color w:val="000000"/>
          <w:sz w:val="28"/>
          <w:szCs w:val="28"/>
        </w:rPr>
        <w:t xml:space="preserve"> ensemble </w:t>
      </w:r>
      <w:r w:rsidR="00247FB6" w:rsidRPr="00247FB6">
        <w:rPr>
          <w:color w:val="000000"/>
          <w:sz w:val="28"/>
          <w:szCs w:val="28"/>
        </w:rPr>
        <w:t>par l’utilisation</w:t>
      </w:r>
      <w:r w:rsidR="00247FB6">
        <w:rPr>
          <w:color w:val="000000"/>
          <w:sz w:val="28"/>
          <w:szCs w:val="28"/>
        </w:rPr>
        <w:t xml:space="preserve"> </w:t>
      </w:r>
      <w:r w:rsidR="00247FB6" w:rsidRPr="00247FB6">
        <w:rPr>
          <w:color w:val="000000"/>
          <w:sz w:val="28"/>
          <w:szCs w:val="28"/>
        </w:rPr>
        <w:t>d'opérations issues des principes Darwiniens de reproduction et de survie de l'individu le mieux adapté</w:t>
      </w:r>
      <w:r w:rsidR="00247FB6">
        <w:rPr>
          <w:color w:val="000000"/>
          <w:sz w:val="28"/>
          <w:szCs w:val="28"/>
        </w:rPr>
        <w:t xml:space="preserve"> </w:t>
      </w:r>
      <w:r w:rsidR="00247FB6" w:rsidRPr="00247FB6">
        <w:rPr>
          <w:color w:val="000000"/>
          <w:sz w:val="28"/>
          <w:szCs w:val="28"/>
        </w:rPr>
        <w:t>et des opérations génétiques en découlant.</w:t>
      </w:r>
    </w:p>
    <w:p w:rsidR="00C37A3F" w:rsidRPr="00C37A3F" w:rsidRDefault="00C37A3F" w:rsidP="00C37A3F">
      <w:pPr>
        <w:pStyle w:val="ListParagraph"/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5759450" cy="2363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6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D36" w:rsidRDefault="0021078D" w:rsidP="0021078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A19E5">
        <w:rPr>
          <w:sz w:val="28"/>
          <w:szCs w:val="28"/>
        </w:rPr>
        <w:t>3 points sont essentiels</w:t>
      </w:r>
      <w:r w:rsidR="00043D36" w:rsidRPr="008A19E5">
        <w:rPr>
          <w:sz w:val="28"/>
          <w:szCs w:val="28"/>
        </w:rPr>
        <w:t xml:space="preserve"> pour répondre au</w:t>
      </w:r>
      <w:r w:rsidR="008A19E5" w:rsidRPr="008A19E5">
        <w:rPr>
          <w:sz w:val="28"/>
          <w:szCs w:val="28"/>
        </w:rPr>
        <w:t xml:space="preserve"> </w:t>
      </w:r>
      <w:r w:rsidR="00352D96" w:rsidRPr="008A19E5">
        <w:rPr>
          <w:sz w:val="28"/>
          <w:szCs w:val="28"/>
        </w:rPr>
        <w:t>problème</w:t>
      </w:r>
      <w:r w:rsidR="008A19E5">
        <w:rPr>
          <w:sz w:val="28"/>
          <w:szCs w:val="28"/>
        </w:rPr>
        <w:t> :</w:t>
      </w:r>
    </w:p>
    <w:p w:rsidR="008A19E5" w:rsidRDefault="000D39FE" w:rsidP="008A19E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Comment é</w:t>
      </w:r>
      <w:r w:rsidR="008A19E5">
        <w:rPr>
          <w:sz w:val="28"/>
          <w:szCs w:val="28"/>
        </w:rPr>
        <w:t xml:space="preserve">noncer correctement </w:t>
      </w:r>
      <w:r w:rsidR="00A56E13">
        <w:rPr>
          <w:sz w:val="28"/>
          <w:szCs w:val="28"/>
        </w:rPr>
        <w:t xml:space="preserve">celui-ci </w:t>
      </w:r>
      <w:r>
        <w:rPr>
          <w:sz w:val="28"/>
          <w:szCs w:val="28"/>
        </w:rPr>
        <w:t xml:space="preserve">et </w:t>
      </w:r>
      <w:r w:rsidR="00A56E13">
        <w:rPr>
          <w:sz w:val="28"/>
          <w:szCs w:val="28"/>
        </w:rPr>
        <w:t xml:space="preserve">retenir les </w:t>
      </w:r>
      <w:r>
        <w:rPr>
          <w:sz w:val="28"/>
          <w:szCs w:val="28"/>
        </w:rPr>
        <w:t>bonnes contraintes géométriques</w:t>
      </w:r>
    </w:p>
    <w:p w:rsidR="00A56E13" w:rsidRDefault="00831BBC" w:rsidP="008A19E5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Comment adapter l’espace, les objets et les con</w:t>
      </w:r>
      <w:r w:rsidR="000D39FE">
        <w:rPr>
          <w:sz w:val="28"/>
          <w:szCs w:val="28"/>
        </w:rPr>
        <w:t>traintes pour les adapter à un algorithme génétique</w:t>
      </w:r>
    </w:p>
    <w:p w:rsidR="00247FB6" w:rsidRDefault="000D39FE" w:rsidP="00247FB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Comment évaluer les contraintes pour procéder à l’itération de l’algorithme</w:t>
      </w:r>
      <w:r w:rsidR="00C37A3F">
        <w:rPr>
          <w:sz w:val="28"/>
          <w:szCs w:val="28"/>
        </w:rPr>
        <w:t xml:space="preserve"> génétique</w:t>
      </w:r>
    </w:p>
    <w:p w:rsidR="006617D0" w:rsidRDefault="00352D96" w:rsidP="006513F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617D0">
        <w:rPr>
          <w:sz w:val="28"/>
          <w:szCs w:val="28"/>
        </w:rPr>
        <w:t>Différente</w:t>
      </w:r>
      <w:r w:rsidR="006617D0" w:rsidRPr="006617D0">
        <w:rPr>
          <w:sz w:val="28"/>
          <w:szCs w:val="28"/>
        </w:rPr>
        <w:t>s</w:t>
      </w:r>
      <w:r w:rsidR="005F6E49" w:rsidRPr="006617D0">
        <w:rPr>
          <w:sz w:val="28"/>
          <w:szCs w:val="28"/>
        </w:rPr>
        <w:t xml:space="preserve"> contraintes géométriques doivent prendre en compte plusieurs paramètres : Contraintes topologiques (tel objet à tel endroit), métrique (l’objet se trouve à tel  distance d’un autre), de sens (l’objet est orienté de </w:t>
      </w:r>
      <w:r w:rsidRPr="006617D0">
        <w:rPr>
          <w:sz w:val="28"/>
          <w:szCs w:val="28"/>
        </w:rPr>
        <w:t>telles manières</w:t>
      </w:r>
      <w:r w:rsidR="006617D0" w:rsidRPr="006617D0">
        <w:rPr>
          <w:sz w:val="28"/>
          <w:szCs w:val="28"/>
        </w:rPr>
        <w:t xml:space="preserve"> par rapport à un autre) et de dimension (l’objet fait telle taille)</w:t>
      </w:r>
    </w:p>
    <w:p w:rsidR="00D936BB" w:rsidRDefault="00D936BB" w:rsidP="00D936BB">
      <w:pPr>
        <w:ind w:left="360"/>
        <w:rPr>
          <w:sz w:val="28"/>
          <w:szCs w:val="28"/>
        </w:rPr>
      </w:pPr>
    </w:p>
    <w:p w:rsidR="00D936BB" w:rsidRDefault="00D936BB" w:rsidP="00D936BB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Le solveur a répondu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de nombreux </w:t>
      </w:r>
      <w:proofErr w:type="spellStart"/>
      <w:r>
        <w:rPr>
          <w:sz w:val="28"/>
          <w:szCs w:val="28"/>
        </w:rPr>
        <w:t>problemes</w:t>
      </w:r>
      <w:proofErr w:type="spellEnd"/>
      <w:r>
        <w:rPr>
          <w:sz w:val="28"/>
          <w:szCs w:val="28"/>
        </w:rPr>
        <w:t> :</w:t>
      </w:r>
    </w:p>
    <w:p w:rsidR="00D936BB" w:rsidRPr="005F1C95" w:rsidRDefault="005F1C95" w:rsidP="005F1C9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F1C95">
        <w:rPr>
          <w:sz w:val="28"/>
          <w:szCs w:val="28"/>
        </w:rPr>
        <w:t>Tous</w:t>
      </w:r>
      <w:r w:rsidR="00D936BB" w:rsidRPr="005F1C95">
        <w:rPr>
          <w:sz w:val="28"/>
          <w:szCs w:val="28"/>
        </w:rPr>
        <w:t xml:space="preserve"> les </w:t>
      </w:r>
      <w:r w:rsidRPr="005F1C95">
        <w:rPr>
          <w:sz w:val="28"/>
          <w:szCs w:val="28"/>
        </w:rPr>
        <w:t>problèmes</w:t>
      </w:r>
      <w:r w:rsidR="00D936BB" w:rsidRPr="005F1C95">
        <w:rPr>
          <w:sz w:val="28"/>
          <w:szCs w:val="28"/>
        </w:rPr>
        <w:t xml:space="preserve"> non sur-contraint ont été résolu</w:t>
      </w:r>
    </w:p>
    <w:p w:rsidR="005F1C95" w:rsidRPr="005F1C95" w:rsidRDefault="005F1C95" w:rsidP="005F1C9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F1C95">
        <w:rPr>
          <w:sz w:val="28"/>
          <w:szCs w:val="28"/>
        </w:rPr>
        <w:t xml:space="preserve">Les </w:t>
      </w:r>
      <w:proofErr w:type="spellStart"/>
      <w:r w:rsidRPr="005F1C95">
        <w:rPr>
          <w:sz w:val="28"/>
          <w:szCs w:val="28"/>
        </w:rPr>
        <w:t>problemes</w:t>
      </w:r>
      <w:proofErr w:type="spellEnd"/>
      <w:r w:rsidRPr="005F1C95">
        <w:rPr>
          <w:sz w:val="28"/>
          <w:szCs w:val="28"/>
        </w:rPr>
        <w:t xml:space="preserve"> sur-contraints ont été approché par la meilleure solution en fonction de la priorité de </w:t>
      </w:r>
      <w:proofErr w:type="spellStart"/>
      <w:r w:rsidRPr="005F1C95">
        <w:rPr>
          <w:sz w:val="28"/>
          <w:szCs w:val="28"/>
        </w:rPr>
        <w:t>chauqe</w:t>
      </w:r>
      <w:proofErr w:type="spellEnd"/>
      <w:r w:rsidRPr="005F1C95">
        <w:rPr>
          <w:sz w:val="28"/>
          <w:szCs w:val="28"/>
        </w:rPr>
        <w:t xml:space="preserve"> contrainte.</w:t>
      </w:r>
    </w:p>
    <w:p w:rsidR="005F1C95" w:rsidRPr="005F1C95" w:rsidRDefault="005F1C95" w:rsidP="005F1C9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F1C95">
        <w:rPr>
          <w:sz w:val="28"/>
          <w:szCs w:val="28"/>
        </w:rPr>
        <w:t xml:space="preserve">Les cas de non-convergence du solveur n’ont été </w:t>
      </w:r>
      <w:proofErr w:type="gramStart"/>
      <w:r w:rsidRPr="005F1C95">
        <w:rPr>
          <w:sz w:val="28"/>
          <w:szCs w:val="28"/>
        </w:rPr>
        <w:t>approché</w:t>
      </w:r>
      <w:proofErr w:type="gramEnd"/>
      <w:r w:rsidRPr="005F1C95">
        <w:rPr>
          <w:sz w:val="28"/>
          <w:szCs w:val="28"/>
        </w:rPr>
        <w:t xml:space="preserve"> que dans le cas </w:t>
      </w:r>
      <w:proofErr w:type="spellStart"/>
      <w:r w:rsidRPr="005F1C95">
        <w:rPr>
          <w:sz w:val="28"/>
          <w:szCs w:val="28"/>
        </w:rPr>
        <w:t>ou</w:t>
      </w:r>
      <w:proofErr w:type="spellEnd"/>
      <w:r w:rsidRPr="005F1C95">
        <w:rPr>
          <w:sz w:val="28"/>
          <w:szCs w:val="28"/>
        </w:rPr>
        <w:t xml:space="preserve"> aucune solution n’était possible</w:t>
      </w:r>
    </w:p>
    <w:p w:rsidR="005F1C95" w:rsidRDefault="005F1C95" w:rsidP="00D936BB">
      <w:pPr>
        <w:ind w:left="360"/>
        <w:rPr>
          <w:sz w:val="28"/>
          <w:szCs w:val="28"/>
        </w:rPr>
      </w:pPr>
    </w:p>
    <w:p w:rsidR="005F1C95" w:rsidRPr="00D936BB" w:rsidRDefault="005F1C95" w:rsidP="00D936BB">
      <w:pPr>
        <w:ind w:left="360"/>
        <w:rPr>
          <w:sz w:val="28"/>
          <w:szCs w:val="28"/>
        </w:rPr>
      </w:pPr>
      <w:bookmarkStart w:id="0" w:name="_GoBack"/>
      <w:bookmarkEnd w:id="0"/>
    </w:p>
    <w:sectPr w:rsidR="005F1C95" w:rsidRPr="00D93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34CD9"/>
    <w:multiLevelType w:val="hybridMultilevel"/>
    <w:tmpl w:val="CC30D42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FEC06D7"/>
    <w:multiLevelType w:val="hybridMultilevel"/>
    <w:tmpl w:val="22CC38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937"/>
    <w:rsid w:val="00043D36"/>
    <w:rsid w:val="000A2ABF"/>
    <w:rsid w:val="000D39FE"/>
    <w:rsid w:val="0021078D"/>
    <w:rsid w:val="00247FB6"/>
    <w:rsid w:val="00352D96"/>
    <w:rsid w:val="005F1C95"/>
    <w:rsid w:val="005F6E49"/>
    <w:rsid w:val="00622937"/>
    <w:rsid w:val="006513F7"/>
    <w:rsid w:val="006617D0"/>
    <w:rsid w:val="0068651E"/>
    <w:rsid w:val="007458A0"/>
    <w:rsid w:val="00831BBC"/>
    <w:rsid w:val="008A19E5"/>
    <w:rsid w:val="00A56E13"/>
    <w:rsid w:val="00AB0C0A"/>
    <w:rsid w:val="00C37A3F"/>
    <w:rsid w:val="00D9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D572E-3CDA-4A6C-8650-9337BADA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8A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458A0"/>
    <w:rPr>
      <w:color w:val="0000FF"/>
      <w:u w:val="single"/>
    </w:rPr>
  </w:style>
  <w:style w:type="character" w:customStyle="1" w:styleId="lang-en">
    <w:name w:val="lang-en"/>
    <w:basedOn w:val="DefaultParagraphFont"/>
    <w:rsid w:val="00745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2018-03-09T15:56:00Z</dcterms:created>
  <dcterms:modified xsi:type="dcterms:W3CDTF">2018-03-09T18:24:00Z</dcterms:modified>
</cp:coreProperties>
</file>