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png" ContentType="image/png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26DE2" w:rsidRPr="002C4713" w:rsidRDefault="00050143">
      <w:pPr>
        <w:rPr>
          <w:rFonts w:ascii="Juice ITC" w:hAnsi="Juice ITC"/>
          <w:b/>
          <w:sz w:val="36"/>
          <w:szCs w:val="3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-660400</wp:posOffset>
            </wp:positionH>
            <wp:positionV relativeFrom="paragraph">
              <wp:posOffset>-457200</wp:posOffset>
            </wp:positionV>
            <wp:extent cx="1016000" cy="571500"/>
            <wp:effectExtent l="25400" t="0" r="0" b="0"/>
            <wp:wrapSquare wrapText="bothSides"/>
            <wp:docPr id="1" name="Picture 1" descr="http://i.ytimg.com/vi/ee_N3g4ORL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ytimg.com/vi/ee_N3g4ORLk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94A" w:rsidRPr="00F6794A">
        <w:rPr>
          <w:noProof/>
          <w:lang w:eastAsia="en-IE"/>
        </w:rPr>
        <w:pict>
          <v:rect id="Rectangle 405" o:spid="_x0000_s1026" style="position:absolute;margin-left:89pt;margin-top:9.5pt;width:436.1pt;height:113.8pt;flip:x;z-index:251660288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" o:allowincell="f" fillcolor="black" stroked="f" strokecolor="#4f81bd" strokeweight="5pt">
            <v:shadow on="t" color="#5f497a [2407]" opacity=".5" offset="-30pt,0"/>
            <v:textbox style="mso-fit-shape-to-text:t" inset="36pt,18pt,18pt,7.2pt">
              <w:txbxContent>
                <w:p w:rsidR="00FD71FD" w:rsidRPr="00FC7B26" w:rsidRDefault="00FC7B26" w:rsidP="00FC7B26">
                  <w:pPr>
                    <w:jc w:val="right"/>
                    <w:rPr>
                      <w:rFonts w:ascii="Juice ITC" w:hAnsi="Juice ITC"/>
                      <w:i/>
                      <w:iCs/>
                      <w:color w:val="D2DFEE" w:themeColor="accent1" w:themeTint="40"/>
                      <w:sz w:val="72"/>
                      <w:szCs w:val="72"/>
                    </w:rPr>
                  </w:pPr>
                  <w:r w:rsidRPr="00FC7B26">
                    <w:rPr>
                      <w:rFonts w:ascii="Juice ITC" w:hAnsi="Juice ITC"/>
                      <w:i/>
                      <w:iCs/>
                      <w:color w:val="D2DFEE" w:themeColor="accent1" w:themeTint="40"/>
                      <w:sz w:val="72"/>
                      <w:szCs w:val="72"/>
                    </w:rPr>
                    <w:t>Irish Accents and Slang</w:t>
                  </w:r>
                </w:p>
              </w:txbxContent>
            </v:textbox>
            <w10:wrap type="square" anchorx="page" anchory="page"/>
          </v:rect>
        </w:pict>
      </w:r>
      <w:r w:rsidR="00F6794A" w:rsidRPr="00F6794A">
        <w:rPr>
          <w:noProof/>
          <w:lang w:eastAsia="en-I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95" o:spid="_x0000_s1027" type="#_x0000_t202" alt="Description: Narrow horizontal" style="position:absolute;margin-left:4.75pt;margin-top:49.55pt;width:188.8pt;height:626.05pt;z-index:251663360;visibility:visible;mso-wrap-style:square;mso-width-percent:0;mso-height-percent:98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" o:allowincell="f" fillcolor="#d8d8d8 [2732]" strokecolor="#eeece1 [3214]">
            <v:shadow on="t" opacity="24903f" obscured="t" origin=",.5" offset="0,20000emu"/>
            <v:textbox inset="18pt,18pt,18pt,18pt">
              <w:txbxContent>
                <w:p w:rsidR="00FD71FD" w:rsidRPr="00E462F5" w:rsidRDefault="00E462F5" w:rsidP="00E462F5">
                  <w:p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jc w:val="center"/>
                    <w:rPr>
                      <w:rFonts w:ascii="Juice ITC" w:eastAsiaTheme="majorEastAsia" w:hAnsi="Juice ITC" w:cstheme="majorBidi"/>
                      <w:b/>
                      <w:i/>
                      <w:iCs/>
                      <w:sz w:val="36"/>
                      <w:szCs w:val="36"/>
                    </w:rPr>
                  </w:pPr>
                  <w:r w:rsidRPr="00E462F5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8"/>
                      <w:szCs w:val="20"/>
                    </w:rPr>
                    <w:t>.</w:t>
                  </w:r>
                  <w:r w:rsidRPr="00E462F5">
                    <w:rPr>
                      <w:rFonts w:ascii="Juice ITC" w:eastAsiaTheme="majorEastAsia" w:hAnsi="Juice ITC" w:cstheme="majorBidi"/>
                      <w:b/>
                      <w:i/>
                      <w:iCs/>
                      <w:sz w:val="36"/>
                      <w:szCs w:val="36"/>
                    </w:rPr>
                    <w:t>Vocabulary</w:t>
                  </w:r>
                </w:p>
                <w:p w:rsidR="002C4713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Get something straight</w:t>
                  </w:r>
                </w:p>
                <w:p w:rsidR="002C4713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Leprechauns on acid</w:t>
                  </w:r>
                </w:p>
                <w:p w:rsidR="00FD71FD" w:rsidRPr="002C4713" w:rsidRDefault="00FD71FD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Set the record straight</w:t>
                  </w:r>
                </w:p>
                <w:p w:rsidR="002C4713" w:rsidRPr="00E462F5" w:rsidRDefault="00FD71FD" w:rsidP="00E462F5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 relatively small</w:t>
                  </w:r>
                  <w:r w:rsidR="002C4713"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city</w:t>
                  </w:r>
                </w:p>
                <w:p w:rsidR="00FD71FD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Forlorn</w:t>
                  </w:r>
                </w:p>
                <w:p w:rsidR="002C4713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For the craic</w:t>
                  </w:r>
                </w:p>
                <w:p w:rsidR="002C4713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Fair play to ya</w:t>
                  </w:r>
                </w:p>
                <w:p w:rsidR="002C4713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Gowl</w:t>
                  </w:r>
                </w:p>
                <w:p w:rsidR="002C4713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Acting the maggot</w:t>
                  </w:r>
                </w:p>
                <w:p w:rsidR="002C4713" w:rsidRP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Langers</w:t>
                  </w:r>
                </w:p>
                <w:p w:rsidR="002C4713" w:rsidRDefault="002C4713" w:rsidP="002C4713">
                  <w:pPr>
                    <w:pStyle w:val="Paragraphedeliste"/>
                    <w:numPr>
                      <w:ilvl w:val="0"/>
                      <w:numId w:val="1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It’s totes</w:t>
                  </w:r>
                  <w:r w:rsidR="00484A7E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*</w:t>
                  </w:r>
                  <w:r w:rsidRPr="002C4713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generalisation like</w:t>
                  </w:r>
                </w:p>
                <w:p w:rsidR="00484A7E" w:rsidRPr="00484A7E" w:rsidRDefault="00484A7E" w:rsidP="00484A7E">
                  <w:p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E462F5" w:rsidRDefault="00E462F5" w:rsidP="00E462F5">
                  <w:pPr>
                    <w:pStyle w:val="Paragraphedeliste"/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ind w:left="3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E462F5" w:rsidRDefault="00E462F5" w:rsidP="00E462F5">
                  <w:pPr>
                    <w:pStyle w:val="Paragraphedeliste"/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ind w:left="360"/>
                    <w:rPr>
                      <w:rFonts w:ascii="FangSong" w:eastAsia="FangSong" w:hAnsi="FangSong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E462F5">
                    <w:rPr>
                      <w:rFonts w:ascii="FangSong" w:eastAsia="FangSong" w:hAnsi="FangSong" w:cstheme="majorBidi"/>
                      <w:b/>
                      <w:i/>
                      <w:iCs/>
                      <w:sz w:val="20"/>
                      <w:szCs w:val="20"/>
                    </w:rPr>
                    <w:t>Have you heard any of the phrases above? Do you know what they mean?</w:t>
                  </w:r>
                </w:p>
                <w:p w:rsidR="00E462F5" w:rsidRDefault="00E462F5" w:rsidP="00E462F5">
                  <w:pPr>
                    <w:pStyle w:val="Paragraphedeliste"/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ind w:left="360"/>
                    <w:rPr>
                      <w:rFonts w:ascii="FangSong" w:eastAsia="FangSong" w:hAnsi="FangSong" w:cstheme="majorBidi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484A7E" w:rsidRDefault="00484A7E" w:rsidP="00E462F5">
                  <w:pPr>
                    <w:pStyle w:val="Paragraphedeliste"/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ind w:left="0"/>
                    <w:rPr>
                      <w:rFonts w:asciiTheme="majorHAnsi" w:eastAsia="FangSong" w:hAnsiTheme="majorHAnsi" w:cstheme="majorBidi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E462F5" w:rsidRPr="00484A7E" w:rsidRDefault="00E462F5" w:rsidP="00E462F5">
                  <w:pPr>
                    <w:pStyle w:val="Paragraphedeliste"/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ind w:left="0"/>
                    <w:rPr>
                      <w:rFonts w:asciiTheme="majorHAnsi" w:eastAsia="FangSong" w:hAnsiTheme="majorHAns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/>
                      <w:iCs/>
                      <w:sz w:val="20"/>
                      <w:szCs w:val="20"/>
                    </w:rPr>
                    <w:t>Match them to an explanation below: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Very drunk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Clear up a misunderstanding (x2)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An idiot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Small mythical creatures on hallucinogenic drugs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A city which is small when you compare it with most other cities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 xml:space="preserve">Behaving in a stupid or playful manner 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Just for fun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Well done! You did something very good.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It’s not completely true, it just gives you an idea of how things are generally</w:t>
                  </w:r>
                </w:p>
                <w:p w:rsidR="00E462F5" w:rsidRPr="00484A7E" w:rsidRDefault="00E462F5" w:rsidP="00E462F5">
                  <w:pPr>
                    <w:pStyle w:val="Paragraphedeliste"/>
                    <w:numPr>
                      <w:ilvl w:val="0"/>
                      <w:numId w:val="2"/>
                    </w:num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="FangSong" w:hAnsiTheme="majorHAns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484A7E">
                    <w:rPr>
                      <w:rFonts w:asciiTheme="majorHAnsi" w:eastAsia="FangSong" w:hAnsiTheme="majorHAnsi" w:cstheme="majorBidi"/>
                      <w:b/>
                      <w:iCs/>
                      <w:sz w:val="20"/>
                      <w:szCs w:val="20"/>
                    </w:rPr>
                    <w:t>Seeming lonely and unhappy</w:t>
                  </w:r>
                </w:p>
                <w:p w:rsidR="00E462F5" w:rsidRPr="00484A7E" w:rsidRDefault="00484A7E" w:rsidP="00E462F5">
                  <w:p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="FangSong" w:eastAsia="FangSong" w:hAnsi="FangSong" w:cstheme="majorBid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="FangSong" w:eastAsia="FangSong" w:hAnsi="FangSong" w:cstheme="majorBidi"/>
                      <w:b/>
                      <w:iCs/>
                      <w:sz w:val="20"/>
                      <w:szCs w:val="20"/>
                    </w:rPr>
                    <w:t>*totes = totally</w:t>
                  </w:r>
                </w:p>
              </w:txbxContent>
            </v:textbox>
            <w10:wrap type="square" anchorx="page" anchory="margin"/>
          </v:shape>
        </w:pict>
      </w:r>
      <w:r w:rsidR="00FD71FD" w:rsidRPr="002C4713">
        <w:rPr>
          <w:rFonts w:ascii="Juice ITC" w:hAnsi="Juice ITC"/>
          <w:b/>
          <w:sz w:val="36"/>
          <w:szCs w:val="36"/>
        </w:rPr>
        <w:t>In which county</w:t>
      </w:r>
      <w:r w:rsidR="000F0437">
        <w:rPr>
          <w:rFonts w:ascii="Juice ITC" w:hAnsi="Juice ITC"/>
          <w:b/>
          <w:sz w:val="36"/>
          <w:szCs w:val="36"/>
        </w:rPr>
        <w:t>/counties</w:t>
      </w:r>
      <w:r w:rsidR="00FD71FD" w:rsidRPr="002C4713">
        <w:rPr>
          <w:rFonts w:ascii="Juice ITC" w:hAnsi="Juice ITC"/>
          <w:b/>
          <w:sz w:val="36"/>
          <w:szCs w:val="36"/>
        </w:rPr>
        <w:t xml:space="preserve"> or region</w:t>
      </w:r>
      <w:r w:rsidR="000F0437">
        <w:rPr>
          <w:rFonts w:ascii="Juice ITC" w:hAnsi="Juice ITC"/>
          <w:b/>
          <w:sz w:val="36"/>
          <w:szCs w:val="36"/>
        </w:rPr>
        <w:t>(s)</w:t>
      </w:r>
      <w:r w:rsidR="00FD71FD" w:rsidRPr="002C4713">
        <w:rPr>
          <w:rFonts w:ascii="Juice ITC" w:hAnsi="Juice ITC"/>
          <w:b/>
          <w:sz w:val="36"/>
          <w:szCs w:val="36"/>
        </w:rPr>
        <w:t>:</w:t>
      </w:r>
    </w:p>
    <w:p w:rsidR="007665D4" w:rsidRPr="007665D4" w:rsidRDefault="007665D4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  <w:sz w:val="21"/>
        </w:rPr>
      </w:pPr>
      <w:r w:rsidRPr="007665D4">
        <w:rPr>
          <w:rFonts w:ascii="Footlight MT Light" w:hAnsi="Footlight MT Light"/>
          <w:sz w:val="21"/>
        </w:rPr>
        <w:t>do people speak with a nasal accent</w:t>
      </w:r>
    </w:p>
    <w:p w:rsidR="00FD71FD" w:rsidRPr="007665D4" w:rsidRDefault="002C4713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i</w:t>
      </w:r>
      <w:r w:rsidR="00FD71FD" w:rsidRPr="007665D4">
        <w:rPr>
          <w:rFonts w:ascii="Footlight MT Light" w:hAnsi="Footlight MT Light"/>
        </w:rPr>
        <w:t>s ‘s</w:t>
      </w:r>
      <w:r w:rsidR="007665D4" w:rsidRPr="007665D4">
        <w:rPr>
          <w:rFonts w:ascii="Footlight MT Light" w:hAnsi="Footlight MT Light"/>
        </w:rPr>
        <w:t>’ pro</w:t>
      </w:r>
      <w:r w:rsidR="00FD71FD" w:rsidRPr="007665D4">
        <w:rPr>
          <w:rFonts w:ascii="Footlight MT Light" w:hAnsi="Footlight MT Light"/>
        </w:rPr>
        <w:t>nounced ‘sh’</w:t>
      </w:r>
      <w:r w:rsidR="007665D4" w:rsidRPr="007665D4">
        <w:rPr>
          <w:rFonts w:ascii="Footlight MT Light" w:hAnsi="Footlight MT Light"/>
        </w:rPr>
        <w:tab/>
      </w:r>
      <w:r w:rsidR="007665D4" w:rsidRPr="007665D4">
        <w:rPr>
          <w:rFonts w:ascii="Footlight MT Light" w:hAnsi="Footlight MT Light"/>
        </w:rPr>
        <w:tab/>
      </w:r>
      <w:r w:rsidR="007665D4" w:rsidRPr="007665D4">
        <w:rPr>
          <w:rFonts w:ascii="Footlight MT Light" w:hAnsi="Footlight MT Light"/>
        </w:rPr>
        <w:tab/>
      </w:r>
      <w:r w:rsidR="007665D4" w:rsidRPr="007665D4">
        <w:rPr>
          <w:rFonts w:ascii="Footlight MT Light" w:hAnsi="Footlight MT Light"/>
        </w:rPr>
        <w:tab/>
      </w:r>
      <w:r w:rsidR="007665D4" w:rsidRPr="007665D4">
        <w:rPr>
          <w:rFonts w:ascii="Footlight MT Light" w:hAnsi="Footlight MT Light"/>
        </w:rPr>
        <w:tab/>
      </w:r>
    </w:p>
    <w:p w:rsidR="00FD71FD" w:rsidRPr="007665D4" w:rsidRDefault="00FD71FD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are there two distinctly different accents</w:t>
      </w:r>
    </w:p>
    <w:p w:rsidR="00FD71FD" w:rsidRPr="007665D4" w:rsidRDefault="00FD71FD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do people pronounce ‘th’ like ‘d’</w:t>
      </w:r>
    </w:p>
    <w:p w:rsidR="007665D4" w:rsidRPr="007665D4" w:rsidRDefault="007665D4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was the accent heavily influenced by the British occupation</w:t>
      </w:r>
    </w:p>
    <w:p w:rsidR="007665D4" w:rsidRPr="007665D4" w:rsidRDefault="007665D4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do people have a melodic accent</w:t>
      </w:r>
    </w:p>
    <w:p w:rsidR="007665D4" w:rsidRPr="007665D4" w:rsidRDefault="007665D4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do people habitually say ‘boy’</w:t>
      </w:r>
    </w:p>
    <w:p w:rsidR="007665D4" w:rsidRPr="007665D4" w:rsidRDefault="007665D4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was influenced by the Scottish plantations</w:t>
      </w:r>
    </w:p>
    <w:p w:rsidR="00FD71FD" w:rsidRPr="007665D4" w:rsidRDefault="00FD71FD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are the vowel sounds elongated</w:t>
      </w:r>
    </w:p>
    <w:p w:rsidR="00FD71FD" w:rsidRPr="007665D4" w:rsidRDefault="002C4713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do people not pronounce ‘t’ when it’s the final letter in a word</w:t>
      </w:r>
    </w:p>
    <w:p w:rsidR="007665D4" w:rsidRPr="007665D4" w:rsidRDefault="007665D4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>does ‘aye’ mean ‘yes’</w:t>
      </w:r>
    </w:p>
    <w:p w:rsidR="002C4713" w:rsidRPr="007665D4" w:rsidRDefault="002C4713" w:rsidP="007665D4">
      <w:pPr>
        <w:pStyle w:val="Paragraphedeliste"/>
        <w:numPr>
          <w:ilvl w:val="0"/>
          <w:numId w:val="3"/>
        </w:numPr>
        <w:spacing w:after="0"/>
        <w:rPr>
          <w:rFonts w:ascii="Footlight MT Light" w:hAnsi="Footlight MT Light"/>
        </w:rPr>
      </w:pPr>
      <w:r w:rsidRPr="007665D4">
        <w:rPr>
          <w:rFonts w:ascii="Footlight MT Light" w:hAnsi="Footlight MT Light"/>
        </w:rPr>
        <w:t xml:space="preserve">do people speak in a much higher pitch </w:t>
      </w:r>
    </w:p>
    <w:p w:rsidR="002C4713" w:rsidRPr="00404CB1" w:rsidRDefault="002C4713" w:rsidP="00404CB1">
      <w:pPr>
        <w:spacing w:after="0"/>
        <w:rPr>
          <w:sz w:val="16"/>
          <w:szCs w:val="16"/>
        </w:rPr>
      </w:pPr>
    </w:p>
    <w:p w:rsidR="002C4713" w:rsidRPr="0014272F" w:rsidRDefault="00F6794A">
      <w:pPr>
        <w:rPr>
          <w:rFonts w:ascii="Footlight MT Light" w:hAnsi="Footlight MT Light"/>
          <w:b/>
        </w:rPr>
      </w:pPr>
      <w:r w:rsidRPr="00F6794A">
        <w:rPr>
          <w:rFonts w:ascii="Footlight MT Light" w:hAnsi="Footlight MT Light"/>
          <w:b/>
          <w:noProof/>
          <w:lang w:eastAsia="en-IE"/>
        </w:rPr>
        <w:pict>
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3" o:spid="_x0000_s1028" type="#_x0000_t106" style="position:absolute;margin-left:-4.7pt;margin-top:13.7pt;width:370.2pt;height:17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" adj="6300,24300" fillcolor="#fbcaa2 [1625]" strokecolor="#f68c36 [3049]">
            <v:fill color2="#fdefe3 [505]" rotate="t" angle="180" colors="0 #ffbe86;22938f #ffd0aa;1 #ffebdb" focus="100%" type="gradient"/>
            <v:shadow on="t" opacity="24903f" origin=",.5" offset="0,20000emu"/>
            <v:textbox>
              <w:txbxContent>
                <w:p w:rsidR="00484A7E" w:rsidRDefault="000F0437" w:rsidP="00484A7E">
                  <w:pPr>
                    <w:spacing w:after="0"/>
                    <w:jc w:val="center"/>
                    <w:rPr>
                      <w:rFonts w:asciiTheme="majorHAnsi" w:hAnsiTheme="majorHAnsi"/>
                    </w:rPr>
                  </w:pPr>
                  <w:r w:rsidRPr="00484A7E">
                    <w:rPr>
                      <w:rFonts w:asciiTheme="majorHAnsi" w:hAnsiTheme="majorHAnsi"/>
                    </w:rPr>
                    <w:t xml:space="preserve"> </w:t>
                  </w:r>
                  <w:r w:rsidR="00404CB1" w:rsidRPr="00484A7E">
                    <w:rPr>
                      <w:rFonts w:asciiTheme="majorHAnsi" w:hAnsiTheme="majorHAnsi"/>
                    </w:rPr>
                    <w:t>‘west’</w:t>
                  </w:r>
                  <w:r w:rsidR="00404CB1" w:rsidRPr="00484A7E">
                    <w:rPr>
                      <w:rFonts w:asciiTheme="majorHAnsi" w:hAnsiTheme="majorHAnsi"/>
                    </w:rPr>
                    <w:tab/>
                    <w:t>‘forget it’    ‘this, that, these and those’</w:t>
                  </w:r>
                  <w:r w:rsidR="00404CB1" w:rsidRPr="00484A7E">
                    <w:rPr>
                      <w:rFonts w:asciiTheme="majorHAnsi" w:hAnsiTheme="majorHAnsi"/>
                    </w:rPr>
                    <w:tab/>
                    <w:t xml:space="preserve"> ‘like totally the opposite’ ‘fair play to ya boy’</w:t>
                  </w:r>
                  <w:r w:rsidR="00404CB1" w:rsidRPr="00484A7E">
                    <w:rPr>
                      <w:rFonts w:asciiTheme="majorHAnsi" w:hAnsiTheme="majorHAnsi"/>
                    </w:rPr>
                    <w:tab/>
                    <w:t>‘it’s fast and it’s furious’</w:t>
                  </w:r>
                  <w:r w:rsidR="0014272F" w:rsidRPr="00484A7E">
                    <w:rPr>
                      <w:rFonts w:asciiTheme="majorHAnsi" w:hAnsiTheme="majorHAnsi"/>
                    </w:rPr>
                    <w:t xml:space="preserve"> </w:t>
                  </w:r>
                  <w:r w:rsidR="00404CB1" w:rsidRPr="00484A7E">
                    <w:rPr>
                      <w:rFonts w:asciiTheme="majorHAnsi" w:hAnsiTheme="majorHAnsi"/>
                    </w:rPr>
                    <w:t>‘you might get called a gowl’</w:t>
                  </w:r>
                  <w:r w:rsidR="0014272F" w:rsidRPr="00484A7E">
                    <w:rPr>
                      <w:rFonts w:asciiTheme="majorHAnsi" w:hAnsiTheme="majorHAnsi"/>
                    </w:rPr>
                    <w:t xml:space="preserve"> </w:t>
                  </w:r>
                  <w:r w:rsidR="0014272F" w:rsidRPr="00484A7E">
                    <w:rPr>
                      <w:rFonts w:asciiTheme="majorHAnsi" w:hAnsiTheme="majorHAnsi"/>
                    </w:rPr>
                    <w:tab/>
                  </w:r>
                  <w:r w:rsidRPr="00484A7E">
                    <w:rPr>
                      <w:rFonts w:asciiTheme="majorHAnsi" w:hAnsiTheme="majorHAnsi"/>
                    </w:rPr>
                    <w:t>‘aye’</w:t>
                  </w:r>
                  <w:r w:rsidRPr="00484A7E">
                    <w:rPr>
                      <w:rFonts w:asciiTheme="majorHAnsi" w:hAnsiTheme="majorHAnsi"/>
                    </w:rPr>
                    <w:tab/>
                    <w:t>‘now’</w:t>
                  </w:r>
                  <w:r w:rsidRPr="00484A7E">
                    <w:rPr>
                      <w:rFonts w:asciiTheme="majorHAnsi" w:hAnsiTheme="majorHAnsi"/>
                    </w:rPr>
                    <w:tab/>
                    <w:t xml:space="preserve"> </w:t>
                  </w:r>
                  <w:r w:rsidR="0014272F" w:rsidRPr="00484A7E">
                    <w:rPr>
                      <w:rFonts w:asciiTheme="majorHAnsi" w:hAnsiTheme="majorHAnsi"/>
                    </w:rPr>
                    <w:t>‘I tell you it’s very different’</w:t>
                  </w:r>
                  <w:r w:rsidR="0014272F" w:rsidRPr="00484A7E">
                    <w:rPr>
                      <w:rFonts w:asciiTheme="majorHAnsi" w:hAnsiTheme="majorHAnsi"/>
                    </w:rPr>
                    <w:tab/>
                    <w:t>‘forever’</w:t>
                  </w:r>
                  <w:r w:rsidR="0014272F" w:rsidRPr="00484A7E">
                    <w:rPr>
                      <w:rFonts w:asciiTheme="majorHAnsi" w:hAnsiTheme="majorHAnsi"/>
                    </w:rPr>
                    <w:tab/>
                    <w:t>‘and it’s totes generalisation like’</w:t>
                  </w:r>
                  <w:r w:rsidR="0014272F" w:rsidRPr="00484A7E">
                    <w:rPr>
                      <w:rFonts w:asciiTheme="majorHAnsi" w:hAnsiTheme="majorHAnsi"/>
                    </w:rPr>
                    <w:tab/>
                  </w:r>
                </w:p>
                <w:p w:rsidR="00404CB1" w:rsidRPr="00484A7E" w:rsidRDefault="0014272F" w:rsidP="0014272F">
                  <w:pPr>
                    <w:jc w:val="center"/>
                    <w:rPr>
                      <w:rFonts w:asciiTheme="majorHAnsi" w:hAnsiTheme="majorHAnsi"/>
                    </w:rPr>
                  </w:pPr>
                  <w:r w:rsidRPr="00484A7E">
                    <w:rPr>
                      <w:rFonts w:asciiTheme="majorHAnsi" w:hAnsiTheme="majorHAnsi"/>
                    </w:rPr>
                    <w:t>‘but sure it is what it is boy’</w:t>
                  </w:r>
                  <w:r w:rsidRPr="00484A7E">
                    <w:rPr>
                      <w:rFonts w:asciiTheme="majorHAnsi" w:hAnsiTheme="majorHAnsi"/>
                    </w:rPr>
                    <w:tab/>
                  </w:r>
                </w:p>
              </w:txbxContent>
            </v:textbox>
          </v:shape>
        </w:pict>
      </w:r>
      <w:r w:rsidR="00404CB1" w:rsidRPr="0014272F">
        <w:rPr>
          <w:rFonts w:ascii="Footlight MT Light" w:hAnsi="Footlight MT Light"/>
          <w:b/>
        </w:rPr>
        <w:t>Can you pronounce these words according to the accents in the video</w:t>
      </w:r>
      <w:r w:rsidR="0014272F">
        <w:rPr>
          <w:rFonts w:ascii="Footlight MT Light" w:hAnsi="Footlight MT Light"/>
          <w:b/>
        </w:rPr>
        <w:t>?</w:t>
      </w:r>
    </w:p>
    <w:p w:rsidR="002C4713" w:rsidRDefault="002C4713"/>
    <w:p w:rsidR="00FD71FD" w:rsidRDefault="00FD71FD"/>
    <w:p w:rsidR="00426DE2" w:rsidRDefault="00426DE2"/>
    <w:p w:rsidR="00426DE2" w:rsidRDefault="00426DE2"/>
    <w:p w:rsidR="00426DE2" w:rsidRDefault="00426DE2"/>
    <w:p w:rsidR="001C5979" w:rsidRDefault="00426DE2" w:rsidP="008C33A2">
      <w:r>
        <w:rPr>
          <w:noProof/>
          <w:lang w:val="fr-FR" w:eastAsia="fr-FR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325120</wp:posOffset>
            </wp:positionV>
            <wp:extent cx="5065395" cy="3631565"/>
            <wp:effectExtent l="0" t="0" r="1905" b="6985"/>
            <wp:wrapSquare wrapText="bothSides"/>
            <wp:docPr id="2" name="Picture 2" descr="http://web2present.com/studyabroad/wp-content/uploads/2013/06/Dublin-sl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eb2present.com/studyabroad/wp-content/uploads/2013/06/Dublin-sla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5979">
        <w:t xml:space="preserve"> </w:t>
      </w:r>
      <w:bookmarkStart w:id="0" w:name="_GoBack"/>
      <w:bookmarkEnd w:id="0"/>
    </w:p>
    <w:sectPr w:rsidR="001C5979" w:rsidSect="007665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Juice ITC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FangSong">
    <w:altName w:val="Cambria"/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CA84D1E"/>
    <w:multiLevelType w:val="hybridMultilevel"/>
    <w:tmpl w:val="5622AEBC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1692"/>
    <w:multiLevelType w:val="hybridMultilevel"/>
    <w:tmpl w:val="0F62A7D6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E60A6"/>
    <w:multiLevelType w:val="hybridMultilevel"/>
    <w:tmpl w:val="2AF0BA9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0D0F4A"/>
    <w:multiLevelType w:val="hybridMultilevel"/>
    <w:tmpl w:val="557E2F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11F7A"/>
    <w:multiLevelType w:val="hybridMultilevel"/>
    <w:tmpl w:val="9E0CBB78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hyphenationZone w:val="425"/>
  <w:characterSpacingControl w:val="doNotCompress"/>
  <w:compat/>
  <w:rsids>
    <w:rsidRoot w:val="00FD71FD"/>
    <w:rsid w:val="00050143"/>
    <w:rsid w:val="000F0437"/>
    <w:rsid w:val="0014272F"/>
    <w:rsid w:val="001C5979"/>
    <w:rsid w:val="002C4713"/>
    <w:rsid w:val="00385630"/>
    <w:rsid w:val="00404CB1"/>
    <w:rsid w:val="00426DE2"/>
    <w:rsid w:val="00484A7E"/>
    <w:rsid w:val="007665D4"/>
    <w:rsid w:val="007D1853"/>
    <w:rsid w:val="008C3270"/>
    <w:rsid w:val="008C33A2"/>
    <w:rsid w:val="00B46EB1"/>
    <w:rsid w:val="00B77680"/>
    <w:rsid w:val="00E462F5"/>
    <w:rsid w:val="00E902BA"/>
    <w:rsid w:val="00F6794A"/>
    <w:rsid w:val="00F949BC"/>
    <w:rsid w:val="00FC7B26"/>
    <w:rsid w:val="00FD71FD"/>
    <w:rsid w:val="00FF2853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Cloud Callout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BA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1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4713"/>
    <w:pPr>
      <w:ind w:left="720"/>
      <w:contextualSpacing/>
    </w:pPr>
  </w:style>
  <w:style w:type="table" w:styleId="Grille">
    <w:name w:val="Table Grid"/>
    <w:basedOn w:val="TableauNormal"/>
    <w:uiPriority w:val="59"/>
    <w:rsid w:val="0038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C5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713"/>
    <w:pPr>
      <w:ind w:left="720"/>
      <w:contextualSpacing/>
    </w:pPr>
  </w:style>
  <w:style w:type="table" w:styleId="TableGrid">
    <w:name w:val="Table Grid"/>
    <w:basedOn w:val="TableNormal"/>
    <w:uiPriority w:val="59"/>
    <w:rsid w:val="0038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5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3051</Characters>
  <Application>Microsoft Word 12.0.0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Carey</dc:creator>
  <cp:lastModifiedBy>Utilisateur de la version d'évaluation de Office 2004</cp:lastModifiedBy>
  <cp:revision>2</cp:revision>
  <cp:lastPrinted>2015-06-01T22:25:00Z</cp:lastPrinted>
  <dcterms:created xsi:type="dcterms:W3CDTF">2018-02-09T11:51:00Z</dcterms:created>
  <dcterms:modified xsi:type="dcterms:W3CDTF">2018-02-09T11:51:00Z</dcterms:modified>
</cp:coreProperties>
</file>