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A03106">
      <w:r w:rsidRPr="00A03106">
        <w:t>https://www.theguardian.com/culture/2016/oct/20/posthumous-pardons-law-may-see-oscar-wilde-exonerated</w:t>
      </w:r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06"/>
    <w:rsid w:val="002F3CBD"/>
    <w:rsid w:val="00476BAB"/>
    <w:rsid w:val="00A0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2016-10-21T11:28:00Z</dcterms:created>
  <dcterms:modified xsi:type="dcterms:W3CDTF">2016-10-21T11:29:00Z</dcterms:modified>
</cp:coreProperties>
</file>